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13" w:rsidRDefault="003E6113" w:rsidP="003E6113">
      <w:pPr>
        <w:jc w:val="center"/>
      </w:pPr>
      <w:r>
        <w:rPr>
          <w:rFonts w:ascii="標楷體" w:eastAsia="標楷體" w:hAnsi="標楷體" w:hint="eastAsia"/>
          <w:b/>
        </w:rPr>
        <w:t>第五課  心囚</w:t>
      </w:r>
    </w:p>
    <w:p w:rsidR="003E6113" w:rsidRDefault="003E6113" w:rsidP="003E611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14CB7DA" wp14:editId="2736182A">
            <wp:simplePos x="0" y="0"/>
            <wp:positionH relativeFrom="column">
              <wp:posOffset>-378460</wp:posOffset>
            </wp:positionH>
            <wp:positionV relativeFrom="paragraph">
              <wp:posOffset>272415</wp:posOffset>
            </wp:positionV>
            <wp:extent cx="7385050" cy="3639820"/>
            <wp:effectExtent l="0" t="0" r="6350" b="0"/>
            <wp:wrapTight wrapText="bothSides">
              <wp:wrapPolygon edited="0">
                <wp:start x="0" y="0"/>
                <wp:lineTo x="0" y="21479"/>
                <wp:lineTo x="21563" y="21479"/>
                <wp:lineTo x="2156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心囚.bmp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文章結構表</w:t>
      </w:r>
      <w:r>
        <w:rPr>
          <w:rFonts w:hint="eastAsia"/>
        </w:rPr>
        <w:t>34%(</w:t>
      </w:r>
      <w:r>
        <w:rPr>
          <w:rFonts w:hint="eastAsia"/>
        </w:rPr>
        <w:t>一格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3E6113" w:rsidRDefault="003E6113" w:rsidP="003E611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文意理解</w:t>
      </w:r>
      <w:r w:rsidR="00A0111F">
        <w:rPr>
          <w:rFonts w:hint="eastAsia"/>
        </w:rPr>
        <w:t>70</w:t>
      </w:r>
      <w:r>
        <w:rPr>
          <w:rFonts w:hint="eastAsia"/>
        </w:rPr>
        <w:t>%(</w:t>
      </w:r>
      <w:r>
        <w:rPr>
          <w:rFonts w:hint="eastAsia"/>
        </w:rPr>
        <w:t>一格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3E6113" w:rsidRDefault="003E6113" w:rsidP="003E6113">
      <w:pPr>
        <w:pStyle w:val="a3"/>
        <w:numPr>
          <w:ilvl w:val="0"/>
          <w:numId w:val="2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>本課善用</w:t>
      </w:r>
      <w:proofErr w:type="gramEnd"/>
      <w:r>
        <w:rPr>
          <w:rFonts w:hint="eastAsia"/>
        </w:rPr>
        <w:t>「</w:t>
      </w:r>
      <w:r w:rsidRPr="003E6113">
        <w:rPr>
          <w:rFonts w:hint="eastAsia"/>
          <w:b/>
        </w:rPr>
        <w:t>對比</w:t>
      </w:r>
      <w:r>
        <w:rPr>
          <w:rFonts w:hint="eastAsia"/>
        </w:rPr>
        <w:t>」</w:t>
      </w:r>
      <w:proofErr w:type="gramStart"/>
      <w:r>
        <w:rPr>
          <w:rFonts w:hint="eastAsia"/>
        </w:rPr>
        <w:t>凸</w:t>
      </w:r>
      <w:proofErr w:type="gramEnd"/>
      <w:r>
        <w:rPr>
          <w:rFonts w:hint="eastAsia"/>
        </w:rPr>
        <w:t>顯作者與</w:t>
      </w:r>
      <w:proofErr w:type="gramStart"/>
      <w:r>
        <w:rPr>
          <w:rFonts w:hint="eastAsia"/>
        </w:rPr>
        <w:t>世人間的差別</w:t>
      </w:r>
      <w:proofErr w:type="gramEnd"/>
      <w:r>
        <w:rPr>
          <w:rFonts w:hint="eastAsia"/>
        </w:rPr>
        <w:t>，藉以加強本文的論調！依照本課課文，請完成下列表格：</w:t>
      </w:r>
    </w:p>
    <w:tbl>
      <w:tblPr>
        <w:tblStyle w:val="aa"/>
        <w:tblW w:w="0" w:type="auto"/>
        <w:tblInd w:w="840" w:type="dxa"/>
        <w:tblLook w:val="04A0" w:firstRow="1" w:lastRow="0" w:firstColumn="1" w:lastColumn="0" w:noHBand="0" w:noVBand="1"/>
      </w:tblPr>
      <w:tblGrid>
        <w:gridCol w:w="1678"/>
        <w:gridCol w:w="3969"/>
        <w:gridCol w:w="4195"/>
      </w:tblGrid>
      <w:tr w:rsidR="003E6113" w:rsidTr="003E6113">
        <w:tc>
          <w:tcPr>
            <w:tcW w:w="1678" w:type="dxa"/>
          </w:tcPr>
          <w:p w:rsidR="003E6113" w:rsidRPr="003E6113" w:rsidRDefault="003E6113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969" w:type="dxa"/>
          </w:tcPr>
          <w:p w:rsidR="003E6113" w:rsidRPr="003E6113" w:rsidRDefault="003E6113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</w:t>
            </w:r>
          </w:p>
        </w:tc>
        <w:tc>
          <w:tcPr>
            <w:tcW w:w="4195" w:type="dxa"/>
          </w:tcPr>
          <w:p w:rsidR="003E6113" w:rsidRPr="003E6113" w:rsidRDefault="003E6113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心</w:t>
            </w:r>
          </w:p>
        </w:tc>
      </w:tr>
      <w:tr w:rsidR="003E6113" w:rsidTr="003E6113">
        <w:trPr>
          <w:trHeight w:val="112"/>
        </w:trPr>
        <w:tc>
          <w:tcPr>
            <w:tcW w:w="1678" w:type="dxa"/>
            <w:vMerge w:val="restart"/>
          </w:tcPr>
          <w:p w:rsidR="003E6113" w:rsidRPr="003E6113" w:rsidRDefault="003E6113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寫作技巧</w:t>
            </w:r>
          </w:p>
        </w:tc>
        <w:tc>
          <w:tcPr>
            <w:tcW w:w="3969" w:type="dxa"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被</w:t>
            </w:r>
            <w:r>
              <w:rPr>
                <w:rFonts w:hint="eastAsia"/>
              </w:rPr>
              <w:t>(   )</w:t>
            </w:r>
            <w:r>
              <w:rPr>
                <w:rFonts w:hint="eastAsia"/>
              </w:rPr>
              <w:t>囚禁</w:t>
            </w:r>
          </w:p>
        </w:tc>
        <w:tc>
          <w:tcPr>
            <w:tcW w:w="4195" w:type="dxa"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心被囚禁</w:t>
            </w:r>
          </w:p>
        </w:tc>
      </w:tr>
      <w:tr w:rsidR="003E6113" w:rsidTr="003E6113">
        <w:trPr>
          <w:trHeight w:val="110"/>
        </w:trPr>
        <w:tc>
          <w:tcPr>
            <w:tcW w:w="1678" w:type="dxa"/>
            <w:vMerge/>
          </w:tcPr>
          <w:p w:rsidR="003E6113" w:rsidRDefault="003E6113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969" w:type="dxa"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敘述</w:t>
            </w:r>
          </w:p>
        </w:tc>
        <w:tc>
          <w:tcPr>
            <w:tcW w:w="4195" w:type="dxa"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議論</w:t>
            </w:r>
          </w:p>
        </w:tc>
      </w:tr>
      <w:tr w:rsidR="003E6113" w:rsidTr="003E6113">
        <w:trPr>
          <w:trHeight w:val="110"/>
        </w:trPr>
        <w:tc>
          <w:tcPr>
            <w:tcW w:w="1678" w:type="dxa"/>
            <w:vMerge/>
          </w:tcPr>
          <w:p w:rsidR="003E6113" w:rsidRDefault="003E6113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969" w:type="dxa"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純用直述</w:t>
            </w:r>
          </w:p>
        </w:tc>
        <w:tc>
          <w:tcPr>
            <w:tcW w:w="4195" w:type="dxa"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多用</w:t>
            </w:r>
            <w:r w:rsidRPr="003E6113">
              <w:rPr>
                <w:rFonts w:hint="eastAsia"/>
                <w:b/>
              </w:rPr>
              <w:t>對比</w:t>
            </w:r>
          </w:p>
        </w:tc>
      </w:tr>
      <w:tr w:rsidR="003E6113" w:rsidTr="003E6113">
        <w:trPr>
          <w:trHeight w:val="133"/>
        </w:trPr>
        <w:tc>
          <w:tcPr>
            <w:tcW w:w="1678" w:type="dxa"/>
            <w:vMerge w:val="restart"/>
          </w:tcPr>
          <w:p w:rsidR="003E6113" w:rsidRDefault="003E6113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現身說法</w:t>
            </w:r>
          </w:p>
          <w:p w:rsidR="003E6113" w:rsidRPr="003E6113" w:rsidRDefault="003E6113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(我)</w:t>
            </w:r>
          </w:p>
        </w:tc>
        <w:tc>
          <w:tcPr>
            <w:tcW w:w="3969" w:type="dxa"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禁錮</w:t>
            </w:r>
          </w:p>
        </w:tc>
        <w:tc>
          <w:tcPr>
            <w:tcW w:w="4195" w:type="dxa"/>
            <w:vMerge w:val="restart"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自由</w:t>
            </w:r>
            <w:r>
              <w:rPr>
                <w:rFonts w:hint="eastAsia"/>
              </w:rPr>
              <w:t>(     )</w:t>
            </w:r>
          </w:p>
        </w:tc>
      </w:tr>
      <w:tr w:rsidR="003E6113" w:rsidTr="003E6113">
        <w:trPr>
          <w:trHeight w:val="133"/>
        </w:trPr>
        <w:tc>
          <w:tcPr>
            <w:tcW w:w="1678" w:type="dxa"/>
            <w:vMerge/>
          </w:tcPr>
          <w:p w:rsidR="003E6113" w:rsidRDefault="003E6113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969" w:type="dxa"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轄制</w:t>
            </w:r>
            <w:proofErr w:type="gramEnd"/>
          </w:p>
        </w:tc>
        <w:tc>
          <w:tcPr>
            <w:tcW w:w="4195" w:type="dxa"/>
            <w:vMerge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3E6113" w:rsidTr="003E6113">
        <w:trPr>
          <w:trHeight w:val="133"/>
        </w:trPr>
        <w:tc>
          <w:tcPr>
            <w:tcW w:w="1678" w:type="dxa"/>
            <w:vMerge/>
          </w:tcPr>
          <w:p w:rsidR="003E6113" w:rsidRDefault="003E6113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969" w:type="dxa"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鐐銬</w:t>
            </w:r>
          </w:p>
        </w:tc>
        <w:tc>
          <w:tcPr>
            <w:tcW w:w="4195" w:type="dxa"/>
            <w:vMerge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3E6113" w:rsidTr="003E6113">
        <w:trPr>
          <w:trHeight w:val="133"/>
        </w:trPr>
        <w:tc>
          <w:tcPr>
            <w:tcW w:w="1678" w:type="dxa"/>
            <w:vMerge/>
          </w:tcPr>
          <w:p w:rsidR="003E6113" w:rsidRDefault="003E6113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969" w:type="dxa"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斗室</w:t>
            </w:r>
          </w:p>
        </w:tc>
        <w:tc>
          <w:tcPr>
            <w:tcW w:w="4195" w:type="dxa"/>
            <w:vMerge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</w:p>
        </w:tc>
      </w:tr>
      <w:tr w:rsidR="003E6113" w:rsidTr="003E6113">
        <w:trPr>
          <w:trHeight w:val="133"/>
        </w:trPr>
        <w:tc>
          <w:tcPr>
            <w:tcW w:w="1678" w:type="dxa"/>
            <w:vMerge/>
          </w:tcPr>
          <w:p w:rsidR="003E6113" w:rsidRDefault="003E6113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969" w:type="dxa"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蒼白、憔悴、鬱鬱寡歡</w:t>
            </w:r>
          </w:p>
        </w:tc>
        <w:tc>
          <w:tcPr>
            <w:tcW w:w="4195" w:type="dxa"/>
          </w:tcPr>
          <w:p w:rsidR="003E6113" w:rsidRDefault="003E6113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>(   )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>(    )</w:t>
            </w:r>
          </w:p>
        </w:tc>
      </w:tr>
      <w:tr w:rsidR="005264AB" w:rsidTr="005264AB">
        <w:trPr>
          <w:trHeight w:val="133"/>
        </w:trPr>
        <w:tc>
          <w:tcPr>
            <w:tcW w:w="1678" w:type="dxa"/>
            <w:vMerge w:val="restart"/>
          </w:tcPr>
          <w:p w:rsidR="005264AB" w:rsidRDefault="005264AB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世間現象</w:t>
            </w:r>
          </w:p>
          <w:p w:rsidR="005264AB" w:rsidRPr="003E6113" w:rsidRDefault="005264AB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(人)</w:t>
            </w:r>
          </w:p>
        </w:tc>
        <w:tc>
          <w:tcPr>
            <w:tcW w:w="3969" w:type="dxa"/>
          </w:tcPr>
          <w:p w:rsidR="005264AB" w:rsidRDefault="005264AB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身體</w:t>
            </w:r>
            <w:r>
              <w:rPr>
                <w:rFonts w:hint="eastAsia"/>
              </w:rPr>
              <w:t>(      )</w:t>
            </w:r>
          </w:p>
        </w:tc>
        <w:tc>
          <w:tcPr>
            <w:tcW w:w="4195" w:type="dxa"/>
          </w:tcPr>
          <w:p w:rsidR="005264AB" w:rsidRDefault="005264AB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心理</w:t>
            </w:r>
            <w:r>
              <w:rPr>
                <w:rFonts w:hint="eastAsia"/>
              </w:rPr>
              <w:t>(         )</w:t>
            </w:r>
          </w:p>
        </w:tc>
      </w:tr>
      <w:tr w:rsidR="005264AB" w:rsidTr="003E6113">
        <w:trPr>
          <w:trHeight w:val="133"/>
        </w:trPr>
        <w:tc>
          <w:tcPr>
            <w:tcW w:w="1678" w:type="dxa"/>
            <w:vMerge/>
          </w:tcPr>
          <w:p w:rsidR="005264AB" w:rsidRDefault="005264AB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969" w:type="dxa"/>
          </w:tcPr>
          <w:p w:rsidR="005264AB" w:rsidRDefault="005264AB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表面</w:t>
            </w:r>
            <w:r>
              <w:rPr>
                <w:rFonts w:hint="eastAsia"/>
              </w:rPr>
              <w:t>(      )</w:t>
            </w:r>
          </w:p>
        </w:tc>
        <w:tc>
          <w:tcPr>
            <w:tcW w:w="4195" w:type="dxa"/>
          </w:tcPr>
          <w:p w:rsidR="005264AB" w:rsidRDefault="005264AB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內心</w:t>
            </w:r>
            <w:r>
              <w:rPr>
                <w:rFonts w:hint="eastAsia"/>
              </w:rPr>
              <w:t>(       )</w:t>
            </w:r>
          </w:p>
        </w:tc>
      </w:tr>
      <w:tr w:rsidR="005264AB" w:rsidTr="003E6113">
        <w:trPr>
          <w:trHeight w:val="133"/>
        </w:trPr>
        <w:tc>
          <w:tcPr>
            <w:tcW w:w="1678" w:type="dxa"/>
            <w:vMerge/>
          </w:tcPr>
          <w:p w:rsidR="005264AB" w:rsidRDefault="005264AB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969" w:type="dxa"/>
          </w:tcPr>
          <w:p w:rsidR="005264AB" w:rsidRDefault="005264AB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行動自如</w:t>
            </w:r>
          </w:p>
        </w:tc>
        <w:tc>
          <w:tcPr>
            <w:tcW w:w="4195" w:type="dxa"/>
          </w:tcPr>
          <w:p w:rsidR="005264AB" w:rsidRDefault="005264AB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找不到人生方向</w:t>
            </w:r>
          </w:p>
        </w:tc>
      </w:tr>
      <w:tr w:rsidR="005264AB" w:rsidTr="003E6113">
        <w:trPr>
          <w:trHeight w:val="133"/>
        </w:trPr>
        <w:tc>
          <w:tcPr>
            <w:tcW w:w="1678" w:type="dxa"/>
            <w:vMerge/>
          </w:tcPr>
          <w:p w:rsidR="005264AB" w:rsidRDefault="005264AB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969" w:type="dxa"/>
          </w:tcPr>
          <w:p w:rsidR="005264AB" w:rsidRDefault="005264AB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繁華</w:t>
            </w:r>
          </w:p>
        </w:tc>
        <w:tc>
          <w:tcPr>
            <w:tcW w:w="4195" w:type="dxa"/>
          </w:tcPr>
          <w:p w:rsidR="005264AB" w:rsidRDefault="005264AB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      )</w:t>
            </w:r>
          </w:p>
        </w:tc>
      </w:tr>
      <w:tr w:rsidR="005264AB" w:rsidTr="003E6113">
        <w:trPr>
          <w:trHeight w:val="133"/>
        </w:trPr>
        <w:tc>
          <w:tcPr>
            <w:tcW w:w="1678" w:type="dxa"/>
            <w:vMerge/>
          </w:tcPr>
          <w:p w:rsidR="005264AB" w:rsidRDefault="005264AB" w:rsidP="003E6113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969" w:type="dxa"/>
          </w:tcPr>
          <w:p w:rsidR="005264AB" w:rsidRDefault="005264AB" w:rsidP="003E6113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外表自由</w:t>
            </w:r>
          </w:p>
        </w:tc>
        <w:tc>
          <w:tcPr>
            <w:tcW w:w="4195" w:type="dxa"/>
          </w:tcPr>
          <w:p w:rsidR="005264AB" w:rsidRDefault="005264AB" w:rsidP="003E6113">
            <w:pPr>
              <w:pStyle w:val="a3"/>
              <w:ind w:leftChars="0" w:left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心陷</w:t>
            </w:r>
            <w:proofErr w:type="gramEnd"/>
            <w:r>
              <w:rPr>
                <w:rFonts w:hint="eastAsia"/>
              </w:rPr>
              <w:t>(       )</w:t>
            </w:r>
          </w:p>
        </w:tc>
      </w:tr>
    </w:tbl>
    <w:p w:rsidR="005264AB" w:rsidRDefault="005264AB" w:rsidP="005264A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「</w:t>
      </w:r>
      <w:r>
        <w:rPr>
          <w:rFonts w:ascii="標楷體" w:eastAsia="標楷體" w:hAnsi="標楷體" w:hint="eastAsia"/>
        </w:rPr>
        <w:t>剛剛相反，因為我了解真正</w:t>
      </w:r>
      <w:proofErr w:type="gramStart"/>
      <w:r>
        <w:rPr>
          <w:rFonts w:ascii="標楷體" w:eastAsia="標楷體" w:hAnsi="標楷體" w:hint="eastAsia"/>
        </w:rPr>
        <w:t>能夠囚住</w:t>
      </w:r>
      <w:proofErr w:type="gramEnd"/>
      <w:r>
        <w:rPr>
          <w:rFonts w:ascii="標楷體" w:eastAsia="標楷體" w:hAnsi="標楷體" w:hint="eastAsia"/>
        </w:rPr>
        <w:t>我的，不是(              )，而是(    )上失望、悲觀、(      )、憂慮。</w:t>
      </w:r>
      <w:r>
        <w:rPr>
          <w:rFonts w:hint="eastAsia"/>
        </w:rPr>
        <w:t>」是全文的轉折處，也是論點</w:t>
      </w:r>
      <w:r w:rsidR="000F0BD3">
        <w:rPr>
          <w:rFonts w:hint="eastAsia"/>
        </w:rPr>
        <w:t>。</w:t>
      </w:r>
    </w:p>
    <w:p w:rsidR="00F056B4" w:rsidRDefault="004359D3" w:rsidP="00F056B4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360435</wp:posOffset>
                </wp:positionV>
                <wp:extent cx="597876" cy="378070"/>
                <wp:effectExtent l="0" t="0" r="12065" b="22225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76" cy="3780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2" o:spid="_x0000_s1026" style="position:absolute;margin-left:228.45pt;margin-top:28.4pt;width:47.1pt;height: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" filled="f" strokecolor="black [3213]" strokeweight="1pt"/>
            </w:pict>
          </mc:Fallback>
        </mc:AlternateContent>
      </w:r>
      <w:r>
        <w:rPr>
          <w:rFonts w:hint="eastAsia"/>
        </w:rPr>
        <w:t>本課運用許多修辭，請判斷下列文句，並在括號</w:t>
      </w:r>
      <w:proofErr w:type="gramStart"/>
      <w:r>
        <w:rPr>
          <w:rFonts w:hint="eastAsia"/>
        </w:rPr>
        <w:t>中填出所</w:t>
      </w:r>
      <w:proofErr w:type="gramEnd"/>
      <w:r>
        <w:rPr>
          <w:rFonts w:hint="eastAsia"/>
        </w:rPr>
        <w:t>使用的「修辭」，</w:t>
      </w:r>
      <w:proofErr w:type="gramStart"/>
      <w:r>
        <w:rPr>
          <w:rFonts w:hint="eastAsia"/>
        </w:rPr>
        <w:t>並圈出</w:t>
      </w:r>
      <w:proofErr w:type="gramEnd"/>
      <w:r>
        <w:rPr>
          <w:rFonts w:hint="eastAsia"/>
        </w:rPr>
        <w:t>你判斷的依據：</w:t>
      </w:r>
    </w:p>
    <w:p w:rsidR="00F056B4" w:rsidRDefault="00F056B4" w:rsidP="00F056B4">
      <w:pPr>
        <w:pStyle w:val="a3"/>
        <w:ind w:leftChars="0" w:left="840"/>
        <w:rPr>
          <w:rFonts w:hint="eastAsia"/>
        </w:rPr>
      </w:pPr>
      <w:r>
        <w:rPr>
          <w:rFonts w:hint="eastAsia"/>
        </w:rPr>
        <w:t>例如：「</w:t>
      </w:r>
      <w:r>
        <w:rPr>
          <w:rFonts w:ascii="標楷體" w:eastAsia="標楷體" w:hAnsi="標楷體" w:hint="eastAsia"/>
        </w:rPr>
        <w:t>我全身的關節都受到病魔的『</w:t>
      </w:r>
      <w:proofErr w:type="gramStart"/>
      <w:r>
        <w:rPr>
          <w:rFonts w:ascii="標楷體" w:eastAsia="標楷體" w:hAnsi="標楷體" w:hint="eastAsia"/>
        </w:rPr>
        <w:t>轄制</w:t>
      </w:r>
      <w:proofErr w:type="gramEnd"/>
      <w:r>
        <w:rPr>
          <w:rFonts w:ascii="標楷體" w:eastAsia="標楷體" w:hAnsi="標楷體" w:hint="eastAsia"/>
        </w:rPr>
        <w:t>」。</w:t>
      </w:r>
      <w:r>
        <w:rPr>
          <w:rFonts w:hint="eastAsia"/>
        </w:rPr>
        <w:t>」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(</w:t>
      </w:r>
      <w:r>
        <w:rPr>
          <w:rFonts w:hint="eastAsia"/>
        </w:rPr>
        <w:t>轉化</w:t>
      </w:r>
      <w:r>
        <w:rPr>
          <w:rFonts w:hint="eastAsia"/>
        </w:rPr>
        <w:t>)</w:t>
      </w:r>
    </w:p>
    <w:p w:rsidR="00F056B4" w:rsidRPr="004359D3" w:rsidRDefault="00F056B4" w:rsidP="00F056B4">
      <w:pPr>
        <w:pStyle w:val="a3"/>
        <w:ind w:leftChars="0" w:left="840"/>
        <w:rPr>
          <w:rFonts w:hint="eastAsia"/>
        </w:rPr>
      </w:pPr>
      <w:r>
        <w:rPr>
          <w:rFonts w:asciiTheme="minorEastAsia" w:eastAsiaTheme="minorEastAsia" w:hAnsiTheme="minorEastAsia" w:hint="eastAsia"/>
        </w:rPr>
        <w:t>(1)</w:t>
      </w:r>
      <w:r>
        <w:rPr>
          <w:rFonts w:hint="eastAsia"/>
        </w:rPr>
        <w:t>「</w:t>
      </w:r>
      <w:r w:rsidRPr="004359D3">
        <w:rPr>
          <w:rFonts w:ascii="標楷體" w:eastAsia="標楷體" w:hAnsi="標楷體" w:hint="eastAsia"/>
        </w:rPr>
        <w:t>有如戴上一道無形的鐐銬</w:t>
      </w:r>
      <w:r>
        <w:rPr>
          <w:rFonts w:ascii="標楷體" w:eastAsia="標楷體" w:hAnsi="標楷體" w:hint="eastAsia"/>
        </w:rPr>
        <w:t>。」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(       )</w:t>
      </w:r>
    </w:p>
    <w:p w:rsidR="00F056B4" w:rsidRDefault="00F056B4" w:rsidP="00F056B4">
      <w:pPr>
        <w:pStyle w:val="a3"/>
        <w:ind w:leftChars="0" w:left="840"/>
        <w:rPr>
          <w:rFonts w:hint="eastAsia"/>
        </w:rPr>
      </w:pPr>
      <w:r w:rsidRPr="004359D3">
        <w:rPr>
          <w:rFonts w:asciiTheme="minorEastAsia" w:eastAsiaTheme="minorEastAsia" w:hAnsiTheme="minorEastAsia" w:hint="eastAsia"/>
        </w:rPr>
        <w:t>(2)</w:t>
      </w:r>
      <w:r>
        <w:rPr>
          <w:rFonts w:asciiTheme="minorEastAsia" w:eastAsiaTheme="minorEastAsia" w:hAnsiTheme="minorEastAsia" w:hint="eastAsia"/>
        </w:rPr>
        <w:t>「</w:t>
      </w:r>
      <w:r w:rsidRPr="00E14811">
        <w:rPr>
          <w:rFonts w:ascii="標楷體" w:eastAsia="標楷體" w:hAnsi="標楷體" w:hint="eastAsia"/>
        </w:rPr>
        <w:t>腿不能行，</w:t>
      </w:r>
      <w:r>
        <w:rPr>
          <w:rFonts w:ascii="標楷體" w:eastAsia="標楷體" w:hAnsi="標楷體" w:hint="eastAsia"/>
        </w:rPr>
        <w:t>肩</w:t>
      </w:r>
      <w:r w:rsidRPr="00E14811">
        <w:rPr>
          <w:rFonts w:ascii="標楷體" w:eastAsia="標楷體" w:hAnsi="標楷體" w:hint="eastAsia"/>
        </w:rPr>
        <w:t>不能舉，手不能彎，頭也不能自由轉動。</w:t>
      </w:r>
      <w:r>
        <w:rPr>
          <w:rFonts w:ascii="標楷體" w:eastAsia="標楷體" w:hAnsi="標楷體" w:hint="eastAsia"/>
        </w:rPr>
        <w:t>」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(       )</w:t>
      </w:r>
    </w:p>
    <w:p w:rsidR="00F056B4" w:rsidRDefault="00F056B4" w:rsidP="00F056B4">
      <w:pPr>
        <w:pStyle w:val="a3"/>
        <w:ind w:leftChars="0" w:left="84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「</w:t>
      </w:r>
      <w:r w:rsidRPr="00E14811">
        <w:rPr>
          <w:rFonts w:ascii="標楷體" w:eastAsia="標楷體" w:hAnsi="標楷體" w:hint="eastAsia"/>
        </w:rPr>
        <w:t>心理上失望、悲觀、頹喪、</w:t>
      </w:r>
      <w:proofErr w:type="gramStart"/>
      <w:r w:rsidRPr="00E14811">
        <w:rPr>
          <w:rFonts w:ascii="標楷體" w:eastAsia="標楷體" w:hAnsi="標楷體" w:hint="eastAsia"/>
        </w:rPr>
        <w:t>憤怒、</w:t>
      </w:r>
      <w:proofErr w:type="gramEnd"/>
      <w:r w:rsidRPr="00E14811">
        <w:rPr>
          <w:rFonts w:ascii="標楷體" w:eastAsia="標楷體" w:hAnsi="標楷體" w:hint="eastAsia"/>
        </w:rPr>
        <w:t>憂慮，築成了一面看不見的網。</w:t>
      </w:r>
      <w:r>
        <w:rPr>
          <w:rFonts w:ascii="標楷體" w:eastAsia="標楷體" w:hAnsi="標楷體" w:hint="eastAsia"/>
        </w:rPr>
        <w:t>」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(       )</w:t>
      </w:r>
    </w:p>
    <w:p w:rsidR="00F056B4" w:rsidRDefault="00F056B4" w:rsidP="00F056B4">
      <w:pPr>
        <w:pStyle w:val="a3"/>
        <w:ind w:leftChars="0" w:left="840"/>
        <w:rPr>
          <w:rFonts w:hint="eastAsia"/>
        </w:rPr>
      </w:pPr>
      <w:r>
        <w:rPr>
          <w:rFonts w:hint="eastAsia"/>
        </w:rPr>
        <w:t>(4)</w:t>
      </w:r>
      <w:r>
        <w:rPr>
          <w:rFonts w:hint="eastAsia"/>
        </w:rPr>
        <w:t>「</w:t>
      </w:r>
      <w:proofErr w:type="gramStart"/>
      <w:r w:rsidRPr="00E14811">
        <w:rPr>
          <w:rFonts w:ascii="標楷體" w:eastAsia="標楷體" w:hAnsi="標楷體" w:hint="eastAsia"/>
        </w:rPr>
        <w:t>一</w:t>
      </w:r>
      <w:proofErr w:type="gramEnd"/>
      <w:r w:rsidRPr="00E14811">
        <w:rPr>
          <w:rFonts w:ascii="標楷體" w:eastAsia="標楷體" w:hAnsi="標楷體" w:hint="eastAsia"/>
        </w:rPr>
        <w:t>個人只要能突破心靈的枷鎖。</w:t>
      </w:r>
      <w:r>
        <w:rPr>
          <w:rFonts w:ascii="標楷體" w:eastAsia="標楷體" w:hAnsi="標楷體" w:hint="eastAsia"/>
        </w:rPr>
        <w:t>」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(       )</w:t>
      </w:r>
    </w:p>
    <w:p w:rsidR="00F056B4" w:rsidRDefault="00F056B4" w:rsidP="00F056B4">
      <w:pPr>
        <w:pStyle w:val="a3"/>
        <w:ind w:leftChars="0" w:left="840"/>
        <w:rPr>
          <w:rFonts w:hint="eastAsia"/>
        </w:rPr>
      </w:pPr>
      <w:r>
        <w:rPr>
          <w:rFonts w:hint="eastAsia"/>
        </w:rPr>
        <w:t>(5)</w:t>
      </w:r>
      <w:r>
        <w:rPr>
          <w:rFonts w:hint="eastAsia"/>
        </w:rPr>
        <w:t>「</w:t>
      </w:r>
      <w:r w:rsidRPr="00E14811">
        <w:rPr>
          <w:rFonts w:ascii="標楷體" w:eastAsia="標楷體" w:hAnsi="標楷體" w:hint="eastAsia"/>
        </w:rPr>
        <w:t>世上多的是身體健康，卻心理不健全的人；多的是表面歡樂，卻心中痛苦的人；多的是行動自如，卻找不到人生方向的人。</w:t>
      </w:r>
      <w:r>
        <w:rPr>
          <w:rFonts w:ascii="標楷體" w:eastAsia="標楷體" w:hAnsi="標楷體" w:hint="eastAsia"/>
        </w:rPr>
        <w:t>」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(       )</w:t>
      </w:r>
    </w:p>
    <w:p w:rsidR="00F056B4" w:rsidRDefault="00F056B4" w:rsidP="00F056B4">
      <w:pPr>
        <w:pStyle w:val="a3"/>
        <w:ind w:leftChars="0" w:left="840"/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「</w:t>
      </w:r>
      <w:r w:rsidRPr="00E14811">
        <w:rPr>
          <w:rFonts w:ascii="標楷體" w:eastAsia="標楷體" w:hAnsi="標楷體" w:hint="eastAsia"/>
        </w:rPr>
        <w:t>看似生活得繁華熱鬧，卻往往是天底下最寂寞的人。</w:t>
      </w:r>
      <w:r>
        <w:rPr>
          <w:rFonts w:ascii="標楷體" w:eastAsia="標楷體" w:hAnsi="標楷體" w:hint="eastAsia"/>
        </w:rPr>
        <w:t>」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(       )</w:t>
      </w:r>
    </w:p>
    <w:p w:rsidR="00F056B4" w:rsidRDefault="00F056B4" w:rsidP="00F056B4">
      <w:pPr>
        <w:pStyle w:val="a3"/>
        <w:ind w:leftChars="0" w:left="840"/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</w:rPr>
        <w:t>「</w:t>
      </w:r>
      <w:r w:rsidRPr="00E14811">
        <w:rPr>
          <w:rFonts w:ascii="標楷體" w:eastAsia="標楷體" w:hAnsi="標楷體" w:hint="eastAsia"/>
        </w:rPr>
        <w:t>他們看似自由，</w:t>
      </w:r>
      <w:proofErr w:type="gramStart"/>
      <w:r w:rsidRPr="00E14811">
        <w:rPr>
          <w:rFonts w:ascii="標楷體" w:eastAsia="標楷體" w:hAnsi="標楷體" w:hint="eastAsia"/>
        </w:rPr>
        <w:t>卻心陷囹圄</w:t>
      </w:r>
      <w:proofErr w:type="gramEnd"/>
      <w:r w:rsidRPr="00E1481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」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(       )</w:t>
      </w:r>
    </w:p>
    <w:p w:rsidR="00F056B4" w:rsidRDefault="00F056B4" w:rsidP="00F056B4">
      <w:pPr>
        <w:pStyle w:val="a3"/>
        <w:ind w:leftChars="0" w:left="840"/>
        <w:rPr>
          <w:rFonts w:hint="eastAsia"/>
        </w:rPr>
      </w:pPr>
      <w:r>
        <w:rPr>
          <w:rFonts w:hint="eastAsia"/>
        </w:rPr>
        <w:t>(8)</w:t>
      </w:r>
      <w:r>
        <w:rPr>
          <w:rFonts w:hint="eastAsia"/>
        </w:rPr>
        <w:t>「</w:t>
      </w:r>
      <w:r w:rsidRPr="00E14811">
        <w:rPr>
          <w:rFonts w:ascii="標楷體" w:eastAsia="標楷體" w:hAnsi="標楷體" w:hint="eastAsia"/>
        </w:rPr>
        <w:t>比起我，到底誰更像囚犯呢？</w:t>
      </w:r>
      <w:r>
        <w:rPr>
          <w:rFonts w:hint="eastAsia"/>
        </w:rPr>
        <w:t>」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(       )</w:t>
      </w:r>
    </w:p>
    <w:p w:rsidR="00F056B4" w:rsidRDefault="00F056B4" w:rsidP="00F056B4">
      <w:pPr>
        <w:pStyle w:val="a3"/>
        <w:ind w:leftChars="0" w:left="840"/>
        <w:rPr>
          <w:rFonts w:hint="eastAsia"/>
        </w:rPr>
      </w:pPr>
    </w:p>
    <w:p w:rsidR="00F056B4" w:rsidRDefault="00F056B4" w:rsidP="00F056B4">
      <w:pPr>
        <w:ind w:left="480"/>
        <w:rPr>
          <w:rFonts w:hint="eastAsia"/>
        </w:rPr>
      </w:pPr>
      <w:r w:rsidRPr="00F056B4">
        <w:rPr>
          <w:rFonts w:asciiTheme="majorEastAsia" w:eastAsiaTheme="majorEastAsia" w:hAnsiTheme="majorEastAsia" w:hint="eastAsia"/>
          <w:szCs w:val="24"/>
        </w:rPr>
        <w:t>(      )4.</w:t>
      </w:r>
      <w:r>
        <w:rPr>
          <w:rFonts w:hint="eastAsia"/>
        </w:rPr>
        <w:t>「</w:t>
      </w:r>
      <w:r w:rsidRPr="00F056B4">
        <w:rPr>
          <w:rFonts w:ascii="標楷體" w:eastAsia="標楷體" w:hAnsi="標楷體" w:hint="eastAsia"/>
        </w:rPr>
        <w:t>比起我，到底誰更像囚犯呢？</w:t>
      </w:r>
      <w:r>
        <w:rPr>
          <w:rFonts w:hint="eastAsia"/>
        </w:rPr>
        <w:t>」答案就在問題的反面，是「</w:t>
      </w:r>
      <w:proofErr w:type="gramStart"/>
      <w:r>
        <w:rPr>
          <w:rFonts w:hint="eastAsia"/>
        </w:rPr>
        <w:t>激問</w:t>
      </w:r>
      <w:proofErr w:type="gramEnd"/>
      <w:r>
        <w:rPr>
          <w:rFonts w:hint="eastAsia"/>
        </w:rPr>
        <w:t>」的用法。下列哪一項</w:t>
      </w:r>
      <w:proofErr w:type="gramStart"/>
      <w:r>
        <w:rPr>
          <w:rFonts w:hint="eastAsia"/>
        </w:rPr>
        <w:t>的問法與其</w:t>
      </w:r>
      <w:proofErr w:type="gramEnd"/>
      <w:r>
        <w:rPr>
          <w:rFonts w:hint="eastAsia"/>
        </w:rPr>
        <w:t>相同？</w:t>
      </w:r>
    </w:p>
    <w:p w:rsidR="00F056B4" w:rsidRDefault="00F056B4" w:rsidP="00F056B4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冬天來了，春天還</w:t>
      </w:r>
      <w:proofErr w:type="gramStart"/>
      <w:r>
        <w:rPr>
          <w:rFonts w:hint="eastAsia"/>
        </w:rPr>
        <w:t>會遠嗎</w:t>
      </w:r>
      <w:proofErr w:type="gramEnd"/>
      <w:r>
        <w:rPr>
          <w:rFonts w:hint="eastAsia"/>
        </w:rPr>
        <w:t>？</w:t>
      </w:r>
      <w:r>
        <w:rPr>
          <w:rFonts w:hint="eastAsia"/>
        </w:rPr>
        <w:t xml:space="preserve">             (B)</w:t>
      </w:r>
      <w:r>
        <w:rPr>
          <w:rFonts w:hint="eastAsia"/>
        </w:rPr>
        <w:t>晚來</w:t>
      </w:r>
      <w:proofErr w:type="gramStart"/>
      <w:r>
        <w:rPr>
          <w:rFonts w:hint="eastAsia"/>
        </w:rPr>
        <w:t>天欲雪，能飲</w:t>
      </w:r>
      <w:proofErr w:type="gramEnd"/>
      <w:r>
        <w:rPr>
          <w:rFonts w:hint="eastAsia"/>
        </w:rPr>
        <w:t>一杯無？</w:t>
      </w:r>
    </w:p>
    <w:p w:rsidR="00F056B4" w:rsidRDefault="00F056B4" w:rsidP="00F056B4">
      <w:pPr>
        <w:ind w:left="480"/>
        <w:rPr>
          <w:rFonts w:hint="eastAsia"/>
        </w:rPr>
      </w:pPr>
      <w:r>
        <w:rPr>
          <w:rFonts w:hint="eastAsia"/>
        </w:rPr>
        <w:t>(C)</w:t>
      </w:r>
      <w:r>
        <w:rPr>
          <w:rFonts w:hint="eastAsia"/>
        </w:rPr>
        <w:t>借問酒家何處有，牧童遙指杏花村</w:t>
      </w:r>
      <w:r>
        <w:rPr>
          <w:rFonts w:hint="eastAsia"/>
        </w:rPr>
        <w:t xml:space="preserve">        (D)</w:t>
      </w:r>
      <w:r>
        <w:rPr>
          <w:rFonts w:hint="eastAsia"/>
        </w:rPr>
        <w:t>我問她看見了什麼</w:t>
      </w:r>
    </w:p>
    <w:p w:rsidR="00F056B4" w:rsidRDefault="00F056B4" w:rsidP="00F056B4">
      <w:pPr>
        <w:ind w:left="48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      )5</w:t>
      </w:r>
      <w:r w:rsidRPr="00F056B4">
        <w:rPr>
          <w:rFonts w:asciiTheme="majorEastAsia" w:eastAsiaTheme="majorEastAsia" w:hAnsiTheme="majorEastAsia" w:hint="eastAsia"/>
          <w:szCs w:val="24"/>
        </w:rPr>
        <w:t>.</w:t>
      </w:r>
      <w:r w:rsidRPr="00F056B4">
        <w:rPr>
          <w:rFonts w:asciiTheme="majorEastAsia" w:eastAsiaTheme="majorEastAsia" w:hAnsiTheme="majorEastAsia" w:hint="eastAsia"/>
          <w:szCs w:val="24"/>
          <w:u w:val="single"/>
        </w:rPr>
        <w:t>杏林子</w:t>
      </w:r>
      <w:r>
        <w:rPr>
          <w:rFonts w:asciiTheme="majorEastAsia" w:eastAsiaTheme="majorEastAsia" w:hAnsiTheme="majorEastAsia" w:hint="eastAsia"/>
          <w:szCs w:val="24"/>
        </w:rPr>
        <w:t>超越自身病痛的極限，歡樂地歌頌生命，</w:t>
      </w:r>
      <w:proofErr w:type="gramStart"/>
      <w:r>
        <w:rPr>
          <w:rFonts w:asciiTheme="majorEastAsia" w:eastAsiaTheme="majorEastAsia" w:hAnsiTheme="majorEastAsia" w:hint="eastAsia"/>
          <w:szCs w:val="24"/>
        </w:rPr>
        <w:t>活出自己</w:t>
      </w:r>
      <w:proofErr w:type="gramEnd"/>
      <w:r>
        <w:rPr>
          <w:rFonts w:asciiTheme="majorEastAsia" w:eastAsiaTheme="majorEastAsia" w:hAnsiTheme="majorEastAsia" w:hint="eastAsia"/>
          <w:szCs w:val="24"/>
        </w:rPr>
        <w:t>的價值，這樣的積極態度可用哪句話說明？</w:t>
      </w:r>
    </w:p>
    <w:p w:rsidR="00F056B4" w:rsidRDefault="00F056B4" w:rsidP="00F056B4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面對陽光，陰影永遠在我們身後</w:t>
      </w:r>
      <w:r>
        <w:rPr>
          <w:rFonts w:hint="eastAsia"/>
        </w:rPr>
        <w:t xml:space="preserve">         (B)</w:t>
      </w:r>
      <w:r>
        <w:rPr>
          <w:rFonts w:hint="eastAsia"/>
        </w:rPr>
        <w:t>願望是半個生命</w:t>
      </w:r>
      <w:r w:rsidR="00EA515F">
        <w:rPr>
          <w:rFonts w:hint="eastAsia"/>
        </w:rPr>
        <w:t>，而冷漠是半個死亡</w:t>
      </w:r>
    </w:p>
    <w:p w:rsidR="00F056B4" w:rsidRDefault="00F056B4" w:rsidP="00F056B4">
      <w:pPr>
        <w:ind w:left="480"/>
        <w:rPr>
          <w:rFonts w:hint="eastAsia"/>
        </w:rPr>
      </w:pPr>
      <w:r>
        <w:rPr>
          <w:rFonts w:hint="eastAsia"/>
        </w:rPr>
        <w:t>(C)</w:t>
      </w:r>
      <w:r w:rsidR="00EA515F">
        <w:rPr>
          <w:rFonts w:hint="eastAsia"/>
        </w:rPr>
        <w:t>不適當的讚揚是披著外衣的譏諷</w:t>
      </w:r>
      <w:r>
        <w:rPr>
          <w:rFonts w:hint="eastAsia"/>
        </w:rPr>
        <w:t xml:space="preserve">        </w:t>
      </w:r>
      <w:r w:rsidR="00EA515F">
        <w:rPr>
          <w:rFonts w:hint="eastAsia"/>
        </w:rPr>
        <w:t xml:space="preserve">  </w:t>
      </w:r>
      <w:r>
        <w:rPr>
          <w:rFonts w:hint="eastAsia"/>
        </w:rPr>
        <w:t>(D)</w:t>
      </w:r>
      <w:r w:rsidR="00EA515F">
        <w:rPr>
          <w:rFonts w:hint="eastAsia"/>
        </w:rPr>
        <w:t>無法陳述自己思想的人都是奴隸</w:t>
      </w:r>
    </w:p>
    <w:p w:rsidR="00EA515F" w:rsidRDefault="00EA515F" w:rsidP="00F056B4">
      <w:pPr>
        <w:ind w:left="48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      )6.根據杏林子的敘述，所謂「心囚」指哪下列哪種人？</w:t>
      </w:r>
    </w:p>
    <w:p w:rsidR="00EA515F" w:rsidRDefault="00EA515F" w:rsidP="00EA515F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生活在斗室中，無法自由行動的人</w:t>
      </w:r>
      <w:r>
        <w:rPr>
          <w:rFonts w:hint="eastAsia"/>
        </w:rPr>
        <w:t xml:space="preserve">       (B)</w:t>
      </w:r>
      <w:r>
        <w:rPr>
          <w:rFonts w:hint="eastAsia"/>
        </w:rPr>
        <w:t>疾病纏身，身體不健康的人</w:t>
      </w:r>
    </w:p>
    <w:p w:rsidR="00EA515F" w:rsidRDefault="00EA515F" w:rsidP="00EA515F">
      <w:pPr>
        <w:ind w:left="480"/>
        <w:rPr>
          <w:rFonts w:hint="eastAsia"/>
        </w:rPr>
      </w:pPr>
      <w:r>
        <w:rPr>
          <w:rFonts w:hint="eastAsia"/>
        </w:rPr>
        <w:t>(C)</w:t>
      </w:r>
      <w:r>
        <w:rPr>
          <w:rFonts w:hint="eastAsia"/>
        </w:rPr>
        <w:t>封閉自我，憂鬱不快樂的人</w:t>
      </w:r>
      <w:r>
        <w:rPr>
          <w:rFonts w:hint="eastAsia"/>
        </w:rPr>
        <w:t xml:space="preserve">              (D)</w:t>
      </w:r>
      <w:r>
        <w:rPr>
          <w:rFonts w:hint="eastAsia"/>
        </w:rPr>
        <w:t>因犯罪而被判無期徒刑的人</w:t>
      </w:r>
    </w:p>
    <w:p w:rsidR="00EA515F" w:rsidRDefault="008F0C49" w:rsidP="00EA515F">
      <w:pPr>
        <w:ind w:left="48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      )7.下列「  」中的詞語經替換後，何者意思</w:t>
      </w:r>
      <w:r w:rsidRPr="008F0C49">
        <w:rPr>
          <w:rFonts w:asciiTheme="majorEastAsia" w:eastAsiaTheme="majorEastAsia" w:hAnsiTheme="majorEastAsia" w:hint="eastAsia"/>
          <w:b/>
          <w:szCs w:val="24"/>
        </w:rPr>
        <w:t>改變</w:t>
      </w:r>
      <w:r>
        <w:rPr>
          <w:rFonts w:asciiTheme="majorEastAsia" w:eastAsiaTheme="majorEastAsia" w:hAnsiTheme="majorEastAsia" w:hint="eastAsia"/>
          <w:szCs w:val="24"/>
        </w:rPr>
        <w:t>了？</w:t>
      </w:r>
    </w:p>
    <w:p w:rsidR="008F0C49" w:rsidRPr="008F0C49" w:rsidRDefault="008F0C49" w:rsidP="008F0C49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 w:hint="eastAsia"/>
        </w:rPr>
      </w:pPr>
      <w:r w:rsidRPr="008F0C49">
        <w:rPr>
          <w:rFonts w:asciiTheme="minorEastAsia" w:eastAsiaTheme="minorEastAsia" w:hAnsiTheme="minorEastAsia" w:hint="eastAsia"/>
        </w:rPr>
        <w:t>有如戴上一道無形的「鐐銬」</w:t>
      </w:r>
      <w:proofErr w:type="gramStart"/>
      <w:r w:rsidRPr="008F0C49">
        <w:rPr>
          <w:rFonts w:asciiTheme="minorEastAsia" w:eastAsiaTheme="minorEastAsia" w:hAnsiTheme="minorEastAsia" w:hint="eastAsia"/>
        </w:rPr>
        <w:t>─</w:t>
      </w:r>
      <w:proofErr w:type="gramEnd"/>
      <w:r w:rsidRPr="008F0C49">
        <w:rPr>
          <w:rFonts w:asciiTheme="minorEastAsia" w:eastAsiaTheme="minorEastAsia" w:hAnsiTheme="minorEastAsia" w:hint="eastAsia"/>
        </w:rPr>
        <w:t>桎梏           (B) 「突破」心靈的枷鎖</w:t>
      </w:r>
      <w:proofErr w:type="gramStart"/>
      <w:r w:rsidRPr="008F0C49">
        <w:rPr>
          <w:rFonts w:asciiTheme="minorEastAsia" w:eastAsiaTheme="minorEastAsia" w:hAnsiTheme="minorEastAsia" w:hint="eastAsia"/>
        </w:rPr>
        <w:t>─</w:t>
      </w:r>
      <w:proofErr w:type="gramEnd"/>
      <w:r w:rsidRPr="008F0C49">
        <w:rPr>
          <w:rFonts w:asciiTheme="minorEastAsia" w:eastAsiaTheme="minorEastAsia" w:hAnsiTheme="minorEastAsia" w:hint="eastAsia"/>
        </w:rPr>
        <w:t>掙脫</w:t>
      </w:r>
    </w:p>
    <w:p w:rsidR="008F0C49" w:rsidRPr="008F0C49" w:rsidRDefault="008F0C49" w:rsidP="008F0C49">
      <w:pPr>
        <w:ind w:left="480"/>
        <w:rPr>
          <w:rFonts w:asciiTheme="minorEastAsia" w:eastAsiaTheme="minorEastAsia" w:hAnsiTheme="minorEastAsia" w:hint="eastAsia"/>
        </w:rPr>
      </w:pPr>
      <w:r w:rsidRPr="008F0C49">
        <w:rPr>
          <w:rFonts w:asciiTheme="minorEastAsia" w:eastAsiaTheme="minorEastAsia" w:hAnsiTheme="minorEastAsia" w:hint="eastAsia"/>
        </w:rPr>
        <w:t>(C)生活的天地僅限於六尺大的「斗室」</w:t>
      </w:r>
      <w:proofErr w:type="gramStart"/>
      <w:r w:rsidRPr="008F0C49">
        <w:rPr>
          <w:rFonts w:asciiTheme="minorEastAsia" w:eastAsiaTheme="minorEastAsia" w:hAnsiTheme="minorEastAsia" w:hint="eastAsia"/>
        </w:rPr>
        <w:t>─斗</w:t>
      </w:r>
      <w:proofErr w:type="gramEnd"/>
      <w:r w:rsidRPr="008F0C49">
        <w:rPr>
          <w:rFonts w:asciiTheme="minorEastAsia" w:eastAsiaTheme="minorEastAsia" w:hAnsiTheme="minorEastAsia" w:hint="eastAsia"/>
        </w:rPr>
        <w:t>居      (D)似乎都與我「無干」</w:t>
      </w:r>
      <w:proofErr w:type="gramStart"/>
      <w:r w:rsidRPr="008F0C49">
        <w:rPr>
          <w:rFonts w:asciiTheme="minorEastAsia" w:eastAsiaTheme="minorEastAsia" w:hAnsiTheme="minorEastAsia" w:hint="eastAsia"/>
        </w:rPr>
        <w:t>─</w:t>
      </w:r>
      <w:proofErr w:type="gramEnd"/>
      <w:r w:rsidRPr="008F0C49">
        <w:rPr>
          <w:rFonts w:asciiTheme="minorEastAsia" w:eastAsiaTheme="minorEastAsia" w:hAnsiTheme="minorEastAsia" w:hint="eastAsia"/>
        </w:rPr>
        <w:t>不甘</w:t>
      </w:r>
    </w:p>
    <w:p w:rsidR="008F0C49" w:rsidRDefault="002A6963" w:rsidP="00EA515F">
      <w:pPr>
        <w:ind w:left="48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      )8</w:t>
      </w:r>
      <w:r w:rsidR="008F0C49">
        <w:rPr>
          <w:rFonts w:asciiTheme="majorEastAsia" w:eastAsiaTheme="majorEastAsia" w:hAnsiTheme="majorEastAsia" w:hint="eastAsia"/>
          <w:szCs w:val="24"/>
        </w:rPr>
        <w:t>.</w:t>
      </w:r>
      <w:r>
        <w:rPr>
          <w:rFonts w:asciiTheme="majorEastAsia" w:eastAsiaTheme="majorEastAsia" w:hAnsiTheme="majorEastAsia" w:hint="eastAsia"/>
          <w:szCs w:val="24"/>
        </w:rPr>
        <w:t>劉俠認為任何的病痛或挫折都不能限制</w:t>
      </w:r>
      <w:proofErr w:type="gramStart"/>
      <w:r>
        <w:rPr>
          <w:rFonts w:asciiTheme="majorEastAsia" w:eastAsiaTheme="majorEastAsia" w:hAnsiTheme="majorEastAsia" w:hint="eastAsia"/>
          <w:szCs w:val="24"/>
        </w:rPr>
        <w:t>一</w:t>
      </w:r>
      <w:proofErr w:type="gramEnd"/>
      <w:r>
        <w:rPr>
          <w:rFonts w:asciiTheme="majorEastAsia" w:eastAsiaTheme="majorEastAsia" w:hAnsiTheme="majorEastAsia" w:hint="eastAsia"/>
          <w:szCs w:val="24"/>
        </w:rPr>
        <w:t>個人，只有下列哪</w:t>
      </w:r>
      <w:proofErr w:type="gramStart"/>
      <w:r>
        <w:rPr>
          <w:rFonts w:asciiTheme="majorEastAsia" w:eastAsiaTheme="majorEastAsia" w:hAnsiTheme="majorEastAsia" w:hint="eastAsia"/>
          <w:szCs w:val="24"/>
        </w:rPr>
        <w:t>個</w:t>
      </w:r>
      <w:proofErr w:type="gramEnd"/>
      <w:r>
        <w:rPr>
          <w:rFonts w:asciiTheme="majorEastAsia" w:eastAsiaTheme="majorEastAsia" w:hAnsiTheme="majorEastAsia" w:hint="eastAsia"/>
          <w:szCs w:val="24"/>
        </w:rPr>
        <w:t>情形才會讓人受限？</w:t>
      </w:r>
    </w:p>
    <w:p w:rsidR="002A6963" w:rsidRPr="008F0C49" w:rsidRDefault="002A6963" w:rsidP="002A6963">
      <w:pPr>
        <w:pStyle w:val="a3"/>
        <w:numPr>
          <w:ilvl w:val="0"/>
          <w:numId w:val="7"/>
        </w:numPr>
        <w:ind w:leftChars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行動被限制</w:t>
      </w:r>
      <w:r w:rsidRPr="008F0C49">
        <w:rPr>
          <w:rFonts w:asciiTheme="minorEastAsia" w:eastAsiaTheme="minorEastAsia" w:hAnsiTheme="minorEastAsia" w:hint="eastAsia"/>
        </w:rPr>
        <w:t xml:space="preserve">          </w:t>
      </w:r>
      <w:r>
        <w:rPr>
          <w:rFonts w:asciiTheme="minorEastAsia" w:eastAsiaTheme="minorEastAsia" w:hAnsiTheme="minorEastAsia" w:hint="eastAsia"/>
        </w:rPr>
        <w:t xml:space="preserve">   </w:t>
      </w:r>
      <w:r w:rsidRPr="008F0C49">
        <w:rPr>
          <w:rFonts w:asciiTheme="minorEastAsia" w:eastAsiaTheme="minorEastAsia" w:hAnsiTheme="minorEastAsia" w:hint="eastAsia"/>
        </w:rPr>
        <w:t xml:space="preserve"> (B) </w:t>
      </w:r>
      <w:r>
        <w:rPr>
          <w:rFonts w:asciiTheme="minorEastAsia" w:eastAsiaTheme="minorEastAsia" w:hAnsiTheme="minorEastAsia" w:hint="eastAsia"/>
        </w:rPr>
        <w:t>考試不及格</w:t>
      </w:r>
    </w:p>
    <w:p w:rsidR="002A6963" w:rsidRDefault="002A6963" w:rsidP="002A6963">
      <w:pPr>
        <w:ind w:left="480"/>
        <w:rPr>
          <w:rFonts w:asciiTheme="minorEastAsia" w:eastAsiaTheme="minorEastAsia" w:hAnsiTheme="minorEastAsia" w:hint="eastAsia"/>
        </w:rPr>
      </w:pPr>
      <w:r w:rsidRPr="008F0C49">
        <w:rPr>
          <w:rFonts w:asciiTheme="minorEastAsia" w:eastAsiaTheme="minorEastAsia" w:hAnsiTheme="minorEastAsia" w:hint="eastAsia"/>
        </w:rPr>
        <w:t>(C)</w:t>
      </w:r>
      <w:r>
        <w:rPr>
          <w:rFonts w:asciiTheme="minorEastAsia" w:eastAsiaTheme="minorEastAsia" w:hAnsiTheme="minorEastAsia" w:hint="eastAsia"/>
        </w:rPr>
        <w:t>心被頹喪憂傷所幽禁</w:t>
      </w:r>
      <w:r w:rsidRPr="008F0C49"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</w:t>
      </w:r>
      <w:r w:rsidRPr="008F0C49">
        <w:rPr>
          <w:rFonts w:asciiTheme="minorEastAsia" w:eastAsiaTheme="minorEastAsia" w:hAnsiTheme="minorEastAsia" w:hint="eastAsia"/>
        </w:rPr>
        <w:t xml:space="preserve"> (D)</w:t>
      </w:r>
      <w:r>
        <w:rPr>
          <w:rFonts w:asciiTheme="minorEastAsia" w:eastAsiaTheme="minorEastAsia" w:hAnsiTheme="minorEastAsia" w:hint="eastAsia"/>
        </w:rPr>
        <w:t>升遷不順利</w:t>
      </w:r>
    </w:p>
    <w:p w:rsidR="00A0111F" w:rsidRDefault="00A0111F" w:rsidP="00A0111F">
      <w:pPr>
        <w:ind w:left="48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      )9.「心才是一切的主宰。」這段話與下列何者相近？</w:t>
      </w:r>
    </w:p>
    <w:p w:rsidR="00A0111F" w:rsidRPr="008F0C49" w:rsidRDefault="00A0111F" w:rsidP="00A0111F">
      <w:pPr>
        <w:pStyle w:val="a3"/>
        <w:numPr>
          <w:ilvl w:val="0"/>
          <w:numId w:val="8"/>
        </w:numPr>
        <w:ind w:leftChars="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心為一身之主，</w:t>
      </w:r>
      <w:proofErr w:type="gramStart"/>
      <w:r>
        <w:rPr>
          <w:rFonts w:asciiTheme="minorEastAsia" w:eastAsiaTheme="minorEastAsia" w:hAnsiTheme="minorEastAsia" w:hint="eastAsia"/>
        </w:rPr>
        <w:t>如樹之</w:t>
      </w:r>
      <w:proofErr w:type="gramEnd"/>
      <w:r>
        <w:rPr>
          <w:rFonts w:asciiTheme="minorEastAsia" w:eastAsiaTheme="minorEastAsia" w:hAnsiTheme="minorEastAsia" w:hint="eastAsia"/>
        </w:rPr>
        <w:t>根</w:t>
      </w:r>
      <w:r w:rsidRPr="008F0C49">
        <w:rPr>
          <w:rFonts w:asciiTheme="minorEastAsia" w:eastAsiaTheme="minorEastAsia" w:hAnsiTheme="minorEastAsia" w:hint="eastAsia"/>
        </w:rPr>
        <w:t xml:space="preserve">          </w:t>
      </w:r>
      <w:r>
        <w:rPr>
          <w:rFonts w:asciiTheme="minorEastAsia" w:eastAsiaTheme="minorEastAsia" w:hAnsiTheme="minorEastAsia" w:hint="eastAsia"/>
        </w:rPr>
        <w:t xml:space="preserve">  </w:t>
      </w:r>
      <w:r w:rsidRPr="008F0C49">
        <w:rPr>
          <w:rFonts w:asciiTheme="minorEastAsia" w:eastAsiaTheme="minorEastAsia" w:hAnsiTheme="minorEastAsia" w:hint="eastAsia"/>
        </w:rPr>
        <w:t xml:space="preserve">(B) </w:t>
      </w:r>
      <w:r>
        <w:rPr>
          <w:rFonts w:asciiTheme="minorEastAsia" w:eastAsiaTheme="minorEastAsia" w:hAnsiTheme="minorEastAsia" w:hint="eastAsia"/>
        </w:rPr>
        <w:t>一顆愛心是最真實的智慧</w:t>
      </w:r>
    </w:p>
    <w:p w:rsidR="00A0111F" w:rsidRDefault="00A0111F" w:rsidP="00A0111F">
      <w:pPr>
        <w:ind w:left="480"/>
        <w:rPr>
          <w:rFonts w:asciiTheme="minorEastAsia" w:eastAsiaTheme="minorEastAsia" w:hAnsiTheme="minorEastAsia" w:hint="eastAsia"/>
        </w:rPr>
      </w:pPr>
      <w:r w:rsidRPr="008F0C49">
        <w:rPr>
          <w:rFonts w:asciiTheme="minorEastAsia" w:eastAsiaTheme="minorEastAsia" w:hAnsiTheme="minorEastAsia" w:hint="eastAsia"/>
        </w:rPr>
        <w:t>(C)</w:t>
      </w:r>
      <w:r>
        <w:rPr>
          <w:rFonts w:asciiTheme="minorEastAsia" w:eastAsiaTheme="minorEastAsia" w:hAnsiTheme="minorEastAsia" w:hint="eastAsia"/>
        </w:rPr>
        <w:t>天下無難事，只怕有心人</w:t>
      </w:r>
      <w:r w:rsidRPr="008F0C49"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      </w:t>
      </w:r>
      <w:r w:rsidRPr="008F0C49">
        <w:rPr>
          <w:rFonts w:asciiTheme="minorEastAsia" w:eastAsiaTheme="minorEastAsia" w:hAnsiTheme="minorEastAsia" w:hint="eastAsia"/>
        </w:rPr>
        <w:t xml:space="preserve"> (D)</w:t>
      </w:r>
      <w:r>
        <w:rPr>
          <w:rFonts w:asciiTheme="minorEastAsia" w:eastAsiaTheme="minorEastAsia" w:hAnsiTheme="minorEastAsia" w:hint="eastAsia"/>
        </w:rPr>
        <w:t>信心帶給人做事與生活的勇氣</w:t>
      </w:r>
    </w:p>
    <w:p w:rsidR="00A0111F" w:rsidRDefault="00A0111F" w:rsidP="00A0111F">
      <w:pPr>
        <w:ind w:left="480"/>
        <w:rPr>
          <w:rFonts w:asciiTheme="minorEastAsia" w:eastAsiaTheme="minorEastAsia" w:hAnsiTheme="minorEastAsia" w:hint="eastAsia"/>
        </w:rPr>
      </w:pPr>
    </w:p>
    <w:p w:rsidR="003E6113" w:rsidRDefault="00A0111F" w:rsidP="003E611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國字注音及形似字</w:t>
      </w:r>
      <w:r w:rsidR="00884520">
        <w:rPr>
          <w:rFonts w:hint="eastAsia"/>
        </w:rPr>
        <w:t>14</w:t>
      </w:r>
      <w:r>
        <w:rPr>
          <w:rFonts w:hint="eastAsia"/>
        </w:rPr>
        <w:t>%(</w:t>
      </w:r>
      <w:r>
        <w:rPr>
          <w:rFonts w:hint="eastAsia"/>
        </w:rPr>
        <w:t>一字一分</w:t>
      </w:r>
      <w:r>
        <w:rPr>
          <w:rFonts w:hint="eastAsia"/>
        </w:rPr>
        <w:t>)</w:t>
      </w:r>
    </w:p>
    <w:p w:rsidR="00A0111F" w:rsidRDefault="00A0111F" w:rsidP="00A0111F">
      <w:pPr>
        <w:pStyle w:val="a3"/>
        <w:ind w:leftChars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「</w:t>
      </w:r>
      <w:proofErr w:type="gramStart"/>
      <w:r>
        <w:rPr>
          <w:rFonts w:hint="eastAsia"/>
        </w:rPr>
        <w:t>ㄌㄧˊ</w:t>
      </w:r>
      <w:proofErr w:type="gramEnd"/>
      <w:r>
        <w:rPr>
          <w:rFonts w:hint="eastAsia"/>
        </w:rPr>
        <w:t>」難者：</w:t>
      </w:r>
      <w:r>
        <w:rPr>
          <w:rFonts w:hint="eastAsia"/>
        </w:rPr>
        <w:t>(  )  2.</w:t>
      </w:r>
      <w:r>
        <w:rPr>
          <w:rFonts w:hint="eastAsia"/>
        </w:rPr>
        <w:t>「囹圄」：：</w:t>
      </w:r>
      <w:r>
        <w:rPr>
          <w:rFonts w:hint="eastAsia"/>
        </w:rPr>
        <w:t>(     )  3.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溺</w:t>
      </w:r>
      <w:proofErr w:type="gramEnd"/>
      <w:r>
        <w:rPr>
          <w:rFonts w:hint="eastAsia"/>
        </w:rPr>
        <w:t>」：</w:t>
      </w:r>
      <w:r>
        <w:rPr>
          <w:rFonts w:hint="eastAsia"/>
        </w:rPr>
        <w:t>(  )  4.</w:t>
      </w:r>
      <w:r>
        <w:rPr>
          <w:rFonts w:hint="eastAsia"/>
        </w:rPr>
        <w:t>中「</w:t>
      </w:r>
      <w:proofErr w:type="gramStart"/>
      <w:r>
        <w:rPr>
          <w:rFonts w:hint="eastAsia"/>
        </w:rPr>
        <w:t>ㄔㄨㄛˋ</w:t>
      </w:r>
      <w:proofErr w:type="gramEnd"/>
      <w:r>
        <w:rPr>
          <w:rFonts w:hint="eastAsia"/>
        </w:rPr>
        <w:t>」學業：：</w:t>
      </w:r>
      <w:r>
        <w:rPr>
          <w:rFonts w:hint="eastAsia"/>
        </w:rPr>
        <w:t>(   )</w:t>
      </w:r>
    </w:p>
    <w:p w:rsidR="00A0111F" w:rsidRDefault="00A0111F" w:rsidP="00A0111F">
      <w:pPr>
        <w:pStyle w:val="a3"/>
        <w:ind w:leftChars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弦歌不「輟」：：</w:t>
      </w:r>
      <w:r>
        <w:rPr>
          <w:rFonts w:hint="eastAsia"/>
        </w:rPr>
        <w:t>(  )  6.</w:t>
      </w:r>
      <w:r>
        <w:rPr>
          <w:rFonts w:hint="eastAsia"/>
        </w:rPr>
        <w:t>點「綴」：：</w:t>
      </w:r>
      <w:r>
        <w:rPr>
          <w:rFonts w:hint="eastAsia"/>
        </w:rPr>
        <w:t>(  )</w:t>
      </w:r>
      <w:r w:rsidR="00884520">
        <w:rPr>
          <w:rFonts w:hint="eastAsia"/>
        </w:rPr>
        <w:t xml:space="preserve">   7.</w:t>
      </w:r>
      <w:r w:rsidR="00884520">
        <w:rPr>
          <w:rFonts w:hint="eastAsia"/>
        </w:rPr>
        <w:t>伊「</w:t>
      </w:r>
      <w:proofErr w:type="gramStart"/>
      <w:r w:rsidR="00884520">
        <w:rPr>
          <w:rFonts w:hint="eastAsia"/>
        </w:rPr>
        <w:t>甸</w:t>
      </w:r>
      <w:proofErr w:type="gramEnd"/>
      <w:r w:rsidR="00884520">
        <w:rPr>
          <w:rFonts w:hint="eastAsia"/>
        </w:rPr>
        <w:t>」基金會：</w:t>
      </w:r>
      <w:r w:rsidR="00884520">
        <w:rPr>
          <w:rFonts w:hint="eastAsia"/>
        </w:rPr>
        <w:t>(   )</w:t>
      </w:r>
    </w:p>
    <w:p w:rsidR="00A0111F" w:rsidRDefault="00A0111F" w:rsidP="00A0111F">
      <w:pPr>
        <w:pStyle w:val="a3"/>
        <w:ind w:leftChars="0"/>
        <w:rPr>
          <w:rFonts w:hint="eastAsia"/>
        </w:rPr>
      </w:pPr>
    </w:p>
    <w:p w:rsidR="00A0111F" w:rsidRDefault="00A0111F" w:rsidP="00A0111F">
      <w:pPr>
        <w:pStyle w:val="a3"/>
        <w:ind w:leftChars="0"/>
        <w:rPr>
          <w:rFonts w:hint="eastAsia"/>
        </w:rPr>
      </w:pPr>
    </w:p>
    <w:p w:rsidR="00A0111F" w:rsidRDefault="00884520" w:rsidP="00A0111F">
      <w:pPr>
        <w:pStyle w:val="a3"/>
        <w:ind w:leftChars="0"/>
      </w:pPr>
      <w:r>
        <w:rPr>
          <w:rFonts w:hint="eastAsia"/>
        </w:rPr>
        <w:lastRenderedPageBreak/>
        <w:t>8</w:t>
      </w:r>
      <w:r w:rsidR="00A0111F">
        <w:rPr>
          <w:rFonts w:hint="eastAsia"/>
        </w:rPr>
        <w:t xml:space="preserve">.                                   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1701"/>
      </w:tblGrid>
      <w:tr w:rsidR="00A0111F" w:rsidTr="00A0111F">
        <w:tc>
          <w:tcPr>
            <w:tcW w:w="1896" w:type="dxa"/>
          </w:tcPr>
          <w:p w:rsidR="00A0111F" w:rsidRDefault="00A0111F" w:rsidP="00A0111F">
            <w:pPr>
              <w:pStyle w:val="a3"/>
              <w:ind w:leftChars="0" w:left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憔</w:t>
            </w:r>
            <w:proofErr w:type="gramEnd"/>
            <w:r>
              <w:rPr>
                <w:rFonts w:hint="eastAsia"/>
              </w:rPr>
              <w:t>「</w:t>
            </w:r>
            <w:proofErr w:type="gramStart"/>
            <w:r>
              <w:rPr>
                <w:rFonts w:hint="eastAsia"/>
              </w:rPr>
              <w:t>悴</w:t>
            </w:r>
            <w:proofErr w:type="gramEnd"/>
            <w:r>
              <w:rPr>
                <w:rFonts w:hint="eastAsia"/>
              </w:rPr>
              <w:t>」</w:t>
            </w:r>
          </w:p>
        </w:tc>
        <w:tc>
          <w:tcPr>
            <w:tcW w:w="1701" w:type="dxa"/>
          </w:tcPr>
          <w:p w:rsidR="00A0111F" w:rsidRDefault="00A0111F" w:rsidP="00A0111F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      )</w:t>
            </w:r>
          </w:p>
        </w:tc>
      </w:tr>
      <w:tr w:rsidR="00A0111F" w:rsidTr="00A0111F">
        <w:tc>
          <w:tcPr>
            <w:tcW w:w="1896" w:type="dxa"/>
          </w:tcPr>
          <w:p w:rsidR="00A0111F" w:rsidRDefault="00A0111F" w:rsidP="00A0111F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「淬」</w:t>
            </w:r>
            <w:proofErr w:type="gramStart"/>
            <w:r>
              <w:rPr>
                <w:rFonts w:hint="eastAsia"/>
              </w:rPr>
              <w:t>礪</w:t>
            </w:r>
            <w:proofErr w:type="gramEnd"/>
          </w:p>
        </w:tc>
        <w:tc>
          <w:tcPr>
            <w:tcW w:w="1701" w:type="dxa"/>
          </w:tcPr>
          <w:p w:rsidR="00A0111F" w:rsidRDefault="00A0111F" w:rsidP="00402FF0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      )</w:t>
            </w:r>
          </w:p>
        </w:tc>
      </w:tr>
      <w:tr w:rsidR="00A0111F" w:rsidTr="00A0111F">
        <w:tc>
          <w:tcPr>
            <w:tcW w:w="1896" w:type="dxa"/>
          </w:tcPr>
          <w:p w:rsidR="00A0111F" w:rsidRDefault="00A0111F" w:rsidP="00A0111F">
            <w:pPr>
              <w:pStyle w:val="a3"/>
              <w:ind w:leftChars="0" w:left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瑣</w:t>
            </w:r>
            <w:proofErr w:type="gramEnd"/>
            <w:r>
              <w:rPr>
                <w:rFonts w:hint="eastAsia"/>
              </w:rPr>
              <w:t>「碎」</w:t>
            </w:r>
          </w:p>
        </w:tc>
        <w:tc>
          <w:tcPr>
            <w:tcW w:w="1701" w:type="dxa"/>
          </w:tcPr>
          <w:p w:rsidR="00A0111F" w:rsidRDefault="00A0111F" w:rsidP="00402FF0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      )</w:t>
            </w:r>
          </w:p>
        </w:tc>
      </w:tr>
      <w:tr w:rsidR="00A0111F" w:rsidTr="00A0111F">
        <w:tc>
          <w:tcPr>
            <w:tcW w:w="1896" w:type="dxa"/>
          </w:tcPr>
          <w:p w:rsidR="00A0111F" w:rsidRDefault="00A0111F" w:rsidP="00A0111F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純「</w:t>
            </w:r>
            <w:proofErr w:type="gramStart"/>
            <w:r>
              <w:rPr>
                <w:rFonts w:hint="eastAsia"/>
              </w:rPr>
              <w:t>粹</w:t>
            </w:r>
            <w:proofErr w:type="gramEnd"/>
            <w:r>
              <w:rPr>
                <w:rFonts w:hint="eastAsia"/>
              </w:rPr>
              <w:t>」</w:t>
            </w:r>
          </w:p>
        </w:tc>
        <w:tc>
          <w:tcPr>
            <w:tcW w:w="1701" w:type="dxa"/>
          </w:tcPr>
          <w:p w:rsidR="00A0111F" w:rsidRDefault="00A0111F" w:rsidP="00402FF0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      )</w:t>
            </w:r>
          </w:p>
        </w:tc>
      </w:tr>
      <w:tr w:rsidR="00A0111F" w:rsidTr="00A0111F">
        <w:tc>
          <w:tcPr>
            <w:tcW w:w="1896" w:type="dxa"/>
          </w:tcPr>
          <w:p w:rsidR="00A0111F" w:rsidRDefault="00A0111F" w:rsidP="00A0111F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心力交「</w:t>
            </w:r>
            <w:proofErr w:type="gramStart"/>
            <w:r>
              <w:rPr>
                <w:rFonts w:hint="eastAsia"/>
              </w:rPr>
              <w:t>瘁</w:t>
            </w:r>
            <w:proofErr w:type="gramEnd"/>
            <w:r>
              <w:rPr>
                <w:rFonts w:hint="eastAsia"/>
              </w:rPr>
              <w:t>」</w:t>
            </w:r>
          </w:p>
        </w:tc>
        <w:tc>
          <w:tcPr>
            <w:tcW w:w="1701" w:type="dxa"/>
          </w:tcPr>
          <w:p w:rsidR="00A0111F" w:rsidRDefault="00A0111F" w:rsidP="00402FF0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      )</w:t>
            </w:r>
          </w:p>
        </w:tc>
      </w:tr>
      <w:tr w:rsidR="00A0111F" w:rsidTr="00A0111F">
        <w:tc>
          <w:tcPr>
            <w:tcW w:w="1896" w:type="dxa"/>
          </w:tcPr>
          <w:p w:rsidR="00A0111F" w:rsidRDefault="00A0111F" w:rsidP="00A0111F">
            <w:pPr>
              <w:pStyle w:val="a3"/>
              <w:ind w:leftChars="0" w:left="0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出類拔「萃</w:t>
            </w:r>
            <w:proofErr w:type="gramEnd"/>
            <w:r>
              <w:rPr>
                <w:rFonts w:hint="eastAsia"/>
              </w:rPr>
              <w:t>」</w:t>
            </w:r>
          </w:p>
        </w:tc>
        <w:tc>
          <w:tcPr>
            <w:tcW w:w="1701" w:type="dxa"/>
          </w:tcPr>
          <w:p w:rsidR="00A0111F" w:rsidRDefault="00A0111F" w:rsidP="00402FF0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(      )</w:t>
            </w:r>
          </w:p>
        </w:tc>
      </w:tr>
    </w:tbl>
    <w:p w:rsidR="00A0111F" w:rsidRDefault="00A0111F" w:rsidP="00A0111F">
      <w:pPr>
        <w:pStyle w:val="a3"/>
        <w:ind w:leftChars="0"/>
        <w:rPr>
          <w:rFonts w:hint="eastAsia"/>
        </w:rPr>
      </w:pPr>
    </w:p>
    <w:p w:rsidR="00A0111F" w:rsidRDefault="00884520" w:rsidP="003E611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閱讀測驗</w:t>
      </w:r>
      <w:r>
        <w:rPr>
          <w:rFonts w:hint="eastAsia"/>
        </w:rPr>
        <w:t>%(</w:t>
      </w:r>
      <w:r>
        <w:rPr>
          <w:rFonts w:hint="eastAsia"/>
        </w:rPr>
        <w:t>一格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884520" w:rsidRPr="00402FF0" w:rsidRDefault="00884520" w:rsidP="00884520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 xml:space="preserve">      </w:t>
      </w:r>
      <w:r w:rsidR="00402FF0">
        <w:rPr>
          <w:rFonts w:ascii="標楷體" w:eastAsia="標楷體" w:hAnsi="標楷體" w:hint="eastAsia"/>
        </w:rPr>
        <w:t xml:space="preserve">  </w:t>
      </w:r>
      <w:r w:rsidRPr="00402FF0">
        <w:rPr>
          <w:rFonts w:ascii="標楷體" w:eastAsia="標楷體" w:hAnsi="標楷體" w:hint="eastAsia"/>
          <w:b/>
        </w:rPr>
        <w:t>坦然面對     杏林子</w:t>
      </w:r>
    </w:p>
    <w:p w:rsidR="00884520" w:rsidRDefault="00672BAF" w:rsidP="00884520">
      <w:pPr>
        <w:pStyle w:val="a3"/>
        <w:ind w:leftChars="0" w:left="87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 wp14:anchorId="310E32FB" wp14:editId="08C6A213">
            <wp:simplePos x="0" y="0"/>
            <wp:positionH relativeFrom="column">
              <wp:posOffset>5378450</wp:posOffset>
            </wp:positionH>
            <wp:positionV relativeFrom="paragraph">
              <wp:posOffset>344805</wp:posOffset>
            </wp:positionV>
            <wp:extent cx="1391285" cy="2064385"/>
            <wp:effectExtent l="0" t="0" r="0" b="0"/>
            <wp:wrapTight wrapText="bothSides">
              <wp:wrapPolygon edited="0">
                <wp:start x="0" y="0"/>
                <wp:lineTo x="0" y="21328"/>
                <wp:lineTo x="21294" y="21328"/>
                <wp:lineTo x="21294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插畫35.bmp"/>
                    <pic:cNvPicPr/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520">
        <w:rPr>
          <w:rFonts w:ascii="標楷體" w:eastAsia="標楷體" w:hAnsi="標楷體" w:hint="eastAsia"/>
        </w:rPr>
        <w:t xml:space="preserve">    俗話說，「人生不如意，十之八九」，這是指人生中充滿變數，是我們無法預測、無法掌握的。</w:t>
      </w:r>
    </w:p>
    <w:p w:rsidR="00884520" w:rsidRDefault="00884520" w:rsidP="00884520">
      <w:pPr>
        <w:pStyle w:val="a3"/>
        <w:ind w:leftChars="0" w:left="87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這個道理大家都懂，但為什麼我們遇到</w:t>
      </w:r>
      <w:proofErr w:type="gramStart"/>
      <w:r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>些小</w:t>
      </w:r>
      <w:proofErr w:type="gramStart"/>
      <w:r>
        <w:rPr>
          <w:rFonts w:ascii="標楷體" w:eastAsia="標楷體" w:hAnsi="標楷體" w:hint="eastAsia"/>
        </w:rPr>
        <w:t>小</w:t>
      </w:r>
      <w:proofErr w:type="gramEnd"/>
      <w:r>
        <w:rPr>
          <w:rFonts w:ascii="標楷體" w:eastAsia="標楷體" w:hAnsi="標楷體" w:hint="eastAsia"/>
        </w:rPr>
        <w:t>挫折、小小的打擊，我們就怨天尤人、懊惱沮喪，甚至把自己陷在情緒裡不可自拔？</w:t>
      </w:r>
    </w:p>
    <w:p w:rsidR="00884520" w:rsidRDefault="00884520" w:rsidP="00884520">
      <w:pPr>
        <w:pStyle w:val="a3"/>
        <w:ind w:leftChars="0" w:left="87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如果我們知道這些都是生命的常態，是不是就能用一顆較坦然的心去面對？</w:t>
      </w:r>
    </w:p>
    <w:p w:rsidR="00884520" w:rsidRDefault="00884520" w:rsidP="00884520">
      <w:pPr>
        <w:pStyle w:val="a3"/>
        <w:ind w:leftChars="0" w:left="87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就把那些創痛、眼淚當作上蒼在磨練我們的心志，好讓我們透過這些考驗，使生命更堅實、更成熟！</w:t>
      </w:r>
    </w:p>
    <w:p w:rsidR="00884520" w:rsidRDefault="00884520" w:rsidP="00884520">
      <w:pPr>
        <w:pStyle w:val="a3"/>
        <w:ind w:leftChars="0" w:left="87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當我們走過來時路，回首再望，我們會發現，所有的風雨泥濘，都已化作萬里情</w:t>
      </w:r>
      <w:proofErr w:type="gramStart"/>
      <w:r>
        <w:rPr>
          <w:rFonts w:ascii="標楷體" w:eastAsia="標楷體" w:hAnsi="標楷體" w:hint="eastAsia"/>
        </w:rPr>
        <w:t>和</w:t>
      </w:r>
      <w:proofErr w:type="gramEnd"/>
      <w:r>
        <w:rPr>
          <w:rFonts w:ascii="標楷體" w:eastAsia="標楷體" w:hAnsi="標楷體" w:hint="eastAsia"/>
        </w:rPr>
        <w:t>。</w:t>
      </w:r>
    </w:p>
    <w:p w:rsidR="00402FF0" w:rsidRDefault="00402FF0" w:rsidP="00884520">
      <w:pPr>
        <w:pStyle w:val="a3"/>
        <w:ind w:leftChars="0" w:left="870"/>
        <w:rPr>
          <w:rFonts w:ascii="標楷體" w:eastAsia="標楷體" w:hAnsi="標楷體" w:hint="eastAsia"/>
        </w:rPr>
      </w:pPr>
    </w:p>
    <w:p w:rsidR="00884520" w:rsidRDefault="00884520" w:rsidP="00884520">
      <w:pPr>
        <w:pStyle w:val="a3"/>
        <w:ind w:leftChars="0" w:left="870"/>
        <w:rPr>
          <w:rFonts w:asciiTheme="minorEastAsia" w:eastAsiaTheme="minorEastAsia" w:hAnsiTheme="minorEastAsia" w:hint="eastAsia"/>
        </w:rPr>
      </w:pPr>
      <w:r>
        <w:rPr>
          <w:rFonts w:asciiTheme="majorEastAsia" w:eastAsiaTheme="majorEastAsia" w:hAnsiTheme="majorEastAsia" w:hint="eastAsia"/>
          <w:szCs w:val="24"/>
        </w:rPr>
        <w:t>(      )1</w:t>
      </w:r>
      <w:r w:rsidRPr="00F056B4">
        <w:rPr>
          <w:rFonts w:asciiTheme="majorEastAsia" w:eastAsiaTheme="majorEastAsia" w:hAnsiTheme="majorEastAsia" w:hint="eastAsia"/>
          <w:szCs w:val="24"/>
        </w:rPr>
        <w:t>.</w:t>
      </w:r>
      <w:r>
        <w:rPr>
          <w:rFonts w:asciiTheme="majorEastAsia" w:eastAsiaTheme="majorEastAsia" w:hAnsiTheme="majorEastAsia" w:hint="eastAsia"/>
          <w:szCs w:val="24"/>
        </w:rPr>
        <w:t>「</w:t>
      </w:r>
      <w:r>
        <w:rPr>
          <w:rFonts w:ascii="標楷體" w:eastAsia="標楷體" w:hAnsi="標楷體" w:hint="eastAsia"/>
        </w:rPr>
        <w:t>當我們走過來時路，回首再望，我們會發現，所有的風雨泥濘，都已化作萬里情</w:t>
      </w:r>
      <w:proofErr w:type="gramStart"/>
      <w:r>
        <w:rPr>
          <w:rFonts w:ascii="標楷體" w:eastAsia="標楷體" w:hAnsi="標楷體" w:hint="eastAsia"/>
        </w:rPr>
        <w:t>和</w:t>
      </w:r>
      <w:proofErr w:type="gramEnd"/>
      <w:r>
        <w:rPr>
          <w:rFonts w:ascii="標楷體" w:eastAsia="標楷體" w:hAnsi="標楷體" w:hint="eastAsia"/>
        </w:rPr>
        <w:t>。」</w:t>
      </w:r>
      <w:r w:rsidRPr="00884520">
        <w:rPr>
          <w:rFonts w:asciiTheme="minorEastAsia" w:eastAsiaTheme="minorEastAsia" w:hAnsiTheme="minorEastAsia" w:hint="eastAsia"/>
        </w:rPr>
        <w:t>這段文句表達下列何種境界？</w:t>
      </w:r>
    </w:p>
    <w:p w:rsidR="00884520" w:rsidRDefault="00884520" w:rsidP="00884520">
      <w:pPr>
        <w:pStyle w:val="a3"/>
        <w:ind w:leftChars="0" w:left="87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(A</w:t>
      </w:r>
      <w:r w:rsidR="00220882">
        <w:rPr>
          <w:rFonts w:asciiTheme="minorEastAsia" w:eastAsiaTheme="minorEastAsia" w:hAnsiTheme="minorEastAsia" w:hint="eastAsia"/>
        </w:rPr>
        <w:t>)</w:t>
      </w:r>
      <w:r>
        <w:rPr>
          <w:rFonts w:asciiTheme="minorEastAsia" w:eastAsiaTheme="minorEastAsia" w:hAnsiTheme="minorEastAsia" w:hint="eastAsia"/>
        </w:rPr>
        <w:t>如臨深淵</w:t>
      </w:r>
      <w:r w:rsidRPr="008F0C49">
        <w:rPr>
          <w:rFonts w:asciiTheme="minorEastAsia" w:eastAsiaTheme="minorEastAsia" w:hAnsiTheme="minorEastAsia" w:hint="eastAsia"/>
        </w:rPr>
        <w:t xml:space="preserve">          </w:t>
      </w:r>
      <w:r>
        <w:rPr>
          <w:rFonts w:asciiTheme="minorEastAsia" w:eastAsiaTheme="minorEastAsia" w:hAnsiTheme="minorEastAsia" w:hint="eastAsia"/>
        </w:rPr>
        <w:t xml:space="preserve">   </w:t>
      </w:r>
      <w:r w:rsidRPr="008F0C49">
        <w:rPr>
          <w:rFonts w:asciiTheme="minorEastAsia" w:eastAsiaTheme="minorEastAsia" w:hAnsiTheme="minorEastAsia" w:hint="eastAsia"/>
        </w:rPr>
        <w:t>(B)</w:t>
      </w:r>
      <w:r>
        <w:rPr>
          <w:rFonts w:asciiTheme="minorEastAsia" w:eastAsiaTheme="minorEastAsia" w:hAnsiTheme="minorEastAsia" w:hint="eastAsia"/>
        </w:rPr>
        <w:t>萬念俱灰</w:t>
      </w:r>
    </w:p>
    <w:p w:rsidR="00884520" w:rsidRDefault="00884520" w:rsidP="00884520">
      <w:pPr>
        <w:pStyle w:val="a3"/>
        <w:ind w:leftChars="0" w:left="870"/>
        <w:rPr>
          <w:rFonts w:asciiTheme="minorEastAsia" w:eastAsiaTheme="minorEastAsia" w:hAnsiTheme="minorEastAsia" w:hint="eastAsia"/>
        </w:rPr>
      </w:pPr>
      <w:r w:rsidRPr="008F0C49">
        <w:rPr>
          <w:rFonts w:asciiTheme="minorEastAsia" w:eastAsiaTheme="minorEastAsia" w:hAnsiTheme="minorEastAsia" w:hint="eastAsia"/>
        </w:rPr>
        <w:t>(C)</w:t>
      </w:r>
      <w:r>
        <w:rPr>
          <w:rFonts w:asciiTheme="minorEastAsia" w:eastAsiaTheme="minorEastAsia" w:hAnsiTheme="minorEastAsia" w:hint="eastAsia"/>
        </w:rPr>
        <w:t>處之泰然</w:t>
      </w:r>
      <w:r w:rsidRPr="008F0C49"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      </w:t>
      </w:r>
      <w:r w:rsidRPr="008F0C49">
        <w:rPr>
          <w:rFonts w:asciiTheme="minorEastAsia" w:eastAsiaTheme="minorEastAsia" w:hAnsiTheme="minorEastAsia" w:hint="eastAsia"/>
        </w:rPr>
        <w:t xml:space="preserve"> (D)</w:t>
      </w:r>
      <w:r>
        <w:rPr>
          <w:rFonts w:asciiTheme="minorEastAsia" w:eastAsiaTheme="minorEastAsia" w:hAnsiTheme="minorEastAsia" w:hint="eastAsia"/>
        </w:rPr>
        <w:t>不屑一顧</w:t>
      </w:r>
    </w:p>
    <w:p w:rsidR="00884520" w:rsidRDefault="00884520" w:rsidP="00884520">
      <w:pPr>
        <w:pStyle w:val="a3"/>
        <w:ind w:leftChars="0" w:left="87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      )2</w:t>
      </w:r>
      <w:r w:rsidRPr="00F056B4">
        <w:rPr>
          <w:rFonts w:asciiTheme="majorEastAsia" w:eastAsiaTheme="majorEastAsia" w:hAnsiTheme="majorEastAsia" w:hint="eastAsia"/>
          <w:szCs w:val="24"/>
        </w:rPr>
        <w:t>.</w:t>
      </w:r>
      <w:r w:rsidR="00220882">
        <w:rPr>
          <w:rFonts w:ascii="標楷體" w:eastAsia="標楷體" w:hAnsi="標楷體" w:hint="eastAsia"/>
        </w:rPr>
        <w:t>「人生不如意，十之八九」</w:t>
      </w:r>
      <w:r>
        <w:rPr>
          <w:rFonts w:asciiTheme="majorEastAsia" w:eastAsiaTheme="majorEastAsia" w:hAnsiTheme="majorEastAsia" w:hint="eastAsia"/>
          <w:szCs w:val="24"/>
        </w:rPr>
        <w:t>中「十之八九」的用法與下列何者相同？</w:t>
      </w:r>
    </w:p>
    <w:p w:rsidR="00220882" w:rsidRDefault="00220882" w:rsidP="00220882">
      <w:pPr>
        <w:pStyle w:val="a3"/>
        <w:ind w:leftChars="0" w:left="87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(A</w:t>
      </w:r>
      <w:r w:rsidR="00402FF0">
        <w:rPr>
          <w:rFonts w:asciiTheme="minorEastAsia" w:eastAsiaTheme="minorEastAsia" w:hAnsiTheme="minorEastAsia" w:hint="eastAsia"/>
        </w:rPr>
        <w:t>)</w:t>
      </w:r>
      <w:r>
        <w:rPr>
          <w:rFonts w:asciiTheme="minorEastAsia" w:eastAsiaTheme="minorEastAsia" w:hAnsiTheme="minorEastAsia" w:hint="eastAsia"/>
        </w:rPr>
        <w:t>三五明月之夜</w:t>
      </w:r>
      <w:r w:rsidRPr="008F0C49">
        <w:rPr>
          <w:rFonts w:asciiTheme="minorEastAsia" w:eastAsiaTheme="minorEastAsia" w:hAnsiTheme="minorEastAsia" w:hint="eastAsia"/>
        </w:rPr>
        <w:t xml:space="preserve">          </w:t>
      </w:r>
      <w:r>
        <w:rPr>
          <w:rFonts w:asciiTheme="minorEastAsia" w:eastAsiaTheme="minorEastAsia" w:hAnsiTheme="minorEastAsia" w:hint="eastAsia"/>
        </w:rPr>
        <w:t xml:space="preserve">   </w:t>
      </w:r>
      <w:r w:rsidRPr="008F0C49">
        <w:rPr>
          <w:rFonts w:asciiTheme="minorEastAsia" w:eastAsiaTheme="minorEastAsia" w:hAnsiTheme="minorEastAsia" w:hint="eastAsia"/>
        </w:rPr>
        <w:t>(B)</w:t>
      </w:r>
      <w:r>
        <w:rPr>
          <w:rFonts w:asciiTheme="minorEastAsia" w:eastAsiaTheme="minorEastAsia" w:hAnsiTheme="minorEastAsia" w:hint="eastAsia"/>
        </w:rPr>
        <w:t>二十</w:t>
      </w:r>
      <w:proofErr w:type="gramStart"/>
      <w:r>
        <w:rPr>
          <w:rFonts w:asciiTheme="minorEastAsia" w:eastAsiaTheme="minorEastAsia" w:hAnsiTheme="minorEastAsia" w:hint="eastAsia"/>
        </w:rPr>
        <w:t>蟾</w:t>
      </w:r>
      <w:proofErr w:type="gramEnd"/>
      <w:r>
        <w:rPr>
          <w:rFonts w:asciiTheme="minorEastAsia" w:eastAsiaTheme="minorEastAsia" w:hAnsiTheme="minorEastAsia" w:hint="eastAsia"/>
        </w:rPr>
        <w:t>兔缺</w:t>
      </w:r>
    </w:p>
    <w:p w:rsidR="00220882" w:rsidRDefault="00220882" w:rsidP="00220882">
      <w:pPr>
        <w:pStyle w:val="a3"/>
        <w:ind w:leftChars="0" w:left="870"/>
        <w:rPr>
          <w:rFonts w:asciiTheme="minorEastAsia" w:eastAsiaTheme="minorEastAsia" w:hAnsiTheme="minorEastAsia" w:hint="eastAsia"/>
        </w:rPr>
      </w:pPr>
      <w:r w:rsidRPr="008F0C49">
        <w:rPr>
          <w:rFonts w:asciiTheme="minorEastAsia" w:eastAsiaTheme="minorEastAsia" w:hAnsiTheme="minorEastAsia" w:hint="eastAsia"/>
        </w:rPr>
        <w:t>(C)</w:t>
      </w:r>
      <w:r>
        <w:rPr>
          <w:rFonts w:asciiTheme="minorEastAsia" w:eastAsiaTheme="minorEastAsia" w:hAnsiTheme="minorEastAsia" w:hint="eastAsia"/>
        </w:rPr>
        <w:t>二八年華</w:t>
      </w:r>
      <w:r w:rsidRPr="008F0C49"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          </w:t>
      </w:r>
      <w:r w:rsidRPr="008F0C49">
        <w:rPr>
          <w:rFonts w:asciiTheme="minorEastAsia" w:eastAsiaTheme="minorEastAsia" w:hAnsiTheme="minorEastAsia" w:hint="eastAsia"/>
        </w:rPr>
        <w:t xml:space="preserve"> (D)</w:t>
      </w:r>
      <w:r>
        <w:rPr>
          <w:rFonts w:asciiTheme="minorEastAsia" w:eastAsiaTheme="minorEastAsia" w:hAnsiTheme="minorEastAsia" w:hint="eastAsia"/>
        </w:rPr>
        <w:t>賦什</w:t>
      </w:r>
      <w:proofErr w:type="gramStart"/>
      <w:r>
        <w:rPr>
          <w:rFonts w:asciiTheme="minorEastAsia" w:eastAsiaTheme="minorEastAsia" w:hAnsiTheme="minorEastAsia" w:hint="eastAsia"/>
        </w:rPr>
        <w:t>一</w:t>
      </w:r>
      <w:proofErr w:type="gramEnd"/>
      <w:r>
        <w:rPr>
          <w:rFonts w:asciiTheme="minorEastAsia" w:eastAsiaTheme="minorEastAsia" w:hAnsiTheme="minorEastAsia" w:hint="eastAsia"/>
        </w:rPr>
        <w:t>以自奉</w:t>
      </w:r>
    </w:p>
    <w:p w:rsidR="00220882" w:rsidRDefault="00402FF0" w:rsidP="00884520">
      <w:pPr>
        <w:pStyle w:val="a3"/>
        <w:ind w:leftChars="0" w:left="87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      )3</w:t>
      </w:r>
      <w:r w:rsidRPr="00F056B4">
        <w:rPr>
          <w:rFonts w:asciiTheme="majorEastAsia" w:eastAsiaTheme="majorEastAsia" w:hAnsiTheme="majorEastAsia" w:hint="eastAsia"/>
          <w:szCs w:val="24"/>
        </w:rPr>
        <w:t>.</w:t>
      </w:r>
      <w:r>
        <w:rPr>
          <w:rFonts w:asciiTheme="majorEastAsia" w:eastAsiaTheme="majorEastAsia" w:hAnsiTheme="majorEastAsia" w:hint="eastAsia"/>
          <w:szCs w:val="24"/>
        </w:rPr>
        <w:t>本文主旨可用下列何者作為註解？</w:t>
      </w:r>
    </w:p>
    <w:p w:rsidR="00402FF0" w:rsidRDefault="00402FF0" w:rsidP="00402FF0">
      <w:pPr>
        <w:pStyle w:val="a3"/>
        <w:ind w:leftChars="0" w:left="87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(A)不要讓挫折把你擺平，再給自己一次機會，重新出發</w:t>
      </w:r>
      <w:r w:rsidRPr="008F0C49">
        <w:rPr>
          <w:rFonts w:asciiTheme="minorEastAsia" w:eastAsiaTheme="minorEastAsia" w:hAnsiTheme="minorEastAsia" w:hint="eastAsia"/>
        </w:rPr>
        <w:t xml:space="preserve">          </w:t>
      </w:r>
      <w:r>
        <w:rPr>
          <w:rFonts w:asciiTheme="minorEastAsia" w:eastAsiaTheme="minorEastAsia" w:hAnsiTheme="minorEastAsia" w:hint="eastAsia"/>
        </w:rPr>
        <w:t xml:space="preserve">   </w:t>
      </w:r>
    </w:p>
    <w:p w:rsidR="00402FF0" w:rsidRDefault="00402FF0" w:rsidP="00402FF0">
      <w:pPr>
        <w:pStyle w:val="a3"/>
        <w:ind w:leftChars="0" w:left="870"/>
        <w:rPr>
          <w:rFonts w:asciiTheme="minorEastAsia" w:eastAsiaTheme="minorEastAsia" w:hAnsiTheme="minorEastAsia" w:hint="eastAsia"/>
        </w:rPr>
      </w:pPr>
      <w:r w:rsidRPr="008F0C49">
        <w:rPr>
          <w:rFonts w:asciiTheme="minorEastAsia" w:eastAsiaTheme="minorEastAsia" w:hAnsiTheme="minorEastAsia" w:hint="eastAsia"/>
        </w:rPr>
        <w:t>(B)</w:t>
      </w:r>
      <w:r>
        <w:rPr>
          <w:rFonts w:asciiTheme="minorEastAsia" w:eastAsiaTheme="minorEastAsia" w:hAnsiTheme="minorEastAsia" w:hint="eastAsia"/>
        </w:rPr>
        <w:t>完成一個小目標，會把自己推向大目標</w:t>
      </w:r>
    </w:p>
    <w:p w:rsidR="00402FF0" w:rsidRDefault="00402FF0" w:rsidP="00402FF0">
      <w:pPr>
        <w:pStyle w:val="a3"/>
        <w:ind w:leftChars="0" w:left="870"/>
        <w:rPr>
          <w:rFonts w:asciiTheme="minorEastAsia" w:eastAsiaTheme="minorEastAsia" w:hAnsiTheme="minorEastAsia" w:hint="eastAsia"/>
        </w:rPr>
      </w:pPr>
      <w:r w:rsidRPr="008F0C49">
        <w:rPr>
          <w:rFonts w:asciiTheme="minorEastAsia" w:eastAsiaTheme="minorEastAsia" w:hAnsiTheme="minorEastAsia" w:hint="eastAsia"/>
        </w:rPr>
        <w:t>(C)</w:t>
      </w:r>
      <w:r>
        <w:rPr>
          <w:rFonts w:asciiTheme="minorEastAsia" w:eastAsiaTheme="minorEastAsia" w:hAnsiTheme="minorEastAsia" w:hint="eastAsia"/>
        </w:rPr>
        <w:t>成功的</w:t>
      </w:r>
      <w:proofErr w:type="gramStart"/>
      <w:r>
        <w:rPr>
          <w:rFonts w:asciiTheme="minorEastAsia" w:eastAsiaTheme="minorEastAsia" w:hAnsiTheme="minorEastAsia" w:hint="eastAsia"/>
        </w:rPr>
        <w:t>祕訣</w:t>
      </w:r>
      <w:proofErr w:type="gramEnd"/>
      <w:r>
        <w:rPr>
          <w:rFonts w:asciiTheme="minorEastAsia" w:eastAsiaTheme="minorEastAsia" w:hAnsiTheme="minorEastAsia" w:hint="eastAsia"/>
        </w:rPr>
        <w:t>就是：當機會來臨時，你已準備妥當</w:t>
      </w:r>
      <w:r w:rsidRPr="008F0C49"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          </w:t>
      </w:r>
      <w:r w:rsidRPr="008F0C49">
        <w:rPr>
          <w:rFonts w:asciiTheme="minorEastAsia" w:eastAsiaTheme="minorEastAsia" w:hAnsiTheme="minorEastAsia" w:hint="eastAsia"/>
        </w:rPr>
        <w:t xml:space="preserve"> </w:t>
      </w:r>
    </w:p>
    <w:p w:rsidR="00402FF0" w:rsidRDefault="00402FF0" w:rsidP="00402FF0">
      <w:pPr>
        <w:pStyle w:val="a3"/>
        <w:ind w:leftChars="0" w:left="870"/>
        <w:rPr>
          <w:rFonts w:asciiTheme="minorEastAsia" w:eastAsiaTheme="minorEastAsia" w:hAnsiTheme="minorEastAsia" w:hint="eastAsia"/>
        </w:rPr>
      </w:pPr>
      <w:r w:rsidRPr="008F0C49">
        <w:rPr>
          <w:rFonts w:asciiTheme="minorEastAsia" w:eastAsiaTheme="minorEastAsia" w:hAnsiTheme="minorEastAsia" w:hint="eastAsia"/>
        </w:rPr>
        <w:t>(D)</w:t>
      </w:r>
      <w:r>
        <w:rPr>
          <w:rFonts w:asciiTheme="minorEastAsia" w:eastAsiaTheme="minorEastAsia" w:hAnsiTheme="minorEastAsia" w:hint="eastAsia"/>
        </w:rPr>
        <w:t>認清問題就等於解決一半的問題</w:t>
      </w:r>
    </w:p>
    <w:p w:rsidR="00884520" w:rsidRPr="00884520" w:rsidRDefault="00884520" w:rsidP="00884520">
      <w:pPr>
        <w:pStyle w:val="a3"/>
        <w:ind w:leftChars="0" w:left="870"/>
        <w:rPr>
          <w:rFonts w:asciiTheme="minorEastAsia" w:eastAsiaTheme="minorEastAsia" w:hAnsiTheme="minorEastAsia" w:hint="eastAsia"/>
        </w:rPr>
      </w:pPr>
    </w:p>
    <w:p w:rsidR="00884520" w:rsidRPr="005F6936" w:rsidRDefault="00402FF0" w:rsidP="00884520">
      <w:pPr>
        <w:pStyle w:val="a3"/>
        <w:numPr>
          <w:ilvl w:val="1"/>
          <w:numId w:val="1"/>
        </w:numPr>
        <w:ind w:leftChars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</w:rPr>
        <w:t xml:space="preserve">        </w:t>
      </w:r>
      <w:r w:rsidRPr="005F6936">
        <w:rPr>
          <w:rFonts w:ascii="標楷體" w:eastAsia="標楷體" w:hAnsi="標楷體" w:hint="eastAsia"/>
          <w:b/>
        </w:rPr>
        <w:t>雖然我不能預知明天    陳幸蕙</w:t>
      </w:r>
    </w:p>
    <w:p w:rsidR="00402FF0" w:rsidRDefault="00402FF0" w:rsidP="00402FF0">
      <w:pPr>
        <w:pStyle w:val="a3"/>
        <w:ind w:leftChars="0" w:left="87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曾經，他到一所中學演講，同學問他靠什麼克服生理與心理的障礙？</w:t>
      </w:r>
    </w:p>
    <w:p w:rsidR="00402FF0" w:rsidRDefault="00402FF0" w:rsidP="00402FF0">
      <w:pPr>
        <w:pStyle w:val="a3"/>
        <w:ind w:leftChars="0" w:left="87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面對那群和他當年出事時年齡相同的男孩，他微笑起來，爽朗地送給他們底下這段話：</w:t>
      </w:r>
    </w:p>
    <w:p w:rsidR="00402FF0" w:rsidRDefault="00402FF0" w:rsidP="00402FF0">
      <w:pPr>
        <w:pStyle w:val="a3"/>
        <w:ind w:leftChars="0" w:left="87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「你不能左右天氣，但你可以改變心情。</w:t>
      </w:r>
    </w:p>
    <w:p w:rsidR="00402FF0" w:rsidRDefault="00EF659B" w:rsidP="00402FF0">
      <w:pPr>
        <w:pStyle w:val="a3"/>
        <w:ind w:leftChars="0" w:left="87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CEBE571" wp14:editId="60CE0F2B">
            <wp:simplePos x="0" y="0"/>
            <wp:positionH relativeFrom="column">
              <wp:posOffset>4848860</wp:posOffset>
            </wp:positionH>
            <wp:positionV relativeFrom="paragraph">
              <wp:posOffset>159385</wp:posOffset>
            </wp:positionV>
            <wp:extent cx="1722755" cy="2369185"/>
            <wp:effectExtent l="0" t="0" r="0" b="0"/>
            <wp:wrapTight wrapText="bothSides">
              <wp:wrapPolygon edited="0">
                <wp:start x="0" y="0"/>
                <wp:lineTo x="0" y="21363"/>
                <wp:lineTo x="21258" y="21363"/>
                <wp:lineTo x="21258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1994-2419068.jpg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FF0">
        <w:rPr>
          <w:rFonts w:ascii="標楷體" w:eastAsia="標楷體" w:hAnsi="標楷體" w:hint="eastAsia"/>
        </w:rPr>
        <w:t xml:space="preserve">      你不能更換容貌，但你可以展現笑容。</w:t>
      </w:r>
    </w:p>
    <w:p w:rsidR="00402FF0" w:rsidRDefault="00402FF0" w:rsidP="00402FF0">
      <w:pPr>
        <w:pStyle w:val="a3"/>
        <w:ind w:leftChars="0" w:left="87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你不能預知明天，但你可以利用今天。</w:t>
      </w:r>
    </w:p>
    <w:p w:rsidR="00402FF0" w:rsidRDefault="00402FF0" w:rsidP="00402FF0">
      <w:pPr>
        <w:pStyle w:val="a3"/>
        <w:ind w:leftChars="0" w:left="87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你不能樣樣勝利，但你可以事事盡力。</w:t>
      </w:r>
    </w:p>
    <w:p w:rsidR="00402FF0" w:rsidRDefault="00402FF0" w:rsidP="00402FF0">
      <w:pPr>
        <w:pStyle w:val="a3"/>
        <w:ind w:leftChars="0" w:left="87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看著這位沒有雙手、右腿與右眼的畫家，就在他們眼前畫成一幅壯麗的風景，並且熱情地為</w:t>
      </w:r>
      <w:r w:rsidR="005F6936">
        <w:rPr>
          <w:rFonts w:ascii="標楷體" w:eastAsia="標楷體" w:hAnsi="標楷體" w:hint="eastAsia"/>
        </w:rPr>
        <w:t>他們簽名時，這些四肢健全的男孩們，有</w:t>
      </w:r>
      <w:proofErr w:type="gramStart"/>
      <w:r w:rsidR="005F6936">
        <w:rPr>
          <w:rFonts w:ascii="標楷體" w:eastAsia="標楷體" w:hAnsi="標楷體" w:hint="eastAsia"/>
        </w:rPr>
        <w:t>一位哭</w:t>
      </w:r>
      <w:proofErr w:type="gramEnd"/>
      <w:r w:rsidR="005F6936">
        <w:rPr>
          <w:rFonts w:ascii="標楷體" w:eastAsia="標楷體" w:hAnsi="標楷體" w:hint="eastAsia"/>
        </w:rPr>
        <w:t>了。</w:t>
      </w:r>
    </w:p>
    <w:p w:rsidR="005F6936" w:rsidRDefault="005F6936" w:rsidP="00402FF0">
      <w:pPr>
        <w:pStyle w:val="a3"/>
        <w:ind w:leftChars="0" w:left="87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但畫家只說：「如果我有手，一定會拍你的肩。真的，不要為我哭，要為我笑，雖然我不能預知明天，但我知道我的人生不是悲劇！…</w:t>
      </w:r>
      <w:proofErr w:type="gramStart"/>
      <w:r>
        <w:rPr>
          <w:rFonts w:ascii="標楷體" w:eastAsia="標楷體" w:hAnsi="標楷體" w:hint="eastAsia"/>
        </w:rPr>
        <w:t>…</w:t>
      </w:r>
      <w:proofErr w:type="gramEnd"/>
      <w:r>
        <w:rPr>
          <w:rFonts w:ascii="標楷體" w:eastAsia="標楷體" w:hAnsi="標楷體" w:hint="eastAsia"/>
        </w:rPr>
        <w:t>」</w:t>
      </w:r>
    </w:p>
    <w:p w:rsidR="005F6936" w:rsidRDefault="005F6936" w:rsidP="00402FF0">
      <w:pPr>
        <w:pStyle w:val="a3"/>
        <w:ind w:leftChars="0" w:left="870"/>
        <w:rPr>
          <w:rFonts w:ascii="標楷體" w:eastAsia="標楷體" w:hAnsi="標楷體" w:hint="eastAsia"/>
        </w:rPr>
      </w:pPr>
    </w:p>
    <w:p w:rsidR="005F6936" w:rsidRDefault="005F6936" w:rsidP="00402FF0">
      <w:pPr>
        <w:pStyle w:val="a3"/>
        <w:ind w:leftChars="0" w:left="87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      )4</w:t>
      </w:r>
      <w:r w:rsidRPr="00F056B4">
        <w:rPr>
          <w:rFonts w:asciiTheme="majorEastAsia" w:eastAsiaTheme="majorEastAsia" w:hAnsiTheme="majorEastAsia" w:hint="eastAsia"/>
          <w:szCs w:val="24"/>
        </w:rPr>
        <w:t>.</w:t>
      </w:r>
      <w:r>
        <w:rPr>
          <w:rFonts w:asciiTheme="majorEastAsia" w:eastAsiaTheme="majorEastAsia" w:hAnsiTheme="majorEastAsia" w:hint="eastAsia"/>
          <w:szCs w:val="24"/>
        </w:rPr>
        <w:t>根據本文，畫家說不要為我哭，是因為畫家對自己的人生抱持何種態度？</w:t>
      </w:r>
    </w:p>
    <w:p w:rsidR="005F6936" w:rsidRDefault="005F6936" w:rsidP="005F6936">
      <w:pPr>
        <w:pStyle w:val="a3"/>
        <w:ind w:leftChars="0" w:left="87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(A)</w:t>
      </w:r>
      <w:r>
        <w:rPr>
          <w:rFonts w:asciiTheme="minorEastAsia" w:eastAsiaTheme="minorEastAsia" w:hAnsiTheme="minorEastAsia" w:hint="eastAsia"/>
        </w:rPr>
        <w:t>樂觀進取</w:t>
      </w:r>
      <w:r w:rsidRPr="008F0C49">
        <w:rPr>
          <w:rFonts w:asciiTheme="minorEastAsia" w:eastAsiaTheme="minorEastAsia" w:hAnsiTheme="minorEastAsia" w:hint="eastAsia"/>
        </w:rPr>
        <w:t xml:space="preserve">          </w:t>
      </w:r>
      <w:r>
        <w:rPr>
          <w:rFonts w:asciiTheme="minorEastAsia" w:eastAsiaTheme="minorEastAsia" w:hAnsiTheme="minorEastAsia" w:hint="eastAsia"/>
        </w:rPr>
        <w:t xml:space="preserve">   </w:t>
      </w:r>
      <w:r w:rsidRPr="008F0C49">
        <w:rPr>
          <w:rFonts w:asciiTheme="minorEastAsia" w:eastAsiaTheme="minorEastAsia" w:hAnsiTheme="minorEastAsia" w:hint="eastAsia"/>
        </w:rPr>
        <w:t>(B)</w:t>
      </w:r>
      <w:r>
        <w:rPr>
          <w:rFonts w:asciiTheme="minorEastAsia" w:eastAsiaTheme="minorEastAsia" w:hAnsiTheme="minorEastAsia" w:hint="eastAsia"/>
        </w:rPr>
        <w:t>哀傷自</w:t>
      </w:r>
      <w:proofErr w:type="gramStart"/>
      <w:r>
        <w:rPr>
          <w:rFonts w:asciiTheme="minorEastAsia" w:eastAsiaTheme="minorEastAsia" w:hAnsiTheme="minorEastAsia" w:hint="eastAsia"/>
        </w:rPr>
        <w:t>憐</w:t>
      </w:r>
      <w:proofErr w:type="gramEnd"/>
    </w:p>
    <w:p w:rsidR="005F6936" w:rsidRDefault="005F6936" w:rsidP="005F6936">
      <w:pPr>
        <w:pStyle w:val="a3"/>
        <w:ind w:leftChars="0" w:left="870"/>
        <w:rPr>
          <w:rFonts w:asciiTheme="minorEastAsia" w:eastAsiaTheme="minorEastAsia" w:hAnsiTheme="minorEastAsia" w:hint="eastAsia"/>
        </w:rPr>
      </w:pPr>
      <w:r w:rsidRPr="008F0C49">
        <w:rPr>
          <w:rFonts w:asciiTheme="minorEastAsia" w:eastAsiaTheme="minorEastAsia" w:hAnsiTheme="minorEastAsia" w:hint="eastAsia"/>
        </w:rPr>
        <w:t>(C)</w:t>
      </w:r>
      <w:r>
        <w:rPr>
          <w:rFonts w:asciiTheme="minorEastAsia" w:eastAsiaTheme="minorEastAsia" w:hAnsiTheme="minorEastAsia" w:hint="eastAsia"/>
        </w:rPr>
        <w:t>虛懷若谷</w:t>
      </w:r>
      <w:r w:rsidRPr="008F0C49"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     </w:t>
      </w:r>
      <w:r>
        <w:rPr>
          <w:rFonts w:asciiTheme="minorEastAsia" w:eastAsiaTheme="minorEastAsia" w:hAnsiTheme="minorEastAsia" w:hint="eastAsia"/>
        </w:rPr>
        <w:t xml:space="preserve">  </w:t>
      </w:r>
      <w:r w:rsidRPr="008F0C49">
        <w:rPr>
          <w:rFonts w:asciiTheme="minorEastAsia" w:eastAsiaTheme="minorEastAsia" w:hAnsiTheme="minorEastAsia" w:hint="eastAsia"/>
        </w:rPr>
        <w:t>(D)</w:t>
      </w:r>
      <w:r>
        <w:rPr>
          <w:rFonts w:asciiTheme="minorEastAsia" w:eastAsiaTheme="minorEastAsia" w:hAnsiTheme="minorEastAsia" w:hint="eastAsia"/>
        </w:rPr>
        <w:t>忿忿不平</w:t>
      </w:r>
    </w:p>
    <w:p w:rsidR="005F6936" w:rsidRDefault="005F6936" w:rsidP="005F6936">
      <w:pPr>
        <w:pStyle w:val="a3"/>
        <w:ind w:leftChars="0" w:left="87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      )5</w:t>
      </w:r>
      <w:r w:rsidRPr="00F056B4">
        <w:rPr>
          <w:rFonts w:asciiTheme="majorEastAsia" w:eastAsiaTheme="majorEastAsia" w:hAnsiTheme="majorEastAsia" w:hint="eastAsia"/>
          <w:szCs w:val="24"/>
        </w:rPr>
        <w:t>.</w:t>
      </w:r>
      <w:r>
        <w:rPr>
          <w:rFonts w:asciiTheme="majorEastAsia" w:eastAsiaTheme="majorEastAsia" w:hAnsiTheme="majorEastAsia" w:hint="eastAsia"/>
          <w:szCs w:val="24"/>
        </w:rPr>
        <w:t>從本文的描述，知道學生聽完演講後產生何種情緒？</w:t>
      </w:r>
    </w:p>
    <w:p w:rsidR="005F6936" w:rsidRDefault="005F6936" w:rsidP="005F6936">
      <w:pPr>
        <w:pStyle w:val="a3"/>
        <w:ind w:leftChars="0" w:left="87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(A)</w:t>
      </w:r>
      <w:r>
        <w:rPr>
          <w:rFonts w:asciiTheme="minorEastAsia" w:eastAsiaTheme="minorEastAsia" w:hAnsiTheme="minorEastAsia" w:hint="eastAsia"/>
        </w:rPr>
        <w:t>錯</w:t>
      </w:r>
      <w:proofErr w:type="gramStart"/>
      <w:r>
        <w:rPr>
          <w:rFonts w:asciiTheme="minorEastAsia" w:eastAsiaTheme="minorEastAsia" w:hAnsiTheme="minorEastAsia" w:hint="eastAsia"/>
        </w:rPr>
        <w:t>愕</w:t>
      </w:r>
      <w:proofErr w:type="gramEnd"/>
      <w:r>
        <w:rPr>
          <w:rFonts w:asciiTheme="minorEastAsia" w:eastAsiaTheme="minorEastAsia" w:hAnsiTheme="minorEastAsia" w:hint="eastAsia"/>
        </w:rPr>
        <w:t xml:space="preserve">  </w:t>
      </w:r>
      <w:r w:rsidRPr="008F0C49">
        <w:rPr>
          <w:rFonts w:asciiTheme="minorEastAsia" w:eastAsiaTheme="minorEastAsia" w:hAnsiTheme="minorEastAsia" w:hint="eastAsia"/>
        </w:rPr>
        <w:t xml:space="preserve">          </w:t>
      </w:r>
      <w:r>
        <w:rPr>
          <w:rFonts w:asciiTheme="minorEastAsia" w:eastAsiaTheme="minorEastAsia" w:hAnsiTheme="minorEastAsia" w:hint="eastAsia"/>
        </w:rPr>
        <w:t xml:space="preserve">   </w:t>
      </w:r>
      <w:r w:rsidRPr="008F0C49">
        <w:rPr>
          <w:rFonts w:asciiTheme="minorEastAsia" w:eastAsiaTheme="minorEastAsia" w:hAnsiTheme="minorEastAsia" w:hint="eastAsia"/>
        </w:rPr>
        <w:t>(B)</w:t>
      </w:r>
      <w:r>
        <w:rPr>
          <w:rFonts w:asciiTheme="minorEastAsia" w:eastAsiaTheme="minorEastAsia" w:hAnsiTheme="minorEastAsia" w:hint="eastAsia"/>
        </w:rPr>
        <w:t>羞愧</w:t>
      </w:r>
    </w:p>
    <w:p w:rsidR="005F6936" w:rsidRDefault="005F6936" w:rsidP="005F6936">
      <w:pPr>
        <w:pStyle w:val="a3"/>
        <w:ind w:leftChars="0" w:left="870"/>
        <w:rPr>
          <w:rFonts w:asciiTheme="minorEastAsia" w:eastAsiaTheme="minorEastAsia" w:hAnsiTheme="minorEastAsia" w:hint="eastAsia"/>
        </w:rPr>
      </w:pPr>
      <w:r w:rsidRPr="008F0C49">
        <w:rPr>
          <w:rFonts w:asciiTheme="minorEastAsia" w:eastAsiaTheme="minorEastAsia" w:hAnsiTheme="minorEastAsia" w:hint="eastAsia"/>
        </w:rPr>
        <w:t>(C)</w:t>
      </w:r>
      <w:r>
        <w:rPr>
          <w:rFonts w:asciiTheme="minorEastAsia" w:eastAsiaTheme="minorEastAsia" w:hAnsiTheme="minorEastAsia" w:hint="eastAsia"/>
        </w:rPr>
        <w:t xml:space="preserve">感動  </w:t>
      </w:r>
      <w:r w:rsidRPr="008F0C49"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       </w:t>
      </w:r>
      <w:r w:rsidRPr="008F0C49">
        <w:rPr>
          <w:rFonts w:asciiTheme="minorEastAsia" w:eastAsiaTheme="minorEastAsia" w:hAnsiTheme="minorEastAsia" w:hint="eastAsia"/>
        </w:rPr>
        <w:t>(D)</w:t>
      </w:r>
      <w:r>
        <w:rPr>
          <w:rFonts w:asciiTheme="minorEastAsia" w:eastAsiaTheme="minorEastAsia" w:hAnsiTheme="minorEastAsia" w:hint="eastAsia"/>
        </w:rPr>
        <w:t>害怕</w:t>
      </w:r>
    </w:p>
    <w:p w:rsidR="005F6936" w:rsidRDefault="005F6936" w:rsidP="005F6936">
      <w:pPr>
        <w:pStyle w:val="a3"/>
        <w:ind w:leftChars="0" w:left="87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(      )</w:t>
      </w:r>
      <w:r>
        <w:rPr>
          <w:rFonts w:asciiTheme="majorEastAsia" w:eastAsiaTheme="majorEastAsia" w:hAnsiTheme="majorEastAsia" w:hint="eastAsia"/>
          <w:szCs w:val="24"/>
        </w:rPr>
        <w:t>6從本文敘述可知下列何者是我們可以做到的？</w:t>
      </w:r>
    </w:p>
    <w:p w:rsidR="005F6936" w:rsidRDefault="005F6936" w:rsidP="005F6936">
      <w:pPr>
        <w:pStyle w:val="a3"/>
        <w:ind w:leftChars="0" w:left="87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(A</w:t>
      </w:r>
      <w:r>
        <w:rPr>
          <w:rFonts w:asciiTheme="minorEastAsia" w:eastAsiaTheme="minorEastAsia" w:hAnsiTheme="minorEastAsia" w:hint="eastAsia"/>
        </w:rPr>
        <w:t>左右天氣</w:t>
      </w:r>
      <w:r>
        <w:rPr>
          <w:rFonts w:asciiTheme="minorEastAsia" w:eastAsiaTheme="minorEastAsia" w:hAnsiTheme="minorEastAsia" w:hint="eastAsia"/>
        </w:rPr>
        <w:t xml:space="preserve">  </w:t>
      </w:r>
      <w:r w:rsidRPr="008F0C49">
        <w:rPr>
          <w:rFonts w:asciiTheme="minorEastAsia" w:eastAsiaTheme="minorEastAsia" w:hAnsiTheme="minorEastAsia" w:hint="eastAsia"/>
        </w:rPr>
        <w:t xml:space="preserve">          </w:t>
      </w:r>
      <w:r>
        <w:rPr>
          <w:rFonts w:asciiTheme="minorEastAsia" w:eastAsiaTheme="minorEastAsia" w:hAnsiTheme="minorEastAsia" w:hint="eastAsia"/>
        </w:rPr>
        <w:t xml:space="preserve">   </w:t>
      </w:r>
      <w:r w:rsidRPr="008F0C49">
        <w:rPr>
          <w:rFonts w:asciiTheme="minorEastAsia" w:eastAsiaTheme="minorEastAsia" w:hAnsiTheme="minorEastAsia" w:hint="eastAsia"/>
        </w:rPr>
        <w:t>(B)</w:t>
      </w:r>
      <w:r>
        <w:rPr>
          <w:rFonts w:asciiTheme="minorEastAsia" w:eastAsiaTheme="minorEastAsia" w:hAnsiTheme="minorEastAsia" w:hint="eastAsia"/>
        </w:rPr>
        <w:t>展現笑容</w:t>
      </w:r>
    </w:p>
    <w:p w:rsidR="005F6936" w:rsidRDefault="005F6936" w:rsidP="005F6936">
      <w:pPr>
        <w:pStyle w:val="a3"/>
        <w:ind w:leftChars="0" w:left="870"/>
        <w:rPr>
          <w:rFonts w:asciiTheme="minorEastAsia" w:eastAsiaTheme="minorEastAsia" w:hAnsiTheme="minorEastAsia" w:hint="eastAsia"/>
        </w:rPr>
      </w:pPr>
      <w:r w:rsidRPr="008F0C49">
        <w:rPr>
          <w:rFonts w:asciiTheme="minorEastAsia" w:eastAsiaTheme="minorEastAsia" w:hAnsiTheme="minorEastAsia" w:hint="eastAsia"/>
        </w:rPr>
        <w:t>(C)</w:t>
      </w:r>
      <w:r>
        <w:rPr>
          <w:rFonts w:asciiTheme="minorEastAsia" w:eastAsiaTheme="minorEastAsia" w:hAnsiTheme="minorEastAsia" w:hint="eastAsia"/>
        </w:rPr>
        <w:t>預知明天</w:t>
      </w:r>
      <w:r>
        <w:rPr>
          <w:rFonts w:asciiTheme="minorEastAsia" w:eastAsiaTheme="minorEastAsia" w:hAnsiTheme="minorEastAsia" w:hint="eastAsia"/>
        </w:rPr>
        <w:t xml:space="preserve">  </w:t>
      </w:r>
      <w:r w:rsidRPr="008F0C49">
        <w:rPr>
          <w:rFonts w:asciiTheme="minorEastAsia" w:eastAsiaTheme="minorEastAsia" w:hAnsiTheme="minorEastAsia" w:hint="eastAsia"/>
        </w:rPr>
        <w:t xml:space="preserve">     </w:t>
      </w:r>
      <w:r>
        <w:rPr>
          <w:rFonts w:asciiTheme="minorEastAsia" w:eastAsiaTheme="minorEastAsia" w:hAnsiTheme="minorEastAsia" w:hint="eastAsia"/>
        </w:rPr>
        <w:t xml:space="preserve">        </w:t>
      </w:r>
      <w:r w:rsidRPr="008F0C49">
        <w:rPr>
          <w:rFonts w:asciiTheme="minorEastAsia" w:eastAsiaTheme="minorEastAsia" w:hAnsiTheme="minorEastAsia" w:hint="eastAsia"/>
        </w:rPr>
        <w:t>(D)</w:t>
      </w:r>
      <w:r>
        <w:rPr>
          <w:rFonts w:asciiTheme="minorEastAsia" w:eastAsiaTheme="minorEastAsia" w:hAnsiTheme="minorEastAsia" w:hint="eastAsia"/>
        </w:rPr>
        <w:t>樣樣勝利</w:t>
      </w:r>
    </w:p>
    <w:p w:rsidR="005F6936" w:rsidRPr="005F6936" w:rsidRDefault="005F6936" w:rsidP="005F6936">
      <w:pPr>
        <w:pStyle w:val="a3"/>
        <w:ind w:leftChars="0" w:left="870"/>
        <w:rPr>
          <w:rFonts w:ascii="標楷體" w:eastAsia="標楷體" w:hAnsi="標楷體" w:hint="eastAsia"/>
        </w:rPr>
      </w:pPr>
    </w:p>
    <w:p w:rsidR="00402FF0" w:rsidRPr="00884520" w:rsidRDefault="00A264DD" w:rsidP="00A264DD">
      <w:pPr>
        <w:pStyle w:val="a3"/>
        <w:ind w:leftChars="0" w:left="87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-43962</wp:posOffset>
                </wp:positionH>
                <wp:positionV relativeFrom="paragraph">
                  <wp:posOffset>143266</wp:posOffset>
                </wp:positionV>
                <wp:extent cx="6567854" cy="3912577"/>
                <wp:effectExtent l="0" t="0" r="23495" b="1206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854" cy="3912577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4DD" w:rsidRPr="00A264DD" w:rsidRDefault="00A264DD" w:rsidP="00A264DD">
                            <w:pPr>
                              <w:jc w:val="center"/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</w:pPr>
                            <w:r w:rsidRPr="00A264D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杏林子小語</w:t>
                            </w:r>
                          </w:p>
                          <w:p w:rsidR="00A264DD" w:rsidRDefault="00A264DD" w:rsidP="00A264DD">
                            <w:pPr>
                              <w:jc w:val="center"/>
                              <w:rPr>
                                <w:rFonts w:ascii="微軟正黑體" w:eastAsia="微軟正黑體" w:hAnsi="微軟正黑體" w:hint="eastAsia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</w:rPr>
                              <w:drawing>
                                <wp:inline distT="0" distB="0" distL="0" distR="0" wp14:anchorId="398629C6" wp14:editId="6AFD6D77">
                                  <wp:extent cx="5072482" cy="659423"/>
                                  <wp:effectExtent l="0" t="0" r="0" b="762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邊框11.bmp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2045" cy="6632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64DD" w:rsidRPr="00A264DD" w:rsidRDefault="00A264DD" w:rsidP="00A264DD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微軟正黑體" w:eastAsia="微軟正黑體" w:hAnsi="微軟正黑體" w:hint="eastAsia"/>
                              </w:rPr>
                            </w:pPr>
                            <w:r w:rsidRPr="00A264DD">
                              <w:rPr>
                                <w:rFonts w:ascii="微軟正黑體" w:eastAsia="微軟正黑體" w:hAnsi="微軟正黑體" w:hint="eastAsia"/>
                              </w:rPr>
                              <w:t>除了愛，我一無所有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A264DD" w:rsidRDefault="00A264DD" w:rsidP="00A264DD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微軟正黑體" w:eastAsia="微軟正黑體" w:hAnsi="微軟正黑體" w:hint="eastAsia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世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途坎坷，誰沒有跌倒的時候？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個人跌倒並不可恥，可恥的是他賴在地上不肯起來。孩子，讓我們一起勇敢的站起來吧！</w:t>
                            </w:r>
                          </w:p>
                          <w:p w:rsidR="00A264DD" w:rsidRDefault="00A264DD" w:rsidP="00A264DD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微軟正黑體" w:eastAsia="微軟正黑體" w:hAnsi="微軟正黑體" w:hint="eastAsia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生命的動人，不在它的激情，而在它的平寧。</w:t>
                            </w:r>
                          </w:p>
                          <w:p w:rsidR="00A264DD" w:rsidRDefault="00A264DD" w:rsidP="00A264DD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微軟正黑體" w:eastAsia="微軟正黑體" w:hAnsi="微軟正黑體" w:hint="eastAsia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感謝玫瑰有刺。</w:t>
                            </w:r>
                          </w:p>
                          <w:p w:rsidR="00A264DD" w:rsidRPr="00A264DD" w:rsidRDefault="00A264DD" w:rsidP="00A264DD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有時候，活著比死需要更大的勇氣，但我們仍要堅持地活著。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3.45pt;margin-top:11.3pt;width:517.15pt;height:30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" fillcolor="white [3201]" strokecolor="black [3200]" strokeweight="1pt">
                <v:textbox>
                  <w:txbxContent>
                    <w:p w:rsidR="00A264DD" w:rsidRPr="00A264DD" w:rsidRDefault="00A264DD" w:rsidP="00A264DD">
                      <w:pPr>
                        <w:jc w:val="center"/>
                        <w:rPr>
                          <w:rFonts w:ascii="微軟正黑體" w:eastAsia="微軟正黑體" w:hAnsi="微軟正黑體" w:hint="eastAsia"/>
                          <w:b/>
                        </w:rPr>
                      </w:pPr>
                      <w:r w:rsidRPr="00A264DD">
                        <w:rPr>
                          <w:rFonts w:ascii="微軟正黑體" w:eastAsia="微軟正黑體" w:hAnsi="微軟正黑體" w:hint="eastAsia"/>
                          <w:b/>
                        </w:rPr>
                        <w:t>杏林子小語</w:t>
                      </w:r>
                    </w:p>
                    <w:p w:rsidR="00A264DD" w:rsidRDefault="00A264DD" w:rsidP="00A264DD">
                      <w:pPr>
                        <w:jc w:val="center"/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/>
                          <w:noProof/>
                        </w:rPr>
                        <w:drawing>
                          <wp:inline distT="0" distB="0" distL="0" distR="0" wp14:anchorId="398629C6" wp14:editId="6AFD6D77">
                            <wp:extent cx="5072482" cy="659423"/>
                            <wp:effectExtent l="0" t="0" r="0" b="762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邊框11.bmp"/>
                                    <pic:cNvPicPr/>
                                  </pic:nvPicPr>
                                  <pic:blipFill>
                                    <a:blip r:embed="rId1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2045" cy="6632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64DD" w:rsidRPr="00A264DD" w:rsidRDefault="00A264DD" w:rsidP="00A264DD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微軟正黑體" w:eastAsia="微軟正黑體" w:hAnsi="微軟正黑體" w:hint="eastAsia"/>
                        </w:rPr>
                      </w:pPr>
                      <w:r w:rsidRPr="00A264DD">
                        <w:rPr>
                          <w:rFonts w:ascii="微軟正黑體" w:eastAsia="微軟正黑體" w:hAnsi="微軟正黑體" w:hint="eastAsia"/>
                        </w:rPr>
                        <w:t>除了愛，我一無所有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A264DD" w:rsidRDefault="00A264DD" w:rsidP="00A264DD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微軟正黑體" w:eastAsia="微軟正黑體" w:hAnsi="微軟正黑體" w:hint="eastAsia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</w:rPr>
                        <w:t>世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</w:rPr>
                        <w:t>途坎坷，誰沒有跌倒的時候？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</w:rPr>
                        <w:t>個人跌倒並不可恥，可恥的是他賴在地上不肯起來。孩子，讓我們一起勇敢的站起來吧！</w:t>
                      </w:r>
                    </w:p>
                    <w:p w:rsidR="00A264DD" w:rsidRDefault="00A264DD" w:rsidP="00A264DD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生命的動人，不在它的激情，而在它的平寧。</w:t>
                      </w:r>
                    </w:p>
                    <w:p w:rsidR="00A264DD" w:rsidRDefault="00A264DD" w:rsidP="00A264DD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感謝玫瑰有刺。</w:t>
                      </w:r>
                    </w:p>
                    <w:p w:rsidR="00A264DD" w:rsidRPr="00A264DD" w:rsidRDefault="00A264DD" w:rsidP="00A264DD">
                      <w:pPr>
                        <w:pStyle w:val="a3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有時候，活著比死需要更大的勇氣，但我們仍要堅持地活著。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2FF0" w:rsidRPr="00884520" w:rsidSect="003E6113">
      <w:headerReference w:type="default" r:id="rId13"/>
      <w:footerReference w:type="defaul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EB" w:rsidRDefault="00A410EB" w:rsidP="003E6113">
      <w:r>
        <w:separator/>
      </w:r>
    </w:p>
  </w:endnote>
  <w:endnote w:type="continuationSeparator" w:id="0">
    <w:p w:rsidR="00A410EB" w:rsidRDefault="00A410EB" w:rsidP="003E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369628"/>
      <w:docPartObj>
        <w:docPartGallery w:val="Page Numbers (Bottom of Page)"/>
        <w:docPartUnique/>
      </w:docPartObj>
    </w:sdtPr>
    <w:sdtContent>
      <w:p w:rsidR="00402FF0" w:rsidRDefault="00402F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4DD" w:rsidRPr="00A264DD">
          <w:rPr>
            <w:noProof/>
            <w:lang w:val="zh-TW"/>
          </w:rPr>
          <w:t>4</w:t>
        </w:r>
        <w:r>
          <w:fldChar w:fldCharType="end"/>
        </w:r>
      </w:p>
    </w:sdtContent>
  </w:sdt>
  <w:p w:rsidR="00402FF0" w:rsidRDefault="00402F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EB" w:rsidRDefault="00A410EB" w:rsidP="003E6113">
      <w:r>
        <w:separator/>
      </w:r>
    </w:p>
  </w:footnote>
  <w:footnote w:type="continuationSeparator" w:id="0">
    <w:p w:rsidR="00A410EB" w:rsidRDefault="00A410EB" w:rsidP="003E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FF0" w:rsidRPr="003E6113" w:rsidRDefault="00402FF0">
    <w:pPr>
      <w:pStyle w:val="a4"/>
      <w:rPr>
        <w:sz w:val="18"/>
        <w:szCs w:val="18"/>
      </w:rPr>
    </w:pPr>
    <w:r w:rsidRPr="004B5FED">
      <w:rPr>
        <w:rFonts w:hint="eastAsia"/>
        <w:sz w:val="18"/>
        <w:szCs w:val="18"/>
      </w:rPr>
      <w:t>翰林</w:t>
    </w:r>
    <w:proofErr w:type="gramStart"/>
    <w:r w:rsidRPr="004B5FED">
      <w:rPr>
        <w:rFonts w:hint="eastAsia"/>
        <w:sz w:val="18"/>
        <w:szCs w:val="18"/>
      </w:rPr>
      <w:t>版單課</w:t>
    </w:r>
    <w:proofErr w:type="gramEnd"/>
    <w:r w:rsidRPr="004B5FED">
      <w:rPr>
        <w:rFonts w:hint="eastAsia"/>
        <w:sz w:val="18"/>
        <w:szCs w:val="18"/>
      </w:rPr>
      <w:t>講義</w:t>
    </w:r>
    <w:r w:rsidRPr="004B5FED">
      <w:rPr>
        <w:rFonts w:hint="eastAsia"/>
        <w:sz w:val="18"/>
        <w:szCs w:val="18"/>
      </w:rPr>
      <w:t xml:space="preserve"> </w:t>
    </w:r>
    <w:r w:rsidRPr="004B5FED">
      <w:rPr>
        <w:rFonts w:hint="eastAsia"/>
        <w:sz w:val="18"/>
        <w:szCs w:val="18"/>
      </w:rPr>
      <w:t>高方翎老師自編</w:t>
    </w:r>
    <w:r>
      <w:rPr>
        <w:rFonts w:hint="eastAsia"/>
        <w:sz w:val="18"/>
        <w:szCs w:val="18"/>
      </w:rPr>
      <w:t xml:space="preserve">                         </w:t>
    </w:r>
    <w:r w:rsidRPr="004B5FED">
      <w:rPr>
        <w:rFonts w:hint="eastAsia"/>
        <w:sz w:val="18"/>
        <w:szCs w:val="18"/>
      </w:rPr>
      <w:t xml:space="preserve">                              </w:t>
    </w:r>
    <w:r w:rsidRPr="004B5FED">
      <w:rPr>
        <w:rFonts w:hint="eastAsia"/>
        <w:sz w:val="18"/>
        <w:szCs w:val="18"/>
      </w:rPr>
      <w:t>座號：</w:t>
    </w:r>
    <w:r w:rsidRPr="004B5FED">
      <w:rPr>
        <w:rFonts w:hint="eastAsia"/>
        <w:sz w:val="18"/>
        <w:szCs w:val="18"/>
      </w:rPr>
      <w:t xml:space="preserve">   </w:t>
    </w:r>
    <w:r w:rsidRPr="004B5FED">
      <w:rPr>
        <w:rFonts w:hint="eastAsia"/>
        <w:sz w:val="18"/>
        <w:szCs w:val="18"/>
      </w:rPr>
      <w:t>姓名：</w:t>
    </w:r>
  </w:p>
  <w:p w:rsidR="00402FF0" w:rsidRDefault="00402F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6BD7"/>
    <w:multiLevelType w:val="hybridMultilevel"/>
    <w:tmpl w:val="1534ACE6"/>
    <w:lvl w:ilvl="0" w:tplc="98EC317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48728F"/>
    <w:multiLevelType w:val="hybridMultilevel"/>
    <w:tmpl w:val="1534ACE6"/>
    <w:lvl w:ilvl="0" w:tplc="98EC317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644EED"/>
    <w:multiLevelType w:val="hybridMultilevel"/>
    <w:tmpl w:val="B4E06D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662A8B8">
      <w:start w:val="1"/>
      <w:numFmt w:val="taiwaneseCountingThousand"/>
      <w:lvlText w:val="(%2)"/>
      <w:lvlJc w:val="left"/>
      <w:pPr>
        <w:ind w:left="870" w:hanging="390"/>
      </w:pPr>
      <w:rPr>
        <w:rFonts w:ascii="Calibri" w:eastAsia="新細明體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FD2AD3"/>
    <w:multiLevelType w:val="hybridMultilevel"/>
    <w:tmpl w:val="1534ACE6"/>
    <w:lvl w:ilvl="0" w:tplc="98EC317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5462F93"/>
    <w:multiLevelType w:val="hybridMultilevel"/>
    <w:tmpl w:val="1534ACE6"/>
    <w:lvl w:ilvl="0" w:tplc="98EC317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81D6187"/>
    <w:multiLevelType w:val="hybridMultilevel"/>
    <w:tmpl w:val="1534ACE6"/>
    <w:lvl w:ilvl="0" w:tplc="98EC317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EA7515F"/>
    <w:multiLevelType w:val="hybridMultilevel"/>
    <w:tmpl w:val="1534ACE6"/>
    <w:lvl w:ilvl="0" w:tplc="98EC317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510393C"/>
    <w:multiLevelType w:val="hybridMultilevel"/>
    <w:tmpl w:val="1534ACE6"/>
    <w:lvl w:ilvl="0" w:tplc="98EC3170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EFD0A56"/>
    <w:multiLevelType w:val="hybridMultilevel"/>
    <w:tmpl w:val="C24456AC"/>
    <w:lvl w:ilvl="0" w:tplc="16004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DB1CC8"/>
    <w:multiLevelType w:val="hybridMultilevel"/>
    <w:tmpl w:val="E98AF532"/>
    <w:lvl w:ilvl="0" w:tplc="60F288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13"/>
    <w:rsid w:val="000745FA"/>
    <w:rsid w:val="000F0BD3"/>
    <w:rsid w:val="00220882"/>
    <w:rsid w:val="002A6963"/>
    <w:rsid w:val="003E6113"/>
    <w:rsid w:val="00402FF0"/>
    <w:rsid w:val="004359D3"/>
    <w:rsid w:val="005264AB"/>
    <w:rsid w:val="005F6936"/>
    <w:rsid w:val="00672BAF"/>
    <w:rsid w:val="00782560"/>
    <w:rsid w:val="00884520"/>
    <w:rsid w:val="008F0C49"/>
    <w:rsid w:val="00A0111F"/>
    <w:rsid w:val="00A264DD"/>
    <w:rsid w:val="00A410EB"/>
    <w:rsid w:val="00E14811"/>
    <w:rsid w:val="00EA515F"/>
    <w:rsid w:val="00EF659B"/>
    <w:rsid w:val="00F0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6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611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6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6113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6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611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E6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1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6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611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6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6113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6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611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E6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41"/>
    <w:rsid w:val="00D5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AD5D22E62C4626826DB9CE294C0A27">
    <w:name w:val="64AD5D22E62C4626826DB9CE294C0A27"/>
    <w:rsid w:val="00D53741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AD5D22E62C4626826DB9CE294C0A27">
    <w:name w:val="64AD5D22E62C4626826DB9CE294C0A27"/>
    <w:rsid w:val="00D5374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6BBD-7009-45EA-8734-569F11E6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2011-10-18T13:53:00Z</dcterms:created>
  <dcterms:modified xsi:type="dcterms:W3CDTF">2011-10-18T15:33:00Z</dcterms:modified>
</cp:coreProperties>
</file>