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ED10" w14:textId="77777777" w:rsidR="008513CA" w:rsidRDefault="008513CA" w:rsidP="008513CA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 w:rsidRPr="002215C5">
        <w:rPr>
          <w:rFonts w:eastAsia="標楷體" w:hint="eastAsia"/>
          <w:b/>
        </w:rPr>
        <w:t>表</w:t>
      </w:r>
      <w:r w:rsidRPr="002215C5">
        <w:rPr>
          <w:rFonts w:eastAsia="標楷體" w:hint="eastAsia"/>
          <w:b/>
        </w:rPr>
        <w:t>2</w:t>
      </w:r>
    </w:p>
    <w:p w14:paraId="4BF442C6" w14:textId="77777777" w:rsidR="008513CA" w:rsidRPr="00972595" w:rsidRDefault="008513CA" w:rsidP="008513CA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基隆市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南榮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國民小學教師公開</w:t>
      </w:r>
      <w:r w:rsidR="00925CA9">
        <w:rPr>
          <w:rFonts w:ascii="標楷體" w:eastAsia="標楷體" w:hAnsi="標楷體" w:hint="eastAsia"/>
          <w:b/>
          <w:color w:val="000000"/>
          <w:sz w:val="28"/>
          <w:szCs w:val="28"/>
        </w:rPr>
        <w:t>觀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課</w:t>
      </w:r>
      <w:r w:rsidR="00925CA9">
        <w:rPr>
          <w:rFonts w:ascii="標楷體" w:eastAsia="標楷體" w:hAnsi="標楷體" w:hint="eastAsia"/>
          <w:b/>
          <w:color w:val="000000"/>
          <w:sz w:val="28"/>
          <w:szCs w:val="28"/>
        </w:rPr>
        <w:t>共同備課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p w14:paraId="74B2761A" w14:textId="79FA4E1E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授課教師：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="00AD4732">
        <w:rPr>
          <w:rFonts w:eastAsia="標楷體" w:hint="eastAsia"/>
          <w:sz w:val="26"/>
          <w:szCs w:val="26"/>
          <w:u w:val="single"/>
        </w:rPr>
        <w:t>蔡松林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Pr="00972595">
        <w:rPr>
          <w:rFonts w:eastAsia="標楷體" w:hint="eastAsia"/>
          <w:sz w:val="26"/>
          <w:szCs w:val="26"/>
        </w:rPr>
        <w:t>任教年級：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="00EB4E24">
        <w:rPr>
          <w:rFonts w:eastAsia="標楷體" w:hint="eastAsia"/>
          <w:sz w:val="26"/>
          <w:szCs w:val="26"/>
          <w:u w:val="single"/>
        </w:rPr>
        <w:t>六</w:t>
      </w:r>
      <w:r w:rsidR="00AB1EF2">
        <w:rPr>
          <w:rFonts w:eastAsia="標楷體" w:hint="eastAsia"/>
          <w:sz w:val="26"/>
          <w:szCs w:val="26"/>
          <w:u w:val="single"/>
        </w:rPr>
        <w:t>年</w:t>
      </w:r>
      <w:r w:rsidR="005938D3">
        <w:rPr>
          <w:rFonts w:eastAsia="標楷體" w:hint="eastAsia"/>
          <w:sz w:val="26"/>
          <w:szCs w:val="26"/>
          <w:u w:val="single"/>
        </w:rPr>
        <w:t>孝班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Pr="00972595">
        <w:rPr>
          <w:rFonts w:eastAsia="標楷體" w:hint="eastAsia"/>
          <w:sz w:val="26"/>
          <w:szCs w:val="26"/>
        </w:rPr>
        <w:t>任教領域</w:t>
      </w:r>
      <w:r w:rsidRPr="00972595">
        <w:rPr>
          <w:rFonts w:eastAsia="標楷體" w:hint="eastAsia"/>
          <w:sz w:val="26"/>
          <w:szCs w:val="26"/>
        </w:rPr>
        <w:t>/</w:t>
      </w:r>
      <w:r w:rsidRPr="00972595">
        <w:rPr>
          <w:rFonts w:eastAsia="標楷體" w:hint="eastAsia"/>
          <w:sz w:val="26"/>
          <w:szCs w:val="26"/>
        </w:rPr>
        <w:t>科目：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AB1EF2">
        <w:rPr>
          <w:rFonts w:eastAsia="標楷體" w:hint="eastAsia"/>
          <w:sz w:val="26"/>
          <w:szCs w:val="26"/>
          <w:u w:val="single"/>
        </w:rPr>
        <w:t>語文領域</w:t>
      </w:r>
      <w:r w:rsidR="00AB1EF2">
        <w:rPr>
          <w:rFonts w:eastAsia="標楷體" w:hint="eastAsia"/>
          <w:sz w:val="26"/>
          <w:szCs w:val="26"/>
          <w:u w:val="single"/>
        </w:rPr>
        <w:t>(</w:t>
      </w:r>
      <w:r w:rsidR="00AB1EF2">
        <w:rPr>
          <w:rFonts w:eastAsia="標楷體" w:hint="eastAsia"/>
          <w:sz w:val="26"/>
          <w:szCs w:val="26"/>
          <w:u w:val="single"/>
        </w:rPr>
        <w:t>國語</w:t>
      </w:r>
      <w:r w:rsidR="00AB1EF2">
        <w:rPr>
          <w:rFonts w:eastAsia="標楷體" w:hint="eastAsia"/>
          <w:sz w:val="26"/>
          <w:szCs w:val="26"/>
          <w:u w:val="single"/>
        </w:rPr>
        <w:t>)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</w:p>
    <w:p w14:paraId="7D69AAEB" w14:textId="0ADED8C6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教學單元：</w:t>
      </w:r>
      <w:bookmarkStart w:id="0" w:name="_Hlk90237093"/>
      <w:r w:rsidR="00AD4732">
        <w:rPr>
          <w:rFonts w:eastAsia="標楷體" w:hint="eastAsia"/>
          <w:sz w:val="26"/>
          <w:szCs w:val="26"/>
          <w:u w:val="single"/>
        </w:rPr>
        <w:t>第</w:t>
      </w:r>
      <w:r w:rsidR="00AD4732">
        <w:rPr>
          <w:rFonts w:eastAsia="標楷體" w:hint="eastAsia"/>
          <w:sz w:val="26"/>
          <w:szCs w:val="26"/>
          <w:u w:val="single"/>
        </w:rPr>
        <w:t>1</w:t>
      </w:r>
      <w:r w:rsidR="00EB4E24">
        <w:rPr>
          <w:rFonts w:eastAsia="標楷體" w:hint="eastAsia"/>
          <w:sz w:val="26"/>
          <w:szCs w:val="26"/>
          <w:u w:val="single"/>
        </w:rPr>
        <w:t>1</w:t>
      </w:r>
      <w:r w:rsidR="00AD4732">
        <w:rPr>
          <w:rFonts w:eastAsia="標楷體" w:hint="eastAsia"/>
          <w:sz w:val="26"/>
          <w:szCs w:val="26"/>
          <w:u w:val="single"/>
        </w:rPr>
        <w:t>課</w:t>
      </w:r>
      <w:r w:rsidR="00AD4732">
        <w:rPr>
          <w:rFonts w:eastAsia="標楷體" w:hint="eastAsia"/>
          <w:sz w:val="26"/>
          <w:szCs w:val="26"/>
          <w:u w:val="single"/>
        </w:rPr>
        <w:t xml:space="preserve"> </w:t>
      </w:r>
      <w:r w:rsidR="00EB4E24">
        <w:rPr>
          <w:rFonts w:eastAsia="標楷體" w:hint="eastAsia"/>
          <w:sz w:val="26"/>
          <w:szCs w:val="26"/>
          <w:u w:val="single"/>
        </w:rPr>
        <w:t>雪的銘印</w:t>
      </w:r>
      <w:bookmarkEnd w:id="0"/>
      <w:r w:rsidR="00AD4732" w:rsidRPr="00AD4732">
        <w:rPr>
          <w:rFonts w:eastAsia="標楷體" w:hint="eastAsia"/>
          <w:sz w:val="26"/>
          <w:szCs w:val="26"/>
        </w:rPr>
        <w:t xml:space="preserve"> </w:t>
      </w:r>
      <w:r w:rsidRPr="00972595">
        <w:rPr>
          <w:rFonts w:eastAsia="標楷體" w:hint="eastAsia"/>
          <w:sz w:val="26"/>
          <w:szCs w:val="26"/>
        </w:rPr>
        <w:t>預定公開授課時間：</w:t>
      </w:r>
      <w:r w:rsidR="00AB1EF2">
        <w:rPr>
          <w:rFonts w:eastAsia="標楷體" w:hint="eastAsia"/>
          <w:sz w:val="26"/>
          <w:szCs w:val="26"/>
          <w:u w:val="single"/>
        </w:rPr>
        <w:t>1</w:t>
      </w:r>
      <w:r w:rsidR="00EB4E24">
        <w:rPr>
          <w:rFonts w:eastAsia="標楷體" w:hint="eastAsia"/>
          <w:sz w:val="26"/>
          <w:szCs w:val="26"/>
          <w:u w:val="single"/>
        </w:rPr>
        <w:t>10</w:t>
      </w:r>
      <w:r w:rsidR="00AB1EF2">
        <w:rPr>
          <w:rFonts w:eastAsia="標楷體" w:hint="eastAsia"/>
          <w:sz w:val="26"/>
          <w:szCs w:val="26"/>
          <w:u w:val="single"/>
        </w:rPr>
        <w:t>年</w:t>
      </w:r>
      <w:r w:rsidR="00AB1EF2">
        <w:rPr>
          <w:rFonts w:eastAsia="標楷體" w:hint="eastAsia"/>
          <w:sz w:val="26"/>
          <w:szCs w:val="26"/>
          <w:u w:val="single"/>
        </w:rPr>
        <w:t>12</w:t>
      </w:r>
      <w:r w:rsidR="00AB1EF2">
        <w:rPr>
          <w:rFonts w:eastAsia="標楷體" w:hint="eastAsia"/>
          <w:sz w:val="26"/>
          <w:szCs w:val="26"/>
          <w:u w:val="single"/>
        </w:rPr>
        <w:t>月</w:t>
      </w:r>
      <w:r w:rsidR="00EB4E24">
        <w:rPr>
          <w:rFonts w:eastAsia="標楷體" w:hint="eastAsia"/>
          <w:sz w:val="26"/>
          <w:szCs w:val="26"/>
          <w:u w:val="single"/>
        </w:rPr>
        <w:t>07</w:t>
      </w:r>
      <w:r w:rsidR="00AB1EF2">
        <w:rPr>
          <w:rFonts w:eastAsia="標楷體" w:hint="eastAsia"/>
          <w:sz w:val="26"/>
          <w:szCs w:val="26"/>
          <w:u w:val="single"/>
        </w:rPr>
        <w:t>日</w:t>
      </w:r>
      <w:r w:rsidR="00EB4E24">
        <w:rPr>
          <w:rFonts w:eastAsia="標楷體" w:hint="eastAsia"/>
          <w:sz w:val="26"/>
          <w:szCs w:val="26"/>
          <w:u w:val="single"/>
        </w:rPr>
        <w:t>14</w:t>
      </w:r>
      <w:r w:rsidR="00AB1EF2">
        <w:rPr>
          <w:rFonts w:eastAsia="標楷體" w:hint="eastAsia"/>
          <w:sz w:val="26"/>
          <w:szCs w:val="26"/>
          <w:u w:val="single"/>
        </w:rPr>
        <w:t>:</w:t>
      </w:r>
      <w:r w:rsidR="00EB4E24">
        <w:rPr>
          <w:rFonts w:eastAsia="標楷體" w:hint="eastAsia"/>
          <w:sz w:val="26"/>
          <w:szCs w:val="26"/>
          <w:u w:val="single"/>
        </w:rPr>
        <w:t>5</w:t>
      </w:r>
      <w:r w:rsidR="00AB1EF2">
        <w:rPr>
          <w:rFonts w:eastAsia="標楷體" w:hint="eastAsia"/>
          <w:sz w:val="26"/>
          <w:szCs w:val="26"/>
          <w:u w:val="single"/>
        </w:rPr>
        <w:t>0~1</w:t>
      </w:r>
      <w:r w:rsidR="00EB4E24">
        <w:rPr>
          <w:rFonts w:eastAsia="標楷體" w:hint="eastAsia"/>
          <w:sz w:val="26"/>
          <w:szCs w:val="26"/>
          <w:u w:val="single"/>
        </w:rPr>
        <w:t>5</w:t>
      </w:r>
      <w:r w:rsidR="00AB1EF2">
        <w:rPr>
          <w:rFonts w:eastAsia="標楷體" w:hint="eastAsia"/>
          <w:sz w:val="26"/>
          <w:szCs w:val="26"/>
          <w:u w:val="single"/>
        </w:rPr>
        <w:t>:</w:t>
      </w:r>
      <w:r w:rsidR="00EB4E24">
        <w:rPr>
          <w:rFonts w:eastAsia="標楷體" w:hint="eastAsia"/>
          <w:sz w:val="26"/>
          <w:szCs w:val="26"/>
          <w:u w:val="single"/>
        </w:rPr>
        <w:t>3</w:t>
      </w:r>
      <w:r w:rsidR="00AB1EF2">
        <w:rPr>
          <w:rFonts w:eastAsia="標楷體" w:hint="eastAsia"/>
          <w:sz w:val="26"/>
          <w:szCs w:val="26"/>
          <w:u w:val="single"/>
        </w:rPr>
        <w:t xml:space="preserve">0 </w:t>
      </w:r>
    </w:p>
    <w:p w14:paraId="59CEF3BA" w14:textId="7C797076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 w:rsidRPr="00972595">
        <w:rPr>
          <w:rFonts w:eastAsia="標楷體" w:hint="eastAsia"/>
          <w:sz w:val="26"/>
          <w:szCs w:val="26"/>
        </w:rPr>
        <w:t>觀課教師：</w:t>
      </w:r>
      <w:bookmarkStart w:id="1" w:name="_Hlk90236812"/>
      <w:r w:rsidR="00EB4E24" w:rsidRPr="00EB4E24">
        <w:rPr>
          <w:rFonts w:eastAsia="標楷體" w:hint="eastAsia"/>
          <w:sz w:val="26"/>
          <w:szCs w:val="26"/>
          <w:u w:val="single"/>
        </w:rPr>
        <w:t>李如玲、</w:t>
      </w:r>
      <w:r w:rsidR="006D0747">
        <w:rPr>
          <w:rFonts w:eastAsia="標楷體" w:hint="eastAsia"/>
          <w:sz w:val="26"/>
          <w:szCs w:val="26"/>
          <w:u w:val="single"/>
        </w:rPr>
        <w:t>魏璿</w:t>
      </w:r>
      <w:bookmarkEnd w:id="1"/>
      <w:r w:rsidR="000F4EB1">
        <w:rPr>
          <w:rFonts w:eastAsia="標楷體" w:hint="eastAsia"/>
          <w:sz w:val="26"/>
          <w:szCs w:val="26"/>
          <w:u w:val="single"/>
        </w:rPr>
        <w:t xml:space="preserve"> </w:t>
      </w:r>
      <w:r w:rsidRPr="00972595">
        <w:rPr>
          <w:rFonts w:eastAsia="標楷體" w:hint="eastAsia"/>
          <w:sz w:val="26"/>
          <w:szCs w:val="26"/>
        </w:rPr>
        <w:t>觀察前會談時間：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="00AB1EF2">
        <w:rPr>
          <w:rFonts w:eastAsia="標楷體" w:hint="eastAsia"/>
          <w:sz w:val="26"/>
          <w:szCs w:val="26"/>
          <w:u w:val="single"/>
        </w:rPr>
        <w:t>1</w:t>
      </w:r>
      <w:r w:rsidR="000F4EB1">
        <w:rPr>
          <w:rFonts w:eastAsia="標楷體" w:hint="eastAsia"/>
          <w:sz w:val="26"/>
          <w:szCs w:val="26"/>
          <w:u w:val="single"/>
        </w:rPr>
        <w:t>1</w:t>
      </w:r>
      <w:r w:rsidR="00AB1EF2">
        <w:rPr>
          <w:rFonts w:eastAsia="標楷體" w:hint="eastAsia"/>
          <w:sz w:val="26"/>
          <w:szCs w:val="26"/>
          <w:u w:val="single"/>
        </w:rPr>
        <w:t>/</w:t>
      </w:r>
      <w:r w:rsidR="000F4EB1">
        <w:rPr>
          <w:rFonts w:eastAsia="標楷體" w:hint="eastAsia"/>
          <w:sz w:val="26"/>
          <w:szCs w:val="26"/>
          <w:u w:val="single"/>
        </w:rPr>
        <w:t>30</w:t>
      </w:r>
      <w:r w:rsidR="00AB1EF2">
        <w:rPr>
          <w:rFonts w:eastAsia="標楷體" w:hint="eastAsia"/>
          <w:sz w:val="26"/>
          <w:szCs w:val="26"/>
          <w:u w:val="single"/>
        </w:rPr>
        <w:t>早自習</w:t>
      </w:r>
      <w:r w:rsidR="00AB1EF2">
        <w:rPr>
          <w:rFonts w:eastAsia="標楷體" w:hint="eastAsia"/>
          <w:sz w:val="26"/>
          <w:szCs w:val="26"/>
          <w:u w:val="single"/>
        </w:rPr>
        <w:t xml:space="preserve"> 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Pr="00972595">
        <w:rPr>
          <w:rFonts w:eastAsia="標楷體" w:hint="eastAsia"/>
          <w:sz w:val="26"/>
          <w:szCs w:val="26"/>
        </w:rPr>
        <w:t>地點：</w:t>
      </w:r>
      <w:r w:rsidR="00AA172A" w:rsidRPr="00AA172A">
        <w:rPr>
          <w:rFonts w:eastAsia="標楷體" w:hint="eastAsia"/>
          <w:sz w:val="26"/>
          <w:szCs w:val="26"/>
          <w:u w:val="single"/>
        </w:rPr>
        <w:t>智慧教室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</w:p>
    <w:p w14:paraId="7369183C" w14:textId="77777777" w:rsidR="008513CA" w:rsidRDefault="008513CA" w:rsidP="008513CA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513CA" w:rsidRPr="00587476" w14:paraId="3342B121" w14:textId="77777777" w:rsidTr="008513CA">
        <w:trPr>
          <w:trHeight w:val="10875"/>
        </w:trPr>
        <w:tc>
          <w:tcPr>
            <w:tcW w:w="9746" w:type="dxa"/>
            <w:shd w:val="clear" w:color="auto" w:fill="auto"/>
          </w:tcPr>
          <w:p w14:paraId="21D3A4B1" w14:textId="77777777" w:rsidR="008513CA" w:rsidRPr="00587476" w:rsidRDefault="008513CA" w:rsidP="008513CA">
            <w:pPr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教學目標：</w:t>
            </w:r>
          </w:p>
          <w:p w14:paraId="4F61ED8C" w14:textId="48B69243" w:rsidR="00574B90" w:rsidRPr="00574B90" w:rsidRDefault="00AB1EF2" w:rsidP="00AB1EF2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574B90">
              <w:rPr>
                <w:rFonts w:eastAsia="標楷體" w:hint="eastAsia"/>
              </w:rPr>
              <w:t xml:space="preserve"> </w:t>
            </w:r>
            <w:r w:rsidR="00574B90" w:rsidRPr="00574B90">
              <w:rPr>
                <w:rFonts w:eastAsia="標楷體" w:hint="eastAsia"/>
              </w:rPr>
              <w:t>1.</w:t>
            </w:r>
            <w:r w:rsidRPr="00574B90">
              <w:rPr>
                <w:rFonts w:eastAsia="標楷體"/>
              </w:rPr>
              <w:t>能</w:t>
            </w:r>
            <w:r w:rsidR="00664864">
              <w:rPr>
                <w:rFonts w:eastAsia="標楷體" w:hint="eastAsia"/>
              </w:rPr>
              <w:t>透過討論和發表</w:t>
            </w:r>
            <w:r w:rsidRPr="00574B90">
              <w:rPr>
                <w:rFonts w:eastAsia="標楷體"/>
              </w:rPr>
              <w:t>，</w:t>
            </w:r>
            <w:r w:rsidR="00087C9B">
              <w:rPr>
                <w:rFonts w:eastAsia="標楷體" w:hint="eastAsia"/>
              </w:rPr>
              <w:t>了解</w:t>
            </w:r>
            <w:r w:rsidR="00A1503C">
              <w:rPr>
                <w:rFonts w:eastAsia="標楷體" w:hint="eastAsia"/>
              </w:rPr>
              <w:t>對雪的感受與想法</w:t>
            </w:r>
            <w:r w:rsidRPr="00574B90">
              <w:rPr>
                <w:rFonts w:eastAsia="標楷體"/>
              </w:rPr>
              <w:t>。</w:t>
            </w:r>
          </w:p>
          <w:p w14:paraId="7AE2E621" w14:textId="1AEE560E" w:rsidR="00574B90" w:rsidRPr="00574B90" w:rsidRDefault="00574B90" w:rsidP="00AB1EF2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 w:hint="eastAsia"/>
              </w:rPr>
              <w:t xml:space="preserve">    2.</w:t>
            </w:r>
            <w:r w:rsidR="00087C9B">
              <w:rPr>
                <w:rFonts w:eastAsia="標楷體" w:hint="eastAsia"/>
              </w:rPr>
              <w:t>藉由發表</w:t>
            </w:r>
            <w:r w:rsidR="00AB1EF2" w:rsidRPr="00574B90">
              <w:rPr>
                <w:rFonts w:eastAsia="標楷體"/>
              </w:rPr>
              <w:t>，</w:t>
            </w:r>
            <w:r w:rsidR="00081F05">
              <w:rPr>
                <w:rFonts w:eastAsia="標楷體" w:hint="eastAsia"/>
              </w:rPr>
              <w:t>了解生活中</w:t>
            </w:r>
            <w:r w:rsidR="00A1503C">
              <w:rPr>
                <w:rFonts w:eastAsia="標楷體" w:hint="eastAsia"/>
              </w:rPr>
              <w:t>雪</w:t>
            </w:r>
            <w:r w:rsidR="00087C9B">
              <w:rPr>
                <w:rFonts w:eastAsia="標楷體" w:hint="eastAsia"/>
              </w:rPr>
              <w:t>的</w:t>
            </w:r>
            <w:r w:rsidR="00081F05">
              <w:rPr>
                <w:rFonts w:eastAsia="標楷體" w:hint="eastAsia"/>
              </w:rPr>
              <w:t>點點滴滴</w:t>
            </w:r>
            <w:r w:rsidR="00AB1EF2" w:rsidRPr="00574B90">
              <w:rPr>
                <w:rFonts w:eastAsia="標楷體"/>
              </w:rPr>
              <w:t>。</w:t>
            </w:r>
            <w:r w:rsidR="00AB1EF2" w:rsidRPr="00574B90">
              <w:rPr>
                <w:rFonts w:eastAsia="標楷體"/>
              </w:rPr>
              <w:t xml:space="preserve"> </w:t>
            </w:r>
          </w:p>
          <w:p w14:paraId="6DA36AC2" w14:textId="35261A57" w:rsidR="00574B90" w:rsidRPr="00574B90" w:rsidRDefault="00574B90" w:rsidP="00AB1EF2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 w:hint="eastAsia"/>
              </w:rPr>
              <w:t xml:space="preserve">    3.</w:t>
            </w:r>
            <w:r w:rsidRPr="00574B90">
              <w:rPr>
                <w:rFonts w:eastAsia="標楷體"/>
              </w:rPr>
              <w:t>分組合作</w:t>
            </w:r>
            <w:r w:rsidR="00AB1EF2" w:rsidRPr="00574B90">
              <w:rPr>
                <w:rFonts w:eastAsia="標楷體"/>
              </w:rPr>
              <w:t>，</w:t>
            </w:r>
            <w:r w:rsidR="00BB1E74">
              <w:rPr>
                <w:rFonts w:eastAsia="標楷體" w:hint="eastAsia"/>
              </w:rPr>
              <w:t>討論後</w:t>
            </w:r>
            <w:r w:rsidR="00AB1EF2" w:rsidRPr="00574B90">
              <w:rPr>
                <w:rFonts w:eastAsia="標楷體"/>
              </w:rPr>
              <w:t>寫下重點</w:t>
            </w:r>
            <w:r w:rsidRPr="00574B90">
              <w:rPr>
                <w:rFonts w:eastAsia="標楷體"/>
              </w:rPr>
              <w:t>並發表</w:t>
            </w:r>
            <w:r w:rsidR="00AB1EF2" w:rsidRPr="00574B90">
              <w:rPr>
                <w:rFonts w:eastAsia="標楷體"/>
              </w:rPr>
              <w:t>。</w:t>
            </w:r>
            <w:r w:rsidR="00AB1EF2" w:rsidRPr="00574B90">
              <w:rPr>
                <w:rFonts w:eastAsia="標楷體"/>
              </w:rPr>
              <w:t xml:space="preserve"> </w:t>
            </w:r>
          </w:p>
          <w:p w14:paraId="31438E89" w14:textId="5631E217" w:rsidR="008513CA" w:rsidRPr="00574B90" w:rsidRDefault="00574B90" w:rsidP="00574B90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 w:hint="eastAsia"/>
              </w:rPr>
              <w:t xml:space="preserve">    4.</w:t>
            </w:r>
            <w:r w:rsidR="00A1503C">
              <w:rPr>
                <w:rFonts w:eastAsia="標楷體" w:hint="eastAsia"/>
              </w:rPr>
              <w:t>雪是自然現象</w:t>
            </w:r>
            <w:r w:rsidR="00087C9B" w:rsidRPr="00574B90">
              <w:rPr>
                <w:rFonts w:eastAsia="標楷體"/>
              </w:rPr>
              <w:t>。</w:t>
            </w:r>
            <w:r w:rsidR="009A799E">
              <w:rPr>
                <w:rFonts w:eastAsia="標楷體" w:hint="eastAsia"/>
              </w:rPr>
              <w:t>體會與</w:t>
            </w:r>
            <w:r w:rsidR="00087C9B">
              <w:rPr>
                <w:rFonts w:eastAsia="標楷體" w:hint="eastAsia"/>
              </w:rPr>
              <w:t>感受</w:t>
            </w:r>
            <w:r w:rsidR="00081F05">
              <w:rPr>
                <w:rFonts w:eastAsia="標楷體" w:hint="eastAsia"/>
              </w:rPr>
              <w:t>雪的意涵</w:t>
            </w:r>
            <w:r w:rsidR="00087C9B" w:rsidRPr="00574B90">
              <w:rPr>
                <w:rFonts w:eastAsia="標楷體"/>
              </w:rPr>
              <w:t>。</w:t>
            </w:r>
          </w:p>
          <w:p w14:paraId="07BFF391" w14:textId="77777777" w:rsidR="008513CA" w:rsidRPr="00587476" w:rsidRDefault="008513CA" w:rsidP="008513CA">
            <w:pPr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學生經驗：</w:t>
            </w:r>
          </w:p>
          <w:p w14:paraId="7FE44BE7" w14:textId="77777777" w:rsidR="003A7B07" w:rsidRPr="003A7B07" w:rsidRDefault="00574B90" w:rsidP="003A7B07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3A7B07" w:rsidRPr="003A7B07">
              <w:rPr>
                <w:rFonts w:eastAsia="標楷體" w:hint="eastAsia"/>
              </w:rPr>
              <w:t>(</w:t>
            </w:r>
            <w:r w:rsidR="003A7B07" w:rsidRPr="003A7B07">
              <w:rPr>
                <w:rFonts w:eastAsia="標楷體" w:hint="eastAsia"/>
              </w:rPr>
              <w:t>一</w:t>
            </w:r>
            <w:r w:rsidR="003A7B07" w:rsidRPr="003A7B07">
              <w:rPr>
                <w:rFonts w:eastAsia="標楷體" w:hint="eastAsia"/>
              </w:rPr>
              <w:t>)</w:t>
            </w:r>
            <w:r w:rsidR="003A7B07" w:rsidRPr="003A7B07">
              <w:rPr>
                <w:rFonts w:eastAsia="標楷體" w:hint="eastAsia"/>
              </w:rPr>
              <w:tab/>
            </w:r>
            <w:r w:rsidR="003A7B07" w:rsidRPr="003A7B07">
              <w:rPr>
                <w:rFonts w:eastAsia="標楷體" w:hint="eastAsia"/>
              </w:rPr>
              <w:t>能融會貫通過去的學習與生活經驗。</w:t>
            </w:r>
          </w:p>
          <w:p w14:paraId="69EFB453" w14:textId="1A192DF6" w:rsidR="008513CA" w:rsidRPr="00574B90" w:rsidRDefault="003A7B07" w:rsidP="003A7B07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3A7B07">
              <w:rPr>
                <w:rFonts w:eastAsia="標楷體" w:hint="eastAsia"/>
              </w:rPr>
              <w:t>(</w:t>
            </w:r>
            <w:r w:rsidRPr="003A7B07">
              <w:rPr>
                <w:rFonts w:eastAsia="標楷體" w:hint="eastAsia"/>
              </w:rPr>
              <w:t>二</w:t>
            </w:r>
            <w:r w:rsidRPr="003A7B07">
              <w:rPr>
                <w:rFonts w:eastAsia="標楷體" w:hint="eastAsia"/>
              </w:rPr>
              <w:t>)</w:t>
            </w:r>
            <w:r w:rsidRPr="003A7B07">
              <w:rPr>
                <w:rFonts w:eastAsia="標楷體" w:hint="eastAsia"/>
              </w:rPr>
              <w:tab/>
            </w:r>
            <w:r w:rsidR="004D3C87">
              <w:rPr>
                <w:rFonts w:eastAsia="標楷體" w:hint="eastAsia"/>
              </w:rPr>
              <w:t>在記憶的雪印象中</w:t>
            </w:r>
            <w:r w:rsidR="004D3C87" w:rsidRPr="00574B90">
              <w:rPr>
                <w:rFonts w:eastAsia="標楷體"/>
              </w:rPr>
              <w:t>，</w:t>
            </w:r>
            <w:r w:rsidR="004D3C87">
              <w:rPr>
                <w:rFonts w:eastAsia="標楷體" w:hint="eastAsia"/>
              </w:rPr>
              <w:t>整理出自己的想法</w:t>
            </w:r>
            <w:r w:rsidR="004D3C87" w:rsidRPr="003A7B07">
              <w:rPr>
                <w:rFonts w:eastAsia="標楷體" w:hint="eastAsia"/>
              </w:rPr>
              <w:t>。</w:t>
            </w:r>
          </w:p>
          <w:p w14:paraId="2BE5CC44" w14:textId="77777777" w:rsidR="008513CA" w:rsidRPr="00587476" w:rsidRDefault="008513CA" w:rsidP="008513CA">
            <w:pPr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教學活動</w:t>
            </w:r>
            <w:r w:rsidRPr="00587476">
              <w:rPr>
                <w:rFonts w:eastAsia="標楷體" w:hint="eastAsia"/>
                <w:b/>
              </w:rPr>
              <w:t>(</w:t>
            </w:r>
            <w:r w:rsidRPr="00587476">
              <w:rPr>
                <w:rFonts w:eastAsia="標楷體" w:hint="eastAsia"/>
                <w:b/>
              </w:rPr>
              <w:t>含學生學習策略</w:t>
            </w:r>
            <w:r w:rsidRPr="00587476">
              <w:rPr>
                <w:rFonts w:eastAsia="標楷體" w:hint="eastAsia"/>
                <w:b/>
              </w:rPr>
              <w:t>)</w:t>
            </w:r>
            <w:r w:rsidRPr="00587476">
              <w:rPr>
                <w:rFonts w:eastAsia="標楷體" w:hint="eastAsia"/>
                <w:b/>
              </w:rPr>
              <w:t>：</w:t>
            </w:r>
          </w:p>
          <w:p w14:paraId="29EE8EE6" w14:textId="5394B0A2" w:rsidR="00A1503C" w:rsidRDefault="00574B90" w:rsidP="00574B90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574B90">
              <w:rPr>
                <w:rFonts w:eastAsia="標楷體"/>
              </w:rPr>
              <w:t>1.</w:t>
            </w:r>
            <w:r w:rsidR="00467AAB">
              <w:rPr>
                <w:rFonts w:eastAsia="標楷體" w:hint="eastAsia"/>
              </w:rPr>
              <w:t>雪景</w:t>
            </w:r>
            <w:r w:rsidR="00A1503C">
              <w:rPr>
                <w:rFonts w:eastAsia="標楷體" w:hint="eastAsia"/>
              </w:rPr>
              <w:t>影片欣賞</w:t>
            </w:r>
          </w:p>
          <w:p w14:paraId="29DA06B3" w14:textId="68795589" w:rsidR="008513CA" w:rsidRPr="00574B90" w:rsidRDefault="00A1503C" w:rsidP="00574B90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2.</w:t>
            </w:r>
            <w:r w:rsidR="00574B90" w:rsidRPr="00574B90">
              <w:rPr>
                <w:rFonts w:eastAsia="標楷體"/>
              </w:rPr>
              <w:t>分組討論擬定出主題</w:t>
            </w:r>
            <w:r w:rsidR="00574B90" w:rsidRPr="00574B90">
              <w:rPr>
                <w:rFonts w:ascii="標楷體" w:eastAsia="標楷體" w:hAnsi="標楷體" w:hint="eastAsia"/>
              </w:rPr>
              <w:t>。</w:t>
            </w:r>
          </w:p>
          <w:p w14:paraId="2C3FCB22" w14:textId="4AEB19EC" w:rsidR="00574B90" w:rsidRPr="00574B90" w:rsidRDefault="00574B90" w:rsidP="00574B90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 w:hint="eastAsia"/>
              </w:rPr>
              <w:t xml:space="preserve">    </w:t>
            </w:r>
            <w:r w:rsidR="00A1503C">
              <w:rPr>
                <w:rFonts w:eastAsia="標楷體" w:hint="eastAsia"/>
              </w:rPr>
              <w:t>3</w:t>
            </w:r>
            <w:r w:rsidRPr="00574B90">
              <w:rPr>
                <w:rFonts w:eastAsia="標楷體" w:hint="eastAsia"/>
              </w:rPr>
              <w:t>.</w:t>
            </w:r>
            <w:r w:rsidR="00853BAF">
              <w:rPr>
                <w:rFonts w:eastAsia="標楷體" w:hint="eastAsia"/>
              </w:rPr>
              <w:t>教師</w:t>
            </w:r>
            <w:r w:rsidRPr="00574B90">
              <w:rPr>
                <w:rFonts w:eastAsia="標楷體" w:hint="eastAsia"/>
              </w:rPr>
              <w:t>的</w:t>
            </w:r>
            <w:r w:rsidR="00853BAF">
              <w:rPr>
                <w:rFonts w:eastAsia="標楷體" w:hint="eastAsia"/>
              </w:rPr>
              <w:t>問題</w:t>
            </w:r>
            <w:r w:rsidRPr="00574B90">
              <w:rPr>
                <w:rFonts w:ascii="標楷體" w:eastAsia="標楷體" w:hAnsi="標楷體" w:hint="eastAsia"/>
              </w:rPr>
              <w:t>。</w:t>
            </w:r>
          </w:p>
          <w:p w14:paraId="2660A37B" w14:textId="76D927D9" w:rsidR="00574B90" w:rsidRPr="00574B90" w:rsidRDefault="00574B90" w:rsidP="00574B90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 w:hint="eastAsia"/>
              </w:rPr>
              <w:t xml:space="preserve">    </w:t>
            </w:r>
            <w:r w:rsidR="00A1503C">
              <w:rPr>
                <w:rFonts w:eastAsia="標楷體" w:hint="eastAsia"/>
              </w:rPr>
              <w:t>4</w:t>
            </w:r>
            <w:r w:rsidRPr="00574B90">
              <w:rPr>
                <w:rFonts w:eastAsia="標楷體" w:hint="eastAsia"/>
              </w:rPr>
              <w:t>.</w:t>
            </w:r>
            <w:r w:rsidR="00C64E80">
              <w:rPr>
                <w:rFonts w:eastAsia="標楷體" w:hint="eastAsia"/>
              </w:rPr>
              <w:t>學生發表和發問</w:t>
            </w:r>
            <w:r w:rsidR="00853BAF">
              <w:rPr>
                <w:rFonts w:eastAsia="標楷體" w:hint="eastAsia"/>
              </w:rPr>
              <w:t>交流</w:t>
            </w:r>
            <w:r w:rsidRPr="00574B90">
              <w:rPr>
                <w:rFonts w:ascii="標楷體" w:eastAsia="標楷體" w:hAnsi="標楷體" w:hint="eastAsia"/>
              </w:rPr>
              <w:t>。</w:t>
            </w:r>
          </w:p>
          <w:p w14:paraId="646C6E23" w14:textId="0348998C" w:rsidR="008513CA" w:rsidRPr="00574B90" w:rsidRDefault="00574B90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/>
              </w:rPr>
              <w:t xml:space="preserve">    </w:t>
            </w:r>
            <w:r w:rsidR="00A1503C">
              <w:rPr>
                <w:rFonts w:eastAsia="標楷體" w:hint="eastAsia"/>
              </w:rPr>
              <w:t>5</w:t>
            </w:r>
            <w:r w:rsidRPr="00574B90">
              <w:rPr>
                <w:rFonts w:eastAsia="標楷體"/>
              </w:rPr>
              <w:t>.</w:t>
            </w:r>
            <w:r w:rsidR="00C64E80">
              <w:rPr>
                <w:rFonts w:eastAsia="標楷體" w:hint="eastAsia"/>
              </w:rPr>
              <w:t>教師統整</w:t>
            </w:r>
            <w:r w:rsidRPr="00574B90">
              <w:rPr>
                <w:rFonts w:ascii="標楷體" w:eastAsia="標楷體" w:hAnsi="標楷體" w:hint="eastAsia"/>
              </w:rPr>
              <w:t>。</w:t>
            </w:r>
          </w:p>
          <w:p w14:paraId="2ECA275B" w14:textId="77777777" w:rsidR="008513CA" w:rsidRPr="00587476" w:rsidRDefault="008513CA" w:rsidP="008513CA">
            <w:pPr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教學評量方式</w:t>
            </w:r>
            <w:r w:rsidRPr="00587476">
              <w:rPr>
                <w:rFonts w:eastAsia="標楷體" w:hint="eastAsia"/>
                <w:b/>
              </w:rPr>
              <w:t>(</w:t>
            </w:r>
            <w:r w:rsidRPr="00587476">
              <w:rPr>
                <w:rFonts w:eastAsia="標楷體" w:hint="eastAsia"/>
                <w:b/>
              </w:rPr>
              <w:t>請呼應教</w:t>
            </w:r>
            <w:r>
              <w:rPr>
                <w:rFonts w:eastAsia="標楷體" w:hint="eastAsia"/>
                <w:b/>
              </w:rPr>
              <w:t>學目</w:t>
            </w:r>
            <w:r w:rsidRPr="00587476">
              <w:rPr>
                <w:rFonts w:eastAsia="標楷體" w:hint="eastAsia"/>
                <w:b/>
              </w:rPr>
              <w:t>標或學習目標，說明使用的評量方式</w:t>
            </w:r>
            <w:r w:rsidRPr="00587476">
              <w:rPr>
                <w:rFonts w:eastAsia="標楷體" w:hint="eastAsia"/>
                <w:b/>
              </w:rPr>
              <w:t>)</w:t>
            </w:r>
            <w:r w:rsidRPr="00587476">
              <w:rPr>
                <w:rFonts w:eastAsia="標楷體" w:hint="eastAsia"/>
                <w:b/>
              </w:rPr>
              <w:t>：</w:t>
            </w:r>
          </w:p>
          <w:p w14:paraId="1C54A474" w14:textId="0AC00C74" w:rsidR="008513CA" w:rsidRPr="00574B90" w:rsidRDefault="00574B90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   </w:t>
            </w:r>
            <w:r w:rsidRPr="00574B90">
              <w:rPr>
                <w:rFonts w:eastAsia="標楷體"/>
              </w:rPr>
              <w:t xml:space="preserve"> 1.</w:t>
            </w:r>
            <w:r w:rsidRPr="00574B90">
              <w:rPr>
                <w:rFonts w:eastAsia="標楷體"/>
              </w:rPr>
              <w:t>能口頭發表所要</w:t>
            </w:r>
            <w:r w:rsidR="00C64E80">
              <w:rPr>
                <w:rFonts w:eastAsia="標楷體" w:hint="eastAsia"/>
              </w:rPr>
              <w:t>表達的</w:t>
            </w:r>
            <w:r w:rsidR="00467AAB">
              <w:rPr>
                <w:rFonts w:eastAsia="標楷體" w:hint="eastAsia"/>
              </w:rPr>
              <w:t>雪感受</w:t>
            </w:r>
            <w:r w:rsidRPr="00574B90">
              <w:rPr>
                <w:rFonts w:eastAsia="標楷體"/>
              </w:rPr>
              <w:t>和</w:t>
            </w:r>
            <w:r w:rsidR="00467AAB">
              <w:rPr>
                <w:rFonts w:eastAsia="標楷體" w:hint="eastAsia"/>
              </w:rPr>
              <w:t>回答</w:t>
            </w:r>
            <w:r w:rsidRPr="00574B90">
              <w:rPr>
                <w:rFonts w:eastAsia="標楷體"/>
              </w:rPr>
              <w:t>相關的提問</w:t>
            </w:r>
            <w:r w:rsidRPr="00574B90">
              <w:rPr>
                <w:rFonts w:ascii="標楷體" w:eastAsia="標楷體" w:hAnsi="標楷體" w:hint="eastAsia"/>
              </w:rPr>
              <w:t>。</w:t>
            </w:r>
          </w:p>
          <w:p w14:paraId="7635BA2C" w14:textId="77777777" w:rsidR="008513CA" w:rsidRPr="00574B90" w:rsidRDefault="00574B90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574B90">
              <w:rPr>
                <w:rFonts w:eastAsia="標楷體"/>
              </w:rPr>
              <w:t xml:space="preserve">    2.</w:t>
            </w:r>
            <w:r w:rsidRPr="00574B90">
              <w:rPr>
                <w:rFonts w:eastAsia="標楷體"/>
              </w:rPr>
              <w:t>歸納整理出重點</w:t>
            </w:r>
            <w:r w:rsidRPr="00574B90">
              <w:rPr>
                <w:rFonts w:ascii="標楷體" w:eastAsia="標楷體" w:hAnsi="標楷體" w:hint="eastAsia"/>
              </w:rPr>
              <w:t>，</w:t>
            </w:r>
            <w:r w:rsidRPr="00574B90">
              <w:rPr>
                <w:rFonts w:eastAsia="標楷體"/>
              </w:rPr>
              <w:t>以</w:t>
            </w:r>
            <w:r w:rsidR="00C64E80">
              <w:rPr>
                <w:rFonts w:eastAsia="標楷體" w:hint="eastAsia"/>
              </w:rPr>
              <w:t>各組分享方式發表討論</w:t>
            </w:r>
            <w:r w:rsidRPr="00574B90">
              <w:rPr>
                <w:rFonts w:eastAsia="標楷體"/>
              </w:rPr>
              <w:t>結果</w:t>
            </w:r>
            <w:r w:rsidRPr="00574B90">
              <w:rPr>
                <w:rFonts w:ascii="標楷體" w:eastAsia="標楷體" w:hAnsi="標楷體" w:hint="eastAsia"/>
              </w:rPr>
              <w:t>。</w:t>
            </w:r>
          </w:p>
          <w:p w14:paraId="0634277E" w14:textId="77777777" w:rsidR="008513CA" w:rsidRPr="00587476" w:rsidRDefault="008513CA" w:rsidP="008513CA">
            <w:pPr>
              <w:numPr>
                <w:ilvl w:val="0"/>
                <w:numId w:val="10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 w:rsidRPr="00587476">
              <w:rPr>
                <w:rFonts w:eastAsia="標楷體" w:hint="eastAsia"/>
                <w:b/>
              </w:rPr>
              <w:t>觀察的焦點：</w:t>
            </w:r>
          </w:p>
          <w:p w14:paraId="19DBC9D8" w14:textId="0B0369EF" w:rsidR="008513CA" w:rsidRDefault="00574B90" w:rsidP="008513CA">
            <w:pPr>
              <w:tabs>
                <w:tab w:val="left" w:pos="518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 xml:space="preserve">    </w:t>
            </w:r>
            <w:r w:rsidRPr="00574B90">
              <w:rPr>
                <w:rFonts w:eastAsia="標楷體"/>
              </w:rPr>
              <w:t>1.</w:t>
            </w:r>
            <w:r w:rsidRPr="00574B90">
              <w:rPr>
                <w:rFonts w:eastAsia="標楷體"/>
              </w:rPr>
              <w:t>學生能否聚焦</w:t>
            </w:r>
            <w:r w:rsidR="00467AAB">
              <w:rPr>
                <w:rFonts w:eastAsia="標楷體" w:hint="eastAsia"/>
              </w:rPr>
              <w:t>聆</w:t>
            </w:r>
            <w:r w:rsidRPr="00574B90">
              <w:rPr>
                <w:rFonts w:eastAsia="標楷體"/>
              </w:rPr>
              <w:t>聽</w:t>
            </w:r>
            <w:r w:rsidR="00236D65">
              <w:rPr>
                <w:rFonts w:eastAsia="標楷體" w:hint="eastAsia"/>
              </w:rPr>
              <w:t>同學</w:t>
            </w:r>
            <w:r w:rsidRPr="00574B90">
              <w:rPr>
                <w:rFonts w:eastAsia="標楷體"/>
              </w:rPr>
              <w:t>的</w:t>
            </w:r>
            <w:r w:rsidR="00236D65">
              <w:rPr>
                <w:rFonts w:eastAsia="標楷體" w:hint="eastAsia"/>
              </w:rPr>
              <w:t>發表和</w:t>
            </w:r>
            <w:r w:rsidRPr="00574B90">
              <w:rPr>
                <w:rFonts w:eastAsia="標楷體"/>
              </w:rPr>
              <w:t>說明</w:t>
            </w:r>
            <w:r w:rsidRPr="00574B90">
              <w:rPr>
                <w:rFonts w:ascii="標楷體" w:eastAsia="標楷體" w:hAnsi="標楷體" w:hint="eastAsia"/>
              </w:rPr>
              <w:t>。</w:t>
            </w:r>
          </w:p>
          <w:p w14:paraId="1FDB185F" w14:textId="6C9AB7CB" w:rsidR="00574B90" w:rsidRPr="00574B90" w:rsidRDefault="00574B90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2.學生發表時是否</w:t>
            </w:r>
            <w:r w:rsidR="00467AA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掌握</w:t>
            </w:r>
            <w:r w:rsidR="00467AAB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重點。</w:t>
            </w:r>
          </w:p>
        </w:tc>
      </w:tr>
    </w:tbl>
    <w:p w14:paraId="209216CE" w14:textId="4B4D57C0" w:rsidR="008513CA" w:rsidRDefault="00925CA9" w:rsidP="008513CA">
      <w:pPr>
        <w:tabs>
          <w:tab w:val="left" w:pos="518"/>
        </w:tabs>
        <w:spacing w:line="500" w:lineRule="exact"/>
        <w:ind w:left="561" w:hangingChars="200" w:hanging="561"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86367E" w:rsidRPr="0086367E">
        <w:rPr>
          <w:rFonts w:ascii="標楷體" w:eastAsia="標楷體" w:hAnsi="標楷體" w:hint="eastAsia"/>
          <w:b/>
          <w:sz w:val="28"/>
          <w:szCs w:val="28"/>
        </w:rPr>
        <w:t>蔡松林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觀課教師簽名：</w:t>
      </w:r>
      <w:r w:rsidR="003A7B07" w:rsidRPr="003A7B07">
        <w:rPr>
          <w:rFonts w:ascii="標楷體" w:eastAsia="標楷體" w:hAnsi="標楷體" w:hint="eastAsia"/>
          <w:b/>
          <w:sz w:val="28"/>
          <w:szCs w:val="28"/>
        </w:rPr>
        <w:t>李如玲、魏璿</w:t>
      </w:r>
    </w:p>
    <w:p w14:paraId="1F81B22E" w14:textId="77777777" w:rsidR="008513CA" w:rsidRPr="00972595" w:rsidRDefault="008513CA" w:rsidP="008513CA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</w:rPr>
      </w:pPr>
      <w:r>
        <w:rPr>
          <w:rFonts w:eastAsia="標楷體"/>
          <w:b/>
          <w:sz w:val="26"/>
          <w:szCs w:val="26"/>
        </w:rPr>
        <w:br w:type="page"/>
      </w:r>
      <w:r w:rsidRPr="00972595">
        <w:rPr>
          <w:rFonts w:eastAsia="標楷體" w:hint="eastAsia"/>
          <w:b/>
        </w:rPr>
        <w:lastRenderedPageBreak/>
        <w:t>表</w:t>
      </w:r>
      <w:r w:rsidRPr="00972595">
        <w:rPr>
          <w:rFonts w:eastAsia="標楷體" w:hint="eastAsia"/>
          <w:b/>
        </w:rPr>
        <w:t>3</w:t>
      </w:r>
    </w:p>
    <w:p w14:paraId="4D9D6447" w14:textId="77777777" w:rsidR="008513CA" w:rsidRDefault="008513CA" w:rsidP="008513CA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基隆市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南榮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國民小學教師公開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授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課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教學觀察紀錄表</w:t>
      </w:r>
    </w:p>
    <w:p w14:paraId="2A1CE245" w14:textId="1293C3A5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授課教師：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="0086367E" w:rsidRPr="0086367E">
        <w:rPr>
          <w:rFonts w:eastAsia="標楷體" w:hint="eastAsia"/>
          <w:sz w:val="26"/>
          <w:szCs w:val="26"/>
          <w:u w:val="single"/>
        </w:rPr>
        <w:t>蔡松林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Pr="00972595">
        <w:rPr>
          <w:rFonts w:eastAsia="標楷體" w:hint="eastAsia"/>
          <w:sz w:val="26"/>
          <w:szCs w:val="26"/>
        </w:rPr>
        <w:t>任教年級：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="00133A1C">
        <w:rPr>
          <w:rFonts w:eastAsia="標楷體" w:hint="eastAsia"/>
          <w:sz w:val="26"/>
          <w:szCs w:val="26"/>
          <w:u w:val="single"/>
        </w:rPr>
        <w:t>六</w:t>
      </w:r>
      <w:r w:rsidR="00F33439">
        <w:rPr>
          <w:rFonts w:eastAsia="標楷體" w:hint="eastAsia"/>
          <w:sz w:val="26"/>
          <w:szCs w:val="26"/>
          <w:u w:val="single"/>
        </w:rPr>
        <w:t>年</w:t>
      </w:r>
      <w:r w:rsidR="005938D3">
        <w:rPr>
          <w:rFonts w:eastAsia="標楷體" w:hint="eastAsia"/>
          <w:sz w:val="26"/>
          <w:szCs w:val="26"/>
          <w:u w:val="single"/>
        </w:rPr>
        <w:t>孝班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Pr="00972595">
        <w:rPr>
          <w:rFonts w:eastAsia="標楷體" w:hint="eastAsia"/>
          <w:sz w:val="26"/>
          <w:szCs w:val="26"/>
        </w:rPr>
        <w:t>任教領域</w:t>
      </w:r>
      <w:r w:rsidRPr="00972595">
        <w:rPr>
          <w:rFonts w:eastAsia="標楷體" w:hint="eastAsia"/>
          <w:sz w:val="26"/>
          <w:szCs w:val="26"/>
        </w:rPr>
        <w:t>/</w:t>
      </w:r>
      <w:r w:rsidRPr="00972595">
        <w:rPr>
          <w:rFonts w:eastAsia="標楷體" w:hint="eastAsia"/>
          <w:sz w:val="26"/>
          <w:szCs w:val="26"/>
        </w:rPr>
        <w:t>科目：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="00F33439">
        <w:rPr>
          <w:rFonts w:eastAsia="標楷體" w:hint="eastAsia"/>
          <w:sz w:val="26"/>
          <w:szCs w:val="26"/>
          <w:u w:val="single"/>
        </w:rPr>
        <w:t>語文領域</w:t>
      </w:r>
      <w:r w:rsidR="00F33439">
        <w:rPr>
          <w:rFonts w:eastAsia="標楷體" w:hint="eastAsia"/>
          <w:sz w:val="26"/>
          <w:szCs w:val="26"/>
          <w:u w:val="single"/>
        </w:rPr>
        <w:t>(</w:t>
      </w:r>
      <w:r w:rsidR="00F33439">
        <w:rPr>
          <w:rFonts w:eastAsia="標楷體" w:hint="eastAsia"/>
          <w:sz w:val="26"/>
          <w:szCs w:val="26"/>
          <w:u w:val="single"/>
        </w:rPr>
        <w:t>國語</w:t>
      </w:r>
      <w:r w:rsidR="00F33439">
        <w:rPr>
          <w:rFonts w:eastAsia="標楷體" w:hint="eastAsia"/>
          <w:sz w:val="26"/>
          <w:szCs w:val="26"/>
          <w:u w:val="single"/>
        </w:rPr>
        <w:t>)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</w:p>
    <w:p w14:paraId="312128D0" w14:textId="3DFD8BBD" w:rsidR="008513CA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教學單元：</w:t>
      </w:r>
      <w:r w:rsidR="00133A1C" w:rsidRPr="00133A1C">
        <w:rPr>
          <w:rFonts w:eastAsia="標楷體" w:hint="eastAsia"/>
          <w:sz w:val="26"/>
          <w:szCs w:val="26"/>
          <w:u w:val="single"/>
        </w:rPr>
        <w:t>第</w:t>
      </w:r>
      <w:r w:rsidR="00133A1C" w:rsidRPr="00133A1C">
        <w:rPr>
          <w:rFonts w:eastAsia="標楷體" w:hint="eastAsia"/>
          <w:sz w:val="26"/>
          <w:szCs w:val="26"/>
          <w:u w:val="single"/>
        </w:rPr>
        <w:t>11</w:t>
      </w:r>
      <w:r w:rsidR="00133A1C" w:rsidRPr="00133A1C">
        <w:rPr>
          <w:rFonts w:eastAsia="標楷體" w:hint="eastAsia"/>
          <w:sz w:val="26"/>
          <w:szCs w:val="26"/>
          <w:u w:val="single"/>
        </w:rPr>
        <w:t>課</w:t>
      </w:r>
      <w:r w:rsidR="00133A1C" w:rsidRPr="00133A1C">
        <w:rPr>
          <w:rFonts w:eastAsia="標楷體" w:hint="eastAsia"/>
          <w:sz w:val="26"/>
          <w:szCs w:val="26"/>
          <w:u w:val="single"/>
        </w:rPr>
        <w:t xml:space="preserve"> </w:t>
      </w:r>
      <w:r w:rsidR="00133A1C" w:rsidRPr="00133A1C">
        <w:rPr>
          <w:rFonts w:eastAsia="標楷體" w:hint="eastAsia"/>
          <w:sz w:val="26"/>
          <w:szCs w:val="26"/>
          <w:u w:val="single"/>
        </w:rPr>
        <w:t>雪的銘印</w:t>
      </w:r>
      <w:r w:rsidR="00133A1C">
        <w:rPr>
          <w:rFonts w:eastAsia="標楷體" w:hint="eastAsia"/>
          <w:sz w:val="26"/>
          <w:szCs w:val="26"/>
          <w:u w:val="single"/>
        </w:rPr>
        <w:t xml:space="preserve">      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Pr="00972595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教學節次：共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573154">
        <w:rPr>
          <w:rFonts w:eastAsia="標楷體" w:hint="eastAsia"/>
          <w:sz w:val="26"/>
          <w:szCs w:val="26"/>
          <w:u w:val="single"/>
        </w:rPr>
        <w:t>5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節，本次教學為第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="00F33439">
        <w:rPr>
          <w:rFonts w:eastAsia="標楷體" w:hint="eastAsia"/>
          <w:sz w:val="26"/>
          <w:szCs w:val="26"/>
          <w:u w:val="single"/>
        </w:rPr>
        <w:t xml:space="preserve">1 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</w:t>
      </w:r>
    </w:p>
    <w:p w14:paraId="602792CB" w14:textId="2DAE7858" w:rsidR="008513CA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 w:rsidR="00133A1C" w:rsidRPr="00133A1C">
        <w:rPr>
          <w:rFonts w:eastAsia="標楷體" w:hint="eastAsia"/>
          <w:sz w:val="26"/>
          <w:szCs w:val="26"/>
          <w:u w:val="single"/>
        </w:rPr>
        <w:t>李如玲、魏璿</w:t>
      </w:r>
      <w:r w:rsidRPr="007A5DDA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觀察時間：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F33439">
        <w:rPr>
          <w:rFonts w:eastAsia="標楷體" w:hint="eastAsia"/>
          <w:sz w:val="26"/>
          <w:szCs w:val="26"/>
          <w:u w:val="single"/>
        </w:rPr>
        <w:t>1</w:t>
      </w:r>
      <w:r w:rsidR="000820A9">
        <w:rPr>
          <w:rFonts w:eastAsia="標楷體" w:hint="eastAsia"/>
          <w:sz w:val="26"/>
          <w:szCs w:val="26"/>
          <w:u w:val="single"/>
        </w:rPr>
        <w:t>10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年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F33439">
        <w:rPr>
          <w:rFonts w:eastAsia="標楷體" w:hint="eastAsia"/>
          <w:sz w:val="26"/>
          <w:szCs w:val="26"/>
          <w:u w:val="single"/>
        </w:rPr>
        <w:t>12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月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F675C7">
        <w:rPr>
          <w:rFonts w:eastAsia="標楷體" w:hint="eastAsia"/>
          <w:sz w:val="26"/>
          <w:szCs w:val="26"/>
          <w:u w:val="single"/>
        </w:rPr>
        <w:t>07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日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F675C7">
        <w:rPr>
          <w:rFonts w:eastAsia="標楷體" w:hint="eastAsia"/>
          <w:sz w:val="26"/>
          <w:szCs w:val="26"/>
          <w:u w:val="single"/>
        </w:rPr>
        <w:t>14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：</w:t>
      </w:r>
      <w:r w:rsidR="00F675C7">
        <w:rPr>
          <w:rFonts w:eastAsia="標楷體" w:hint="eastAsia"/>
          <w:sz w:val="26"/>
          <w:szCs w:val="26"/>
          <w:u w:val="single"/>
        </w:rPr>
        <w:t>50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至</w:t>
      </w:r>
      <w:r w:rsidR="00F33439">
        <w:rPr>
          <w:rFonts w:eastAsia="標楷體" w:hint="eastAsia"/>
          <w:sz w:val="26"/>
          <w:szCs w:val="26"/>
          <w:u w:val="single"/>
        </w:rPr>
        <w:t xml:space="preserve"> 1</w:t>
      </w:r>
      <w:r w:rsidR="00F675C7">
        <w:rPr>
          <w:rFonts w:eastAsia="標楷體" w:hint="eastAsia"/>
          <w:sz w:val="26"/>
          <w:szCs w:val="26"/>
          <w:u w:val="single"/>
        </w:rPr>
        <w:t>5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：</w:t>
      </w:r>
      <w:r w:rsidR="00F675C7">
        <w:rPr>
          <w:rFonts w:eastAsia="標楷體" w:hint="eastAsia"/>
          <w:sz w:val="26"/>
          <w:szCs w:val="26"/>
          <w:u w:val="single"/>
        </w:rPr>
        <w:t>3</w:t>
      </w:r>
      <w:r w:rsidR="00F33439">
        <w:rPr>
          <w:rFonts w:eastAsia="標楷體" w:hint="eastAsia"/>
          <w:sz w:val="26"/>
          <w:szCs w:val="26"/>
          <w:u w:val="single"/>
        </w:rPr>
        <w:t>0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</w:p>
    <w:p w14:paraId="693770C7" w14:textId="77777777" w:rsidR="008513CA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8513CA" w:rsidRPr="00587476" w14:paraId="5AEF725F" w14:textId="77777777" w:rsidTr="008513CA">
        <w:tc>
          <w:tcPr>
            <w:tcW w:w="477" w:type="dxa"/>
            <w:vMerge w:val="restart"/>
            <w:shd w:val="clear" w:color="auto" w:fill="auto"/>
            <w:vAlign w:val="center"/>
          </w:tcPr>
          <w:p w14:paraId="0EEE65E0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14:paraId="6AC70535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14:paraId="701FC35A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shd w:val="clear" w:color="auto" w:fill="auto"/>
          </w:tcPr>
          <w:p w14:paraId="0D9652B4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8513CA" w:rsidRPr="00587476" w14:paraId="2A57FA2C" w14:textId="77777777" w:rsidTr="008513CA">
        <w:trPr>
          <w:trHeight w:val="1442"/>
        </w:trPr>
        <w:tc>
          <w:tcPr>
            <w:tcW w:w="477" w:type="dxa"/>
            <w:vMerge/>
            <w:shd w:val="clear" w:color="auto" w:fill="auto"/>
            <w:vAlign w:val="center"/>
          </w:tcPr>
          <w:p w14:paraId="2F037C15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  <w:vAlign w:val="center"/>
          </w:tcPr>
          <w:p w14:paraId="33BBF5BD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14:paraId="4CCF31C5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3B531CD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445A25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42FAA8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96E83C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8513CA" w:rsidRPr="00587476" w14:paraId="48E98C66" w14:textId="77777777" w:rsidTr="008513CA">
        <w:trPr>
          <w:trHeight w:val="664"/>
        </w:trPr>
        <w:tc>
          <w:tcPr>
            <w:tcW w:w="477" w:type="dxa"/>
            <w:vMerge w:val="restart"/>
            <w:shd w:val="clear" w:color="auto" w:fill="auto"/>
            <w:vAlign w:val="center"/>
          </w:tcPr>
          <w:p w14:paraId="0C25428E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14:paraId="0C76E987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2415CE" w:rsidRPr="00587476" w14:paraId="372C7C47" w14:textId="77777777" w:rsidTr="00C4457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42BC1346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443C45B0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574A41EF" w14:textId="202CB5D7" w:rsidR="002415CE" w:rsidRPr="00587476" w:rsidRDefault="002415CE" w:rsidP="002415CE">
            <w:pPr>
              <w:tabs>
                <w:tab w:val="left" w:pos="518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以</w:t>
            </w:r>
            <w:r w:rsidR="000820A9">
              <w:rPr>
                <w:rFonts w:ascii="標楷體" w:eastAsia="標楷體" w:hAnsi="標楷體" w:hint="eastAsia"/>
                <w:sz w:val="26"/>
                <w:szCs w:val="26"/>
              </w:rPr>
              <w:t>雪景影片</w:t>
            </w:r>
            <w:r>
              <w:rPr>
                <w:rFonts w:ascii="標楷體" w:eastAsia="標楷體" w:hAnsi="標楷體"/>
                <w:sz w:val="26"/>
                <w:szCs w:val="26"/>
              </w:rPr>
              <w:t>引發學生</w:t>
            </w:r>
            <w:r w:rsidR="000820A9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>
              <w:rPr>
                <w:rFonts w:ascii="標楷體" w:eastAsia="標楷體" w:hAnsi="標楷體"/>
                <w:sz w:val="26"/>
                <w:szCs w:val="26"/>
              </w:rPr>
              <w:t>動機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6D05539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625F06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5E43190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E4E26A0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1162EE80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40A87374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196203CE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038C76E" w14:textId="77777777" w:rsidR="002415CE" w:rsidRPr="00587476" w:rsidRDefault="002415CE" w:rsidP="002415CE">
            <w:pPr>
              <w:tabs>
                <w:tab w:val="left" w:pos="518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發表時</w:t>
            </w:r>
            <w:r>
              <w:rPr>
                <w:rFonts w:ascii="標楷體" w:eastAsia="標楷體" w:hAnsi="標楷體"/>
                <w:sz w:val="26"/>
                <w:szCs w:val="26"/>
              </w:rPr>
              <w:t>注意事項</w:t>
            </w:r>
          </w:p>
        </w:tc>
        <w:tc>
          <w:tcPr>
            <w:tcW w:w="488" w:type="dxa"/>
            <w:shd w:val="clear" w:color="auto" w:fill="auto"/>
          </w:tcPr>
          <w:p w14:paraId="7D47BFBE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493D4BC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54FBBF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54ACB3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7222B69B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1B645F19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74A0F734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5E387DC6" w14:textId="77777777" w:rsidR="002415CE" w:rsidRPr="00587476" w:rsidRDefault="002415CE" w:rsidP="002415CE">
            <w:pPr>
              <w:tabs>
                <w:tab w:val="left" w:pos="518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將學生分組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擬定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發表內容</w:t>
            </w:r>
          </w:p>
        </w:tc>
        <w:tc>
          <w:tcPr>
            <w:tcW w:w="488" w:type="dxa"/>
            <w:shd w:val="clear" w:color="auto" w:fill="auto"/>
          </w:tcPr>
          <w:p w14:paraId="383E06BF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E95A3DB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BBD391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B00E54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219A6E68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38C44F85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5E2B7ADB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514FFB8" w14:textId="493290C6" w:rsidR="002415CE" w:rsidRPr="00587476" w:rsidRDefault="002415CE" w:rsidP="002415CE">
            <w:pPr>
              <w:tabs>
                <w:tab w:val="left" w:pos="518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將各組討論出主題呈現於</w:t>
            </w:r>
            <w:r w:rsidR="00975D32">
              <w:rPr>
                <w:rFonts w:ascii="標楷體" w:eastAsia="標楷體" w:hAnsi="標楷體" w:hint="eastAsia"/>
                <w:sz w:val="26"/>
                <w:szCs w:val="26"/>
              </w:rPr>
              <w:t>紙上</w:t>
            </w:r>
          </w:p>
        </w:tc>
        <w:tc>
          <w:tcPr>
            <w:tcW w:w="488" w:type="dxa"/>
            <w:shd w:val="clear" w:color="auto" w:fill="auto"/>
          </w:tcPr>
          <w:p w14:paraId="51A31FB7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A04A291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DD94E1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5A54D7C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0262DCAE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3C8A55E3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14:paraId="220DB19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sz w:val="26"/>
                <w:szCs w:val="26"/>
              </w:rPr>
              <w:t>運用適切教學策略與溝通技巧，幫助學生學習。</w:t>
            </w:r>
          </w:p>
        </w:tc>
      </w:tr>
      <w:tr w:rsidR="002415CE" w:rsidRPr="00587476" w14:paraId="39C81F0A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25B8A520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37A39305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194C01DB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能口頭引導修正學生發表內容</w:t>
            </w:r>
          </w:p>
        </w:tc>
        <w:tc>
          <w:tcPr>
            <w:tcW w:w="488" w:type="dxa"/>
            <w:shd w:val="clear" w:color="auto" w:fill="auto"/>
          </w:tcPr>
          <w:p w14:paraId="13EFFCA3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8BBB707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698220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EB1E5C1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64428B8F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4D5B9B46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4E60A1B3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C281EA0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歸納學生相關提問</w:t>
            </w:r>
          </w:p>
        </w:tc>
        <w:tc>
          <w:tcPr>
            <w:tcW w:w="488" w:type="dxa"/>
            <w:shd w:val="clear" w:color="auto" w:fill="auto"/>
          </w:tcPr>
          <w:p w14:paraId="5A2BCEB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DA64694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EE7E85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E789D9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1312BCEA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67F0E7C1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1FF7CC27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D1563">
              <w:rPr>
                <w:rFonts w:ascii="標楷體" w:eastAsia="標楷體" w:hAnsi="標楷體" w:hint="eastAsia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005FC35F" w14:textId="77777777" w:rsidR="002415CE" w:rsidRPr="00587476" w:rsidRDefault="002415CE" w:rsidP="002415CE">
            <w:pPr>
              <w:tabs>
                <w:tab w:val="left" w:pos="518"/>
              </w:tabs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能到各組中指導學生</w:t>
            </w:r>
            <w:r w:rsidR="00104A91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  <w:r>
              <w:rPr>
                <w:rFonts w:ascii="標楷體" w:eastAsia="標楷體" w:hAnsi="標楷體"/>
                <w:sz w:val="26"/>
                <w:szCs w:val="26"/>
              </w:rPr>
              <w:t>主題及相關提問</w:t>
            </w:r>
          </w:p>
        </w:tc>
        <w:tc>
          <w:tcPr>
            <w:tcW w:w="488" w:type="dxa"/>
            <w:shd w:val="clear" w:color="auto" w:fill="auto"/>
          </w:tcPr>
          <w:p w14:paraId="74D6C6C3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E9409F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4F634F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0A19D0C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415CE" w:rsidRPr="00587476" w14:paraId="7500D4B3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50E6118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14:paraId="253B74E9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2415CE" w:rsidRPr="00587476" w14:paraId="753E2017" w14:textId="77777777" w:rsidTr="008513CA">
        <w:trPr>
          <w:trHeight w:val="840"/>
        </w:trPr>
        <w:tc>
          <w:tcPr>
            <w:tcW w:w="477" w:type="dxa"/>
            <w:vMerge/>
            <w:shd w:val="clear" w:color="auto" w:fill="auto"/>
            <w:vAlign w:val="center"/>
          </w:tcPr>
          <w:p w14:paraId="3BECD0DD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7156F40" w14:textId="77777777" w:rsidR="002415CE" w:rsidRPr="005D1563" w:rsidRDefault="002415CE" w:rsidP="002415CE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5C59B03B" w14:textId="77777777" w:rsidR="002415CE" w:rsidRPr="002B1D47" w:rsidRDefault="002415CE" w:rsidP="00104A91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1D47">
              <w:rPr>
                <w:rFonts w:ascii="標楷體" w:eastAsia="標楷體" w:hAnsi="標楷體"/>
                <w:szCs w:val="24"/>
              </w:rPr>
              <w:t>能從學生口頭發表至</w:t>
            </w:r>
            <w:r w:rsidR="00104A91">
              <w:rPr>
                <w:rFonts w:ascii="標楷體" w:eastAsia="標楷體" w:hAnsi="標楷體" w:hint="eastAsia"/>
                <w:szCs w:val="24"/>
              </w:rPr>
              <w:t>全組討論</w:t>
            </w:r>
            <w:r w:rsidRPr="002B1D47">
              <w:rPr>
                <w:rFonts w:ascii="標楷體" w:eastAsia="標楷體" w:hAnsi="標楷體"/>
                <w:szCs w:val="24"/>
              </w:rPr>
              <w:t>書寫</w:t>
            </w:r>
            <w:r w:rsidRPr="002B1D47">
              <w:rPr>
                <w:rFonts w:ascii="標楷體" w:eastAsia="標楷體" w:hAnsi="標楷體" w:hint="eastAsia"/>
                <w:szCs w:val="24"/>
              </w:rPr>
              <w:t>，</w:t>
            </w:r>
            <w:r w:rsidRPr="002B1D47">
              <w:rPr>
                <w:rFonts w:ascii="標楷體" w:eastAsia="標楷體" w:hAnsi="標楷體"/>
                <w:szCs w:val="24"/>
              </w:rPr>
              <w:t>了解學生對</w:t>
            </w:r>
            <w:r w:rsidR="00104A91">
              <w:rPr>
                <w:rFonts w:ascii="標楷體" w:eastAsia="標楷體" w:hAnsi="標楷體" w:hint="eastAsia"/>
                <w:szCs w:val="24"/>
              </w:rPr>
              <w:t>方向</w:t>
            </w:r>
            <w:r w:rsidRPr="002B1D47">
              <w:rPr>
                <w:rFonts w:ascii="標楷體" w:eastAsia="標楷體" w:hAnsi="標楷體"/>
                <w:szCs w:val="24"/>
              </w:rPr>
              <w:t>是否了解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88" w:type="dxa"/>
            <w:shd w:val="clear" w:color="auto" w:fill="auto"/>
          </w:tcPr>
          <w:p w14:paraId="77CABA4C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759E0E8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160252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D63B5B0" w14:textId="77777777" w:rsidR="002415CE" w:rsidRPr="00587476" w:rsidRDefault="002415CE" w:rsidP="002415CE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3480932D" w14:textId="77777777" w:rsidTr="001A520D">
        <w:trPr>
          <w:trHeight w:val="654"/>
        </w:trPr>
        <w:tc>
          <w:tcPr>
            <w:tcW w:w="477" w:type="dxa"/>
            <w:vMerge/>
            <w:shd w:val="clear" w:color="auto" w:fill="auto"/>
            <w:vAlign w:val="center"/>
          </w:tcPr>
          <w:p w14:paraId="6B61F5A2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28193B9E" w14:textId="77777777" w:rsidR="00104A91" w:rsidRPr="005D1563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B10E84C" w14:textId="77777777" w:rsidR="00104A91" w:rsidRPr="00587476" w:rsidRDefault="00104A91" w:rsidP="00104A91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1D47">
              <w:rPr>
                <w:rFonts w:ascii="標楷體" w:eastAsia="標楷體" w:hAnsi="標楷體"/>
                <w:szCs w:val="24"/>
              </w:rPr>
              <w:t>從學生的發表中修正學生發表內容</w:t>
            </w:r>
            <w:r w:rsidRPr="002B1D4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2ACABE4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4AFC1B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8B66D15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9837DDF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7B427A7F" w14:textId="77777777" w:rsidTr="002B1D47">
        <w:trPr>
          <w:trHeight w:val="665"/>
        </w:trPr>
        <w:tc>
          <w:tcPr>
            <w:tcW w:w="477" w:type="dxa"/>
            <w:vMerge/>
            <w:shd w:val="clear" w:color="auto" w:fill="auto"/>
            <w:vAlign w:val="center"/>
          </w:tcPr>
          <w:p w14:paraId="439B03E8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2CF1BDF7" w14:textId="77777777" w:rsidR="00104A91" w:rsidRPr="005D1563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A-3-3根據評量結果，調整教學。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511168AC" w14:textId="77777777" w:rsidR="00104A91" w:rsidRPr="00587476" w:rsidRDefault="00104A91" w:rsidP="00104A91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從學生最後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分組發表，</w:t>
            </w:r>
            <w:r>
              <w:rPr>
                <w:rFonts w:ascii="標楷體" w:eastAsia="標楷體" w:hAnsi="標楷體"/>
                <w:sz w:val="26"/>
                <w:szCs w:val="26"/>
              </w:rPr>
              <w:t>提醒重點及注意事項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88" w:type="dxa"/>
            <w:shd w:val="clear" w:color="auto" w:fill="auto"/>
          </w:tcPr>
          <w:p w14:paraId="23E97450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E1FF522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0BEB8C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3583DAA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30307690" w14:textId="77777777" w:rsidTr="008513CA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14:paraId="40624EE0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1678C138" w14:textId="77777777" w:rsidR="00104A91" w:rsidRPr="005D1563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31992CA7" w14:textId="3DFF840D" w:rsidR="00104A91" w:rsidRPr="00587476" w:rsidRDefault="00104A91" w:rsidP="00104A91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從學生發表中提醒學生注意</w:t>
            </w:r>
            <w:r w:rsidR="00975D32">
              <w:rPr>
                <w:rFonts w:ascii="標楷體" w:eastAsia="標楷體" w:hAnsi="標楷體" w:hint="eastAsia"/>
                <w:sz w:val="26"/>
                <w:szCs w:val="26"/>
              </w:rPr>
              <w:t>提問</w:t>
            </w:r>
            <w:r>
              <w:rPr>
                <w:rFonts w:ascii="標楷體" w:eastAsia="標楷體" w:hAnsi="標楷體"/>
                <w:sz w:val="26"/>
                <w:szCs w:val="26"/>
              </w:rPr>
              <w:t>的禮貌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88" w:type="dxa"/>
            <w:shd w:val="clear" w:color="auto" w:fill="auto"/>
          </w:tcPr>
          <w:p w14:paraId="5C52DC0E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1D0F9AC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072D99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36D3900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2EEB685D" w14:textId="77777777" w:rsidTr="008513CA">
        <w:tc>
          <w:tcPr>
            <w:tcW w:w="477" w:type="dxa"/>
            <w:vMerge w:val="restart"/>
            <w:shd w:val="clear" w:color="auto" w:fill="auto"/>
            <w:vAlign w:val="center"/>
          </w:tcPr>
          <w:p w14:paraId="4E4149AE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14:paraId="39B46A1C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14:paraId="59577C1A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14:paraId="0C40D9AD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104A91" w:rsidRPr="00587476" w14:paraId="7B314AAC" w14:textId="77777777" w:rsidTr="008513CA">
        <w:tc>
          <w:tcPr>
            <w:tcW w:w="477" w:type="dxa"/>
            <w:vMerge/>
            <w:shd w:val="clear" w:color="auto" w:fill="auto"/>
            <w:vAlign w:val="center"/>
          </w:tcPr>
          <w:p w14:paraId="180F7933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  <w:vAlign w:val="center"/>
          </w:tcPr>
          <w:p w14:paraId="24A962F6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14:paraId="11462B25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BF1F19F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CF5008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3E12A0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5D8E85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87476"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104A91" w:rsidRPr="00587476" w14:paraId="712F9D67" w14:textId="77777777" w:rsidTr="008513CA">
        <w:trPr>
          <w:trHeight w:val="703"/>
        </w:trPr>
        <w:tc>
          <w:tcPr>
            <w:tcW w:w="477" w:type="dxa"/>
            <w:vMerge w:val="restart"/>
            <w:shd w:val="clear" w:color="auto" w:fill="auto"/>
            <w:vAlign w:val="center"/>
          </w:tcPr>
          <w:p w14:paraId="2D0A97D4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14:paraId="0A6F76DC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104A91" w:rsidRPr="00587476" w14:paraId="17D97D88" w14:textId="77777777" w:rsidTr="008513CA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14:paraId="4AB65D32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51222CD7" w14:textId="77777777" w:rsidR="00104A91" w:rsidRPr="00502BE0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71F209A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採分組競賽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維持課堂秩序</w:t>
            </w:r>
          </w:p>
        </w:tc>
        <w:tc>
          <w:tcPr>
            <w:tcW w:w="488" w:type="dxa"/>
            <w:shd w:val="clear" w:color="auto" w:fill="auto"/>
          </w:tcPr>
          <w:p w14:paraId="70328E62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E8D28A8" w14:textId="77777777" w:rsidR="00104A91" w:rsidRPr="002B1D47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5D93F7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90249E3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3015CBA1" w14:textId="77777777" w:rsidTr="008513CA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14:paraId="0DB18BBF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6F4AE0D8" w14:textId="77777777" w:rsidR="00104A91" w:rsidRPr="00502BE0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6A0C318" w14:textId="4327A3F7" w:rsidR="00104A91" w:rsidRPr="00587476" w:rsidRDefault="00104A91" w:rsidP="00104A91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Cs w:val="24"/>
              </w:rPr>
              <w:t>從學生</w:t>
            </w:r>
            <w:r w:rsidRPr="002B1D47">
              <w:rPr>
                <w:rFonts w:ascii="標楷體" w:eastAsia="標楷體" w:hAnsi="標楷體"/>
                <w:szCs w:val="24"/>
              </w:rPr>
              <w:t>發表中修正學生發表內容</w:t>
            </w:r>
            <w:r>
              <w:rPr>
                <w:rFonts w:ascii="標楷體" w:eastAsia="標楷體" w:hAnsi="標楷體" w:hint="eastAsia"/>
                <w:szCs w:val="24"/>
              </w:rPr>
              <w:t>並提醒注意</w:t>
            </w:r>
            <w:r w:rsidR="00504D07">
              <w:rPr>
                <w:rFonts w:ascii="標楷體" w:eastAsia="標楷體" w:hAnsi="標楷體" w:hint="eastAsia"/>
                <w:szCs w:val="24"/>
              </w:rPr>
              <w:t>提問時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="00504D07">
              <w:rPr>
                <w:rFonts w:ascii="標楷體" w:eastAsia="標楷體" w:hAnsi="標楷體" w:hint="eastAsia"/>
                <w:szCs w:val="24"/>
              </w:rPr>
              <w:t>語氣與</w:t>
            </w:r>
            <w:r>
              <w:rPr>
                <w:rFonts w:ascii="標楷體" w:eastAsia="標楷體" w:hAnsi="標楷體" w:hint="eastAsia"/>
                <w:szCs w:val="24"/>
              </w:rPr>
              <w:t>禮貌</w:t>
            </w:r>
          </w:p>
        </w:tc>
        <w:tc>
          <w:tcPr>
            <w:tcW w:w="488" w:type="dxa"/>
            <w:shd w:val="clear" w:color="auto" w:fill="auto"/>
          </w:tcPr>
          <w:p w14:paraId="006936AE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F636536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2EA4B6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F717EAF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626AA1CB" w14:textId="77777777" w:rsidTr="008513CA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14:paraId="4F31B7FA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14:paraId="416BDF84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104A91" w:rsidRPr="00587476" w14:paraId="5F36C82D" w14:textId="77777777" w:rsidTr="008513CA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14:paraId="2FCDD698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6AE43A3" w14:textId="77777777" w:rsidR="00104A91" w:rsidRPr="00502BE0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 w:rsidRPr="00502BE0">
              <w:rPr>
                <w:rFonts w:ascii="標楷體" w:eastAsia="標楷體" w:hAnsi="標楷體" w:hint="eastAsia"/>
                <w:sz w:val="20"/>
              </w:rPr>
              <w:t>B-2-1</w:t>
            </w:r>
            <w:r>
              <w:rPr>
                <w:rFonts w:ascii="標楷體" w:eastAsia="標楷體" w:hAnsi="標楷體" w:hint="eastAsia"/>
                <w:sz w:val="20"/>
              </w:rPr>
              <w:t>安排適切的教學環境與設施，促進師生互動與學生學習。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6658374" w14:textId="77777777" w:rsidR="00104A91" w:rsidRPr="00587476" w:rsidRDefault="00104A91" w:rsidP="00104A91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79AC">
              <w:rPr>
                <w:rFonts w:ascii="標楷體" w:eastAsia="標楷體" w:hAnsi="標楷體"/>
                <w:szCs w:val="24"/>
              </w:rPr>
              <w:t>運用多媒體</w:t>
            </w:r>
            <w:r w:rsidRPr="009279AC">
              <w:rPr>
                <w:rFonts w:ascii="標楷體" w:eastAsia="標楷體" w:hAnsi="標楷體" w:hint="eastAsia"/>
                <w:szCs w:val="24"/>
              </w:rPr>
              <w:t>、</w:t>
            </w:r>
            <w:r w:rsidRPr="009279AC">
              <w:rPr>
                <w:rFonts w:ascii="標楷體" w:eastAsia="標楷體" w:hAnsi="標楷體"/>
                <w:szCs w:val="24"/>
              </w:rPr>
              <w:t>之前優良作品</w:t>
            </w:r>
            <w:r w:rsidRPr="009279AC">
              <w:rPr>
                <w:rFonts w:ascii="標楷體" w:eastAsia="標楷體" w:hAnsi="標楷體" w:hint="eastAsia"/>
                <w:szCs w:val="24"/>
              </w:rPr>
              <w:t>，</w:t>
            </w:r>
            <w:r w:rsidRPr="009279AC">
              <w:rPr>
                <w:rFonts w:ascii="標楷體" w:eastAsia="標楷體" w:hAnsi="標楷體"/>
                <w:szCs w:val="24"/>
              </w:rPr>
              <w:t>說明採訪稿的製作</w:t>
            </w:r>
            <w:r w:rsidRPr="009279A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88" w:type="dxa"/>
            <w:shd w:val="clear" w:color="auto" w:fill="auto"/>
          </w:tcPr>
          <w:p w14:paraId="5F70DEAB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81B24AF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5B09E5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3975223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04A91" w:rsidRPr="00587476" w14:paraId="17A56719" w14:textId="77777777" w:rsidTr="008513CA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14:paraId="53AA60C8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4A4FAADA" w14:textId="77777777" w:rsidR="00104A91" w:rsidRPr="00502BE0" w:rsidRDefault="00104A91" w:rsidP="00104A91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D5A50FF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老師藉由討論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，以</w:t>
            </w:r>
            <w:r>
              <w:rPr>
                <w:rFonts w:ascii="標楷體" w:eastAsia="標楷體" w:hAnsi="標楷體"/>
                <w:sz w:val="26"/>
                <w:szCs w:val="26"/>
              </w:rPr>
              <w:t>幽默有趣的方式修正學生發表內容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88" w:type="dxa"/>
            <w:shd w:val="clear" w:color="auto" w:fill="auto"/>
          </w:tcPr>
          <w:p w14:paraId="3CE244BE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F73FB79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83319E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7133A03" w14:textId="77777777" w:rsidR="00104A91" w:rsidRPr="00587476" w:rsidRDefault="00104A91" w:rsidP="00104A91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14:paraId="3F70F409" w14:textId="31096811" w:rsidR="008513CA" w:rsidRDefault="00925CA9" w:rsidP="008513CA">
      <w:pPr>
        <w:tabs>
          <w:tab w:val="left" w:pos="518"/>
        </w:tabs>
        <w:spacing w:line="500" w:lineRule="exact"/>
        <w:ind w:left="561" w:hangingChars="200" w:hanging="561"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50C30" w:rsidRPr="00450C30">
        <w:rPr>
          <w:rFonts w:ascii="標楷體" w:eastAsia="標楷體" w:hAnsi="標楷體" w:hint="eastAsia"/>
          <w:b/>
          <w:sz w:val="28"/>
          <w:szCs w:val="28"/>
        </w:rPr>
        <w:t>蔡松林</w:t>
      </w:r>
      <w:r w:rsidR="009279AC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117FFA" w:rsidRPr="00117FFA">
        <w:rPr>
          <w:rFonts w:ascii="標楷體" w:eastAsia="標楷體" w:hAnsi="標楷體" w:hint="eastAsia"/>
          <w:b/>
          <w:sz w:val="28"/>
          <w:szCs w:val="28"/>
        </w:rPr>
        <w:t>李如玲、魏璿</w:t>
      </w:r>
    </w:p>
    <w:p w14:paraId="6B4EE1D2" w14:textId="77777777" w:rsidR="008513CA" w:rsidRDefault="008513CA" w:rsidP="008513CA">
      <w:pPr>
        <w:ind w:hanging="454"/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14:paraId="4C3A2C5A" w14:textId="77777777" w:rsidR="008513CA" w:rsidRDefault="008513CA" w:rsidP="008513CA">
      <w:pPr>
        <w:ind w:hanging="454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 xml:space="preserve">    </w:t>
      </w:r>
      <w:r>
        <w:rPr>
          <w:rFonts w:eastAsia="標楷體" w:hint="eastAsia"/>
          <w:b/>
          <w:sz w:val="26"/>
          <w:szCs w:val="26"/>
        </w:rPr>
        <w:t>表</w:t>
      </w:r>
      <w:r>
        <w:rPr>
          <w:rFonts w:eastAsia="標楷體" w:hint="eastAsia"/>
          <w:b/>
          <w:sz w:val="26"/>
          <w:szCs w:val="26"/>
        </w:rPr>
        <w:t>4</w:t>
      </w:r>
    </w:p>
    <w:p w14:paraId="6EC4444C" w14:textId="77777777" w:rsidR="008513CA" w:rsidRDefault="008513CA" w:rsidP="008513CA">
      <w:pPr>
        <w:ind w:hanging="454"/>
        <w:jc w:val="center"/>
        <w:rPr>
          <w:rFonts w:eastAsia="標楷體"/>
          <w:b/>
          <w:sz w:val="26"/>
          <w:szCs w:val="26"/>
        </w:rPr>
      </w:pPr>
    </w:p>
    <w:p w14:paraId="7A7CFC03" w14:textId="77777777" w:rsidR="008513CA" w:rsidRDefault="008513CA" w:rsidP="008513CA">
      <w:pPr>
        <w:ind w:hanging="454"/>
        <w:jc w:val="center"/>
        <w:rPr>
          <w:rFonts w:eastAsia="標楷體"/>
          <w:b/>
          <w:sz w:val="26"/>
          <w:szCs w:val="26"/>
        </w:rPr>
      </w:pPr>
    </w:p>
    <w:p w14:paraId="27DCE837" w14:textId="77777777" w:rsidR="008513CA" w:rsidRPr="005F0AC2" w:rsidRDefault="008513CA" w:rsidP="008513CA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南榮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60C559D3" w14:textId="798FA829" w:rsidR="008513CA" w:rsidRPr="00585CBD" w:rsidRDefault="008513CA" w:rsidP="008513CA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057528" w:rsidRPr="00057528">
        <w:rPr>
          <w:rFonts w:ascii="標楷體" w:eastAsia="標楷體" w:hAnsi="標楷體"/>
          <w:u w:val="single"/>
        </w:rPr>
        <w:t xml:space="preserve">   </w:t>
      </w:r>
      <w:r w:rsidR="00450C30" w:rsidRPr="00450C30">
        <w:rPr>
          <w:rFonts w:ascii="標楷體" w:eastAsia="標楷體" w:hAnsi="標楷體" w:hint="eastAsia"/>
          <w:u w:val="single"/>
        </w:rPr>
        <w:t>蔡松林</w:t>
      </w:r>
      <w:r w:rsidR="00057528">
        <w:rPr>
          <w:rFonts w:ascii="標楷體" w:eastAsia="標楷體" w:hAnsi="標楷體"/>
          <w:u w:val="single"/>
        </w:rPr>
        <w:t xml:space="preserve"> 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057528" w:rsidRPr="00057528">
        <w:rPr>
          <w:rFonts w:ascii="標楷體" w:eastAsia="標楷體" w:hAnsi="標楷體"/>
          <w:u w:val="single"/>
        </w:rPr>
        <w:t xml:space="preserve">  </w:t>
      </w:r>
      <w:r w:rsidR="005938D3">
        <w:rPr>
          <w:rFonts w:ascii="標楷體" w:eastAsia="標楷體" w:hAnsi="標楷體" w:hint="eastAsia"/>
          <w:u w:val="single"/>
        </w:rPr>
        <w:t>六</w:t>
      </w:r>
      <w:r w:rsidR="00057528" w:rsidRPr="00057528">
        <w:rPr>
          <w:rFonts w:ascii="標楷體" w:eastAsia="標楷體" w:hAnsi="標楷體"/>
          <w:u w:val="single"/>
        </w:rPr>
        <w:t>年</w:t>
      </w:r>
      <w:r w:rsidR="00450C30">
        <w:rPr>
          <w:rFonts w:ascii="標楷體" w:eastAsia="標楷體" w:hAnsi="標楷體" w:hint="eastAsia"/>
          <w:u w:val="single"/>
        </w:rPr>
        <w:t>孝</w:t>
      </w:r>
      <w:r w:rsidR="00057528" w:rsidRPr="00057528">
        <w:rPr>
          <w:rFonts w:ascii="標楷體" w:eastAsia="標楷體" w:hAnsi="標楷體"/>
          <w:u w:val="single"/>
        </w:rPr>
        <w:t>班</w:t>
      </w:r>
      <w:r w:rsidR="00057528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057528" w:rsidRPr="00057528">
        <w:rPr>
          <w:rFonts w:ascii="標楷體" w:eastAsia="標楷體" w:hAnsi="標楷體"/>
          <w:u w:val="single"/>
        </w:rPr>
        <w:t>語文領域(國語)</w:t>
      </w:r>
    </w:p>
    <w:p w14:paraId="0E13D74F" w14:textId="752AEDF7" w:rsidR="008513CA" w:rsidRPr="00057528" w:rsidRDefault="008513CA" w:rsidP="008513CA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教學單元</w:t>
      </w:r>
      <w:r w:rsidRPr="00585CBD">
        <w:rPr>
          <w:rFonts w:ascii="標楷體" w:eastAsia="標楷體" w:hAnsi="標楷體"/>
        </w:rPr>
        <w:t>名稱：</w:t>
      </w:r>
      <w:r w:rsidR="00057528" w:rsidRPr="00057528">
        <w:rPr>
          <w:rFonts w:ascii="標楷體" w:eastAsia="標楷體" w:hAnsi="標楷體"/>
          <w:u w:val="single"/>
        </w:rPr>
        <w:t xml:space="preserve">  </w:t>
      </w:r>
      <w:r w:rsidR="00327327">
        <w:rPr>
          <w:rFonts w:eastAsia="標楷體" w:hint="eastAsia"/>
          <w:sz w:val="26"/>
          <w:szCs w:val="26"/>
          <w:u w:val="single"/>
        </w:rPr>
        <w:t>第</w:t>
      </w:r>
      <w:r w:rsidR="00327327">
        <w:rPr>
          <w:rFonts w:eastAsia="標楷體" w:hint="eastAsia"/>
          <w:sz w:val="26"/>
          <w:szCs w:val="26"/>
          <w:u w:val="single"/>
        </w:rPr>
        <w:t>11</w:t>
      </w:r>
      <w:r w:rsidR="00327327">
        <w:rPr>
          <w:rFonts w:eastAsia="標楷體" w:hint="eastAsia"/>
          <w:sz w:val="26"/>
          <w:szCs w:val="26"/>
          <w:u w:val="single"/>
        </w:rPr>
        <w:t>課</w:t>
      </w:r>
      <w:r w:rsidR="00327327">
        <w:rPr>
          <w:rFonts w:eastAsia="標楷體" w:hint="eastAsia"/>
          <w:sz w:val="26"/>
          <w:szCs w:val="26"/>
          <w:u w:val="single"/>
        </w:rPr>
        <w:t xml:space="preserve"> </w:t>
      </w:r>
      <w:r w:rsidR="00327327">
        <w:rPr>
          <w:rFonts w:eastAsia="標楷體" w:hint="eastAsia"/>
          <w:sz w:val="26"/>
          <w:szCs w:val="26"/>
          <w:u w:val="single"/>
        </w:rPr>
        <w:t>雪的銘印</w:t>
      </w:r>
      <w:r w:rsidR="00057528">
        <w:rPr>
          <w:rFonts w:ascii="標楷體" w:eastAsia="標楷體" w:hAnsi="標楷體"/>
          <w:u w:val="single"/>
        </w:rPr>
        <w:t xml:space="preserve">                                        </w:t>
      </w:r>
    </w:p>
    <w:p w14:paraId="2A37BB81" w14:textId="77777777" w:rsidR="008513CA" w:rsidRDefault="008513CA" w:rsidP="008513C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8513CA" w:rsidRPr="0052738F" w14:paraId="2838E82F" w14:textId="77777777" w:rsidTr="008513CA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211A7B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01B9A1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3AF9E7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1F766" w14:textId="77777777" w:rsidR="008513CA" w:rsidRPr="0052738F" w:rsidRDefault="008513CA" w:rsidP="00851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CCCDC9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FF67AA" w14:textId="77777777" w:rsidR="008513CA" w:rsidRDefault="008513CA" w:rsidP="008513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8513CA" w:rsidRPr="0052738F" w14:paraId="280E6B97" w14:textId="77777777" w:rsidTr="008513CA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2A301DA1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12ED7911" w14:textId="77777777" w:rsidR="008513CA" w:rsidRPr="0052738F" w:rsidRDefault="008513CA" w:rsidP="008513C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B4A30E8" w14:textId="77777777" w:rsidR="008513CA" w:rsidRPr="0052738F" w:rsidRDefault="00057528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84302CF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DCF8077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0C8010BA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513CA" w:rsidRPr="0052738F" w14:paraId="72AA029F" w14:textId="77777777" w:rsidTr="008513CA">
        <w:trPr>
          <w:jc w:val="center"/>
        </w:trPr>
        <w:tc>
          <w:tcPr>
            <w:tcW w:w="826" w:type="dxa"/>
            <w:vAlign w:val="center"/>
          </w:tcPr>
          <w:p w14:paraId="4C42464A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258F54D5" w14:textId="77777777" w:rsidR="008513CA" w:rsidRPr="0052738F" w:rsidRDefault="008513CA" w:rsidP="008513C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6B641F4" w14:textId="77777777" w:rsidR="008513CA" w:rsidRPr="0052738F" w:rsidRDefault="00353414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190CE790" w14:textId="77777777" w:rsidR="008513CA" w:rsidRPr="0052738F" w:rsidRDefault="00353414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F1C4273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A2E0607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513CA" w:rsidRPr="0052738F" w14:paraId="75FE6B25" w14:textId="77777777" w:rsidTr="008513CA">
        <w:trPr>
          <w:jc w:val="center"/>
        </w:trPr>
        <w:tc>
          <w:tcPr>
            <w:tcW w:w="826" w:type="dxa"/>
            <w:vAlign w:val="center"/>
          </w:tcPr>
          <w:p w14:paraId="7F3383EC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7658DFCE" w14:textId="77777777" w:rsidR="008513CA" w:rsidRPr="0052738F" w:rsidRDefault="008513CA" w:rsidP="008513C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A8ED167" w14:textId="77777777" w:rsidR="008513CA" w:rsidRPr="0052738F" w:rsidRDefault="00057528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64044817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34E74DF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E652AC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513CA" w:rsidRPr="0052738F" w14:paraId="01313447" w14:textId="77777777" w:rsidTr="008513CA">
        <w:trPr>
          <w:jc w:val="center"/>
        </w:trPr>
        <w:tc>
          <w:tcPr>
            <w:tcW w:w="826" w:type="dxa"/>
            <w:vAlign w:val="center"/>
          </w:tcPr>
          <w:p w14:paraId="3C616267" w14:textId="77777777" w:rsidR="008513CA" w:rsidRPr="002C1ACD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7F08DBE9" w14:textId="77777777" w:rsidR="008513CA" w:rsidRPr="002C1ACD" w:rsidRDefault="008513CA" w:rsidP="008513CA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11E97953" w14:textId="77777777" w:rsidR="008513CA" w:rsidRPr="0052738F" w:rsidRDefault="00353414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4E02C69" w14:textId="77777777" w:rsidR="008513CA" w:rsidRPr="0052738F" w:rsidRDefault="00353414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67148804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9B2F36C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513CA" w:rsidRPr="0052738F" w14:paraId="6279C33E" w14:textId="77777777" w:rsidTr="008513CA">
        <w:trPr>
          <w:jc w:val="center"/>
        </w:trPr>
        <w:tc>
          <w:tcPr>
            <w:tcW w:w="826" w:type="dxa"/>
            <w:vAlign w:val="center"/>
          </w:tcPr>
          <w:p w14:paraId="57AF4A8E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7ACBFD5B" w14:textId="77777777" w:rsidR="008513CA" w:rsidRPr="0052738F" w:rsidRDefault="008513CA" w:rsidP="008513C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EC37435" w14:textId="77777777" w:rsidR="008513CA" w:rsidRPr="0052738F" w:rsidRDefault="00057528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2B4E01AD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AA31D64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EAB737A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513CA" w:rsidRPr="0052738F" w14:paraId="5F555140" w14:textId="77777777" w:rsidTr="008513CA">
        <w:trPr>
          <w:jc w:val="center"/>
        </w:trPr>
        <w:tc>
          <w:tcPr>
            <w:tcW w:w="826" w:type="dxa"/>
            <w:vAlign w:val="center"/>
          </w:tcPr>
          <w:p w14:paraId="74441D01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74199663" w14:textId="77777777" w:rsidR="008513CA" w:rsidRPr="0052738F" w:rsidRDefault="008513CA" w:rsidP="008513C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14AB4AE1" w14:textId="77777777" w:rsidR="008513CA" w:rsidRPr="0052738F" w:rsidRDefault="00057528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0A645768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679F710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0080930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513CA" w:rsidRPr="0052738F" w14:paraId="5573EC87" w14:textId="77777777" w:rsidTr="008513CA">
        <w:trPr>
          <w:jc w:val="center"/>
        </w:trPr>
        <w:tc>
          <w:tcPr>
            <w:tcW w:w="826" w:type="dxa"/>
            <w:vAlign w:val="center"/>
          </w:tcPr>
          <w:p w14:paraId="671AE3C8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0DA16034" w14:textId="77777777" w:rsidR="008513CA" w:rsidRPr="0052738F" w:rsidRDefault="008513CA" w:rsidP="008513C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2F457A0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2D25975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ABED086" w14:textId="77777777" w:rsidR="008513CA" w:rsidRPr="0052738F" w:rsidRDefault="008513CA" w:rsidP="008513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5526830" w14:textId="77777777" w:rsidR="008513CA" w:rsidRDefault="008513CA" w:rsidP="008513CA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5B45D0E1" w14:textId="77777777" w:rsidR="008513CA" w:rsidRDefault="008513CA" w:rsidP="008513CA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8513CA" w:rsidRPr="00712C7C" w14:paraId="6CC8EE42" w14:textId="77777777" w:rsidTr="008513CA">
        <w:trPr>
          <w:trHeight w:val="7374"/>
        </w:trPr>
        <w:tc>
          <w:tcPr>
            <w:tcW w:w="9951" w:type="dxa"/>
          </w:tcPr>
          <w:p w14:paraId="206B3FC7" w14:textId="77777777" w:rsidR="008513CA" w:rsidRPr="00712C7C" w:rsidRDefault="008513CA" w:rsidP="008513CA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4D7A6852" w14:textId="77777777" w:rsidR="008513CA" w:rsidRPr="00712C7C" w:rsidRDefault="008513CA" w:rsidP="00126F1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C00E003" w14:textId="5375ABF8" w:rsidR="00126F15" w:rsidRDefault="00057528" w:rsidP="00126F1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126F15">
              <w:rPr>
                <w:rFonts w:ascii="標楷體" w:eastAsia="標楷體" w:hAnsi="標楷體"/>
              </w:rPr>
              <w:t>學生</w:t>
            </w:r>
            <w:r w:rsidR="00F30F40">
              <w:rPr>
                <w:rFonts w:ascii="標楷體" w:eastAsia="標楷體" w:hAnsi="標楷體" w:hint="eastAsia"/>
              </w:rPr>
              <w:t>多數沒有雪</w:t>
            </w:r>
            <w:r w:rsidR="00126F15">
              <w:rPr>
                <w:rFonts w:ascii="標楷體" w:eastAsia="標楷體" w:hAnsi="標楷體"/>
              </w:rPr>
              <w:t>的</w:t>
            </w:r>
            <w:r w:rsidR="00F30F40">
              <w:rPr>
                <w:rFonts w:ascii="標楷體" w:eastAsia="標楷體" w:hAnsi="標楷體" w:hint="eastAsia"/>
              </w:rPr>
              <w:t>體悟</w:t>
            </w:r>
            <w:r w:rsidR="00126F15">
              <w:rPr>
                <w:rFonts w:ascii="標楷體" w:eastAsia="標楷體" w:hAnsi="標楷體"/>
              </w:rPr>
              <w:t>經驗</w:t>
            </w:r>
            <w:r w:rsidR="00126F15">
              <w:rPr>
                <w:rFonts w:ascii="標楷體" w:eastAsia="標楷體" w:hAnsi="標楷體" w:hint="eastAsia"/>
              </w:rPr>
              <w:t>，</w:t>
            </w:r>
            <w:r w:rsidR="00012E75">
              <w:rPr>
                <w:rFonts w:ascii="標楷體" w:eastAsia="標楷體" w:hAnsi="標楷體" w:hint="eastAsia"/>
              </w:rPr>
              <w:t>因此</w:t>
            </w:r>
            <w:r w:rsidR="00126F15">
              <w:rPr>
                <w:rFonts w:ascii="標楷體" w:eastAsia="標楷體" w:hAnsi="標楷體"/>
              </w:rPr>
              <w:t>要先擬定主題</w:t>
            </w:r>
            <w:r w:rsidR="00126F15">
              <w:rPr>
                <w:rFonts w:ascii="標楷體" w:eastAsia="標楷體" w:hAnsi="標楷體" w:hint="eastAsia"/>
              </w:rPr>
              <w:t>、</w:t>
            </w:r>
            <w:r w:rsidR="00126F15">
              <w:rPr>
                <w:rFonts w:ascii="標楷體" w:eastAsia="標楷體" w:hAnsi="標楷體"/>
              </w:rPr>
              <w:t>想好相關的提問</w:t>
            </w:r>
            <w:r w:rsidR="00126F15">
              <w:rPr>
                <w:rFonts w:ascii="標楷體" w:eastAsia="標楷體" w:hAnsi="標楷體" w:hint="eastAsia"/>
              </w:rPr>
              <w:t>，</w:t>
            </w:r>
            <w:r w:rsidR="00126F15">
              <w:rPr>
                <w:rFonts w:ascii="標楷體" w:eastAsia="標楷體" w:hAnsi="標楷體"/>
              </w:rPr>
              <w:t>並了解</w:t>
            </w:r>
            <w:r w:rsidR="00012E75">
              <w:rPr>
                <w:rFonts w:ascii="標楷體" w:eastAsia="標楷體" w:hAnsi="標楷體" w:hint="eastAsia"/>
              </w:rPr>
              <w:t>相關方向</w:t>
            </w:r>
          </w:p>
          <w:p w14:paraId="789EC534" w14:textId="77777777" w:rsidR="008513CA" w:rsidRDefault="00126F15" w:rsidP="00126F1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12E75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應該多準備一些</w:t>
            </w:r>
            <w:r w:rsidR="00124D52">
              <w:rPr>
                <w:rFonts w:ascii="標楷體" w:eastAsia="標楷體" w:hAnsi="標楷體" w:hint="eastAsia"/>
              </w:rPr>
              <w:t>提示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在引導上要再說明清楚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2BBEBC3" w14:textId="59151C66" w:rsidR="006443DF" w:rsidRDefault="00126F15" w:rsidP="00012E7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12E75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時，因為問題準備的不夠充分，</w:t>
            </w:r>
            <w:r w:rsidR="00124D52">
              <w:rPr>
                <w:rFonts w:ascii="標楷體" w:eastAsia="標楷體" w:hAnsi="標楷體" w:hint="eastAsia"/>
              </w:rPr>
              <w:t>某些學生</w:t>
            </w:r>
            <w:r>
              <w:rPr>
                <w:rFonts w:ascii="標楷體" w:eastAsia="標楷體" w:hAnsi="標楷體" w:hint="eastAsia"/>
              </w:rPr>
              <w:t>也沒切中要點，導致</w:t>
            </w:r>
            <w:r w:rsidR="006443DF">
              <w:rPr>
                <w:rFonts w:ascii="標楷體" w:eastAsia="標楷體" w:hAnsi="標楷體" w:hint="eastAsia"/>
              </w:rPr>
              <w:t>要</w:t>
            </w:r>
            <w:r w:rsidR="00012E75">
              <w:rPr>
                <w:rFonts w:ascii="標楷體" w:eastAsia="標楷體" w:hAnsi="標楷體" w:hint="eastAsia"/>
              </w:rPr>
              <w:t>多加提醒</w:t>
            </w:r>
            <w:r>
              <w:rPr>
                <w:rFonts w:ascii="標楷體" w:eastAsia="標楷體" w:hAnsi="標楷體" w:hint="eastAsia"/>
              </w:rPr>
              <w:t>，這樣的情</w:t>
            </w:r>
          </w:p>
          <w:p w14:paraId="6680E4B3" w14:textId="121E119A" w:rsidR="00126F15" w:rsidRDefault="006443DF" w:rsidP="00012E7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26F15">
              <w:rPr>
                <w:rFonts w:ascii="標楷體" w:eastAsia="標楷體" w:hAnsi="標楷體" w:hint="eastAsia"/>
              </w:rPr>
              <w:t>況應該避免，對於</w:t>
            </w:r>
            <w:r w:rsidR="00012E75">
              <w:rPr>
                <w:rFonts w:ascii="標楷體" w:eastAsia="標楷體" w:hAnsi="標楷體" w:hint="eastAsia"/>
              </w:rPr>
              <w:t>問題方向</w:t>
            </w:r>
            <w:r w:rsidR="00126F15">
              <w:rPr>
                <w:rFonts w:ascii="標楷體" w:eastAsia="標楷體" w:hAnsi="標楷體" w:hint="eastAsia"/>
              </w:rPr>
              <w:t>應再嚴謹。</w:t>
            </w:r>
            <w:r>
              <w:rPr>
                <w:rFonts w:ascii="標楷體" w:eastAsia="標楷體" w:hAnsi="標楷體" w:hint="eastAsia"/>
              </w:rPr>
              <w:t>學生間的提問技巧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也可以平時多加指導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E004E4D" w14:textId="449C3FF5" w:rsidR="00F30F40" w:rsidRPr="00712C7C" w:rsidRDefault="00F30F40" w:rsidP="00012E75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736957C7" w14:textId="77777777" w:rsidR="008513CA" w:rsidRDefault="008513CA" w:rsidP="008513C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B596C99" w14:textId="1AC978B2" w:rsidR="008513CA" w:rsidRPr="005C3BDB" w:rsidRDefault="00057528" w:rsidP="008513CA">
      <w:pPr>
        <w:widowControl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50C30" w:rsidRPr="00450C30">
        <w:rPr>
          <w:rFonts w:ascii="標楷體" w:eastAsia="標楷體" w:hAnsi="標楷體" w:hint="eastAsia"/>
          <w:b/>
          <w:sz w:val="28"/>
          <w:szCs w:val="28"/>
        </w:rPr>
        <w:t>蔡松林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觀課教師簽名：</w:t>
      </w:r>
      <w:r w:rsidR="00117FFA" w:rsidRPr="00117FFA">
        <w:rPr>
          <w:rFonts w:ascii="標楷體" w:eastAsia="標楷體" w:hAnsi="標楷體" w:hint="eastAsia"/>
          <w:b/>
          <w:sz w:val="28"/>
          <w:szCs w:val="28"/>
        </w:rPr>
        <w:t>李如玲、魏璿</w:t>
      </w:r>
    </w:p>
    <w:p w14:paraId="20A7F470" w14:textId="77777777" w:rsidR="008513CA" w:rsidRDefault="008513CA" w:rsidP="008513CA">
      <w:pPr>
        <w:widowControl/>
        <w:rPr>
          <w:rFonts w:eastAsia="標楷體"/>
          <w:b/>
          <w:sz w:val="26"/>
          <w:szCs w:val="26"/>
        </w:rPr>
      </w:pPr>
    </w:p>
    <w:p w14:paraId="665931C5" w14:textId="77777777" w:rsidR="008513CA" w:rsidRDefault="008513CA" w:rsidP="008513CA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14:paraId="06D73E8B" w14:textId="77777777" w:rsidR="008513CA" w:rsidRDefault="008513CA" w:rsidP="008513CA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表</w:t>
      </w:r>
      <w:r>
        <w:rPr>
          <w:rFonts w:eastAsia="標楷體" w:hint="eastAsia"/>
          <w:b/>
          <w:sz w:val="26"/>
          <w:szCs w:val="26"/>
        </w:rPr>
        <w:t>4</w:t>
      </w:r>
    </w:p>
    <w:p w14:paraId="0A870429" w14:textId="77777777" w:rsidR="008513CA" w:rsidRPr="00972595" w:rsidRDefault="008513CA" w:rsidP="008513CA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基隆市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南榮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國民小學教師公開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授</w:t>
      </w:r>
      <w:r w:rsidRPr="00972595">
        <w:rPr>
          <w:rFonts w:ascii="標楷體" w:eastAsia="標楷體" w:hAnsi="標楷體"/>
          <w:b/>
          <w:color w:val="000000"/>
          <w:sz w:val="28"/>
          <w:szCs w:val="28"/>
        </w:rPr>
        <w:t>課</w:t>
      </w:r>
      <w:r w:rsidR="0035654D">
        <w:rPr>
          <w:rFonts w:ascii="標楷體" w:eastAsia="標楷體" w:hAnsi="標楷體" w:hint="eastAsia"/>
          <w:b/>
          <w:color w:val="000000"/>
          <w:sz w:val="28"/>
          <w:szCs w:val="28"/>
        </w:rPr>
        <w:t>議課</w:t>
      </w:r>
      <w:r w:rsidRPr="00972595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p w14:paraId="78B74C11" w14:textId="2BF042E7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授課教師：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="00450C30" w:rsidRPr="00450C30">
        <w:rPr>
          <w:rFonts w:eastAsia="標楷體" w:hint="eastAsia"/>
          <w:sz w:val="26"/>
          <w:szCs w:val="26"/>
          <w:u w:val="single"/>
        </w:rPr>
        <w:t>蔡松林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Pr="00972595">
        <w:rPr>
          <w:rFonts w:eastAsia="標楷體" w:hint="eastAsia"/>
          <w:sz w:val="26"/>
          <w:szCs w:val="26"/>
        </w:rPr>
        <w:t>任教年級：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="00085D7E">
        <w:rPr>
          <w:rFonts w:eastAsia="標楷體" w:hint="eastAsia"/>
          <w:sz w:val="26"/>
          <w:szCs w:val="26"/>
          <w:u w:val="single"/>
        </w:rPr>
        <w:t>六</w:t>
      </w:r>
      <w:r w:rsidR="00D9785D">
        <w:rPr>
          <w:rFonts w:eastAsia="標楷體" w:hint="eastAsia"/>
          <w:sz w:val="26"/>
          <w:szCs w:val="26"/>
          <w:u w:val="single"/>
        </w:rPr>
        <w:t>年</w:t>
      </w:r>
      <w:r w:rsidR="00085D7E">
        <w:rPr>
          <w:rFonts w:eastAsia="標楷體" w:hint="eastAsia"/>
          <w:sz w:val="26"/>
          <w:szCs w:val="26"/>
          <w:u w:val="single"/>
        </w:rPr>
        <w:t>孝班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 w:rsidRPr="00972595">
        <w:rPr>
          <w:rFonts w:eastAsia="標楷體" w:hint="eastAsia"/>
          <w:sz w:val="26"/>
          <w:szCs w:val="26"/>
        </w:rPr>
        <w:t>任教領域</w:t>
      </w:r>
      <w:r w:rsidRPr="00972595">
        <w:rPr>
          <w:rFonts w:eastAsia="標楷體" w:hint="eastAsia"/>
          <w:sz w:val="26"/>
          <w:szCs w:val="26"/>
        </w:rPr>
        <w:t>/</w:t>
      </w:r>
      <w:r w:rsidRPr="00972595">
        <w:rPr>
          <w:rFonts w:eastAsia="標楷體" w:hint="eastAsia"/>
          <w:sz w:val="26"/>
          <w:szCs w:val="26"/>
        </w:rPr>
        <w:t>科目：</w:t>
      </w:r>
      <w:r w:rsidR="00D9785D" w:rsidRPr="00D9785D">
        <w:rPr>
          <w:rFonts w:eastAsia="標楷體" w:hint="eastAsia"/>
          <w:sz w:val="26"/>
          <w:szCs w:val="26"/>
          <w:u w:val="single"/>
        </w:rPr>
        <w:t>語文領域</w:t>
      </w:r>
      <w:r w:rsidR="00D9785D" w:rsidRPr="00D9785D">
        <w:rPr>
          <w:rFonts w:eastAsia="標楷體" w:hint="eastAsia"/>
          <w:sz w:val="26"/>
          <w:szCs w:val="26"/>
          <w:u w:val="single"/>
        </w:rPr>
        <w:t>(</w:t>
      </w:r>
      <w:r w:rsidR="00D9785D" w:rsidRPr="00D9785D">
        <w:rPr>
          <w:rFonts w:eastAsia="標楷體" w:hint="eastAsia"/>
          <w:sz w:val="26"/>
          <w:szCs w:val="26"/>
          <w:u w:val="single"/>
        </w:rPr>
        <w:t>國語</w:t>
      </w:r>
      <w:r w:rsidR="00D9785D" w:rsidRPr="00D9785D">
        <w:rPr>
          <w:rFonts w:eastAsia="標楷體" w:hint="eastAsia"/>
          <w:sz w:val="26"/>
          <w:szCs w:val="26"/>
          <w:u w:val="single"/>
        </w:rPr>
        <w:t xml:space="preserve">) 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</w:p>
    <w:p w14:paraId="2AEE2AB4" w14:textId="5CF7FCD0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 w:rsidRPr="00972595">
        <w:rPr>
          <w:rFonts w:eastAsia="標楷體" w:hint="eastAsia"/>
          <w:sz w:val="26"/>
          <w:szCs w:val="26"/>
        </w:rPr>
        <w:t>教學單元：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="00441D83" w:rsidRPr="00441D83">
        <w:rPr>
          <w:rFonts w:eastAsia="標楷體" w:hint="eastAsia"/>
          <w:sz w:val="26"/>
          <w:szCs w:val="26"/>
          <w:u w:val="single"/>
        </w:rPr>
        <w:t>第</w:t>
      </w:r>
      <w:r w:rsidR="00441D83" w:rsidRPr="00441D83">
        <w:rPr>
          <w:rFonts w:eastAsia="標楷體" w:hint="eastAsia"/>
          <w:sz w:val="26"/>
          <w:szCs w:val="26"/>
          <w:u w:val="single"/>
        </w:rPr>
        <w:t>11</w:t>
      </w:r>
      <w:r w:rsidR="00441D83" w:rsidRPr="00441D83">
        <w:rPr>
          <w:rFonts w:eastAsia="標楷體" w:hint="eastAsia"/>
          <w:sz w:val="26"/>
          <w:szCs w:val="26"/>
          <w:u w:val="single"/>
        </w:rPr>
        <w:t>課</w:t>
      </w:r>
      <w:r w:rsidR="00441D83" w:rsidRPr="00441D83">
        <w:rPr>
          <w:rFonts w:eastAsia="標楷體" w:hint="eastAsia"/>
          <w:sz w:val="26"/>
          <w:szCs w:val="26"/>
          <w:u w:val="single"/>
        </w:rPr>
        <w:t xml:space="preserve"> </w:t>
      </w:r>
      <w:r w:rsidR="00441D83" w:rsidRPr="00441D83">
        <w:rPr>
          <w:rFonts w:eastAsia="標楷體" w:hint="eastAsia"/>
          <w:sz w:val="26"/>
          <w:szCs w:val="26"/>
          <w:u w:val="single"/>
        </w:rPr>
        <w:t>雪的銘印</w:t>
      </w:r>
      <w:r w:rsidRPr="00972595">
        <w:rPr>
          <w:rFonts w:eastAsia="標楷體" w:hint="eastAsia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sz w:val="26"/>
          <w:szCs w:val="26"/>
          <w:u w:val="single"/>
        </w:rPr>
        <w:t xml:space="preserve">             </w:t>
      </w:r>
    </w:p>
    <w:p w14:paraId="0DE8FF0E" w14:textId="029E160F" w:rsidR="008513CA" w:rsidRPr="00972595" w:rsidRDefault="008513CA" w:rsidP="008513C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 w:rsidRPr="00972595">
        <w:rPr>
          <w:rFonts w:eastAsia="標楷體" w:hint="eastAsia"/>
          <w:sz w:val="26"/>
          <w:szCs w:val="26"/>
        </w:rPr>
        <w:t>觀課教師：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="00085D7E" w:rsidRPr="00085D7E">
        <w:rPr>
          <w:rFonts w:eastAsia="標楷體" w:hint="eastAsia"/>
          <w:sz w:val="26"/>
          <w:szCs w:val="26"/>
          <w:u w:val="single"/>
        </w:rPr>
        <w:t>李如玲、魏璿</w:t>
      </w:r>
      <w:r w:rsidRPr="00972595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回饋</w:t>
      </w:r>
      <w:r w:rsidRPr="00972595">
        <w:rPr>
          <w:rFonts w:eastAsia="標楷體" w:hint="eastAsia"/>
          <w:sz w:val="26"/>
          <w:szCs w:val="26"/>
        </w:rPr>
        <w:t>會談時間：</w:t>
      </w:r>
      <w:r w:rsidRPr="00972595">
        <w:rPr>
          <w:rFonts w:eastAsia="標楷體" w:hint="eastAsia"/>
          <w:sz w:val="26"/>
          <w:szCs w:val="26"/>
          <w:u w:val="single"/>
        </w:rPr>
        <w:t xml:space="preserve"> </w:t>
      </w:r>
      <w:r w:rsidR="00D9785D">
        <w:rPr>
          <w:rFonts w:eastAsia="標楷體" w:hint="eastAsia"/>
          <w:sz w:val="26"/>
          <w:szCs w:val="26"/>
          <w:u w:val="single"/>
        </w:rPr>
        <w:t>12/</w:t>
      </w:r>
      <w:r w:rsidR="00085D7E">
        <w:rPr>
          <w:rFonts w:eastAsia="標楷體" w:hint="eastAsia"/>
          <w:sz w:val="26"/>
          <w:szCs w:val="26"/>
          <w:u w:val="single"/>
        </w:rPr>
        <w:t>10</w:t>
      </w:r>
      <w:r w:rsidR="00D9785D">
        <w:rPr>
          <w:rFonts w:eastAsia="標楷體" w:hint="eastAsia"/>
          <w:sz w:val="26"/>
          <w:szCs w:val="26"/>
          <w:u w:val="single"/>
        </w:rPr>
        <w:t>早自習</w:t>
      </w:r>
      <w:r w:rsidRPr="00972595">
        <w:rPr>
          <w:rFonts w:eastAsia="標楷體" w:hint="eastAsia"/>
          <w:sz w:val="26"/>
          <w:szCs w:val="26"/>
          <w:u w:val="single"/>
        </w:rPr>
        <w:t xml:space="preserve">   </w:t>
      </w:r>
      <w:r w:rsidRPr="00972595">
        <w:rPr>
          <w:rFonts w:eastAsia="標楷體" w:hint="eastAsia"/>
          <w:sz w:val="26"/>
          <w:szCs w:val="26"/>
        </w:rPr>
        <w:t>地點：</w:t>
      </w:r>
      <w:r w:rsidR="00085D7E">
        <w:rPr>
          <w:rFonts w:eastAsia="標楷體" w:hint="eastAsia"/>
          <w:sz w:val="26"/>
          <w:szCs w:val="26"/>
          <w:u w:val="single"/>
        </w:rPr>
        <w:t>智慧</w:t>
      </w:r>
      <w:r w:rsidR="00D9785D" w:rsidRPr="00D9785D">
        <w:rPr>
          <w:rFonts w:eastAsia="標楷體" w:hint="eastAsia"/>
          <w:sz w:val="26"/>
          <w:szCs w:val="26"/>
          <w:u w:val="single"/>
        </w:rPr>
        <w:t>教室</w:t>
      </w:r>
    </w:p>
    <w:p w14:paraId="3E8D7063" w14:textId="77777777" w:rsidR="008513CA" w:rsidRPr="00056E43" w:rsidRDefault="008513CA" w:rsidP="008513CA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513CA" w:rsidRPr="00587476" w14:paraId="47782406" w14:textId="77777777" w:rsidTr="008513CA">
        <w:trPr>
          <w:trHeight w:val="11017"/>
        </w:trPr>
        <w:tc>
          <w:tcPr>
            <w:tcW w:w="9746" w:type="dxa"/>
            <w:shd w:val="clear" w:color="auto" w:fill="auto"/>
          </w:tcPr>
          <w:p w14:paraId="531D5790" w14:textId="77777777" w:rsidR="008513CA" w:rsidRPr="00587476" w:rsidRDefault="008513CA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與教學者討論後：</w:t>
            </w:r>
          </w:p>
          <w:p w14:paraId="27B501BC" w14:textId="77777777" w:rsidR="008513CA" w:rsidRDefault="008513CA" w:rsidP="008513CA">
            <w:pPr>
              <w:numPr>
                <w:ilvl w:val="0"/>
                <w:numId w:val="1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教學的優點與特色：</w:t>
            </w:r>
          </w:p>
          <w:p w14:paraId="66105BA4" w14:textId="77777777" w:rsidR="008513CA" w:rsidRPr="00D9785D" w:rsidRDefault="00D9785D" w:rsidP="00D9785D">
            <w:pPr>
              <w:tabs>
                <w:tab w:val="left" w:pos="518"/>
              </w:tabs>
              <w:spacing w:line="500" w:lineRule="exact"/>
              <w:ind w:left="510"/>
              <w:rPr>
                <w:rFonts w:eastAsia="標楷體"/>
              </w:rPr>
            </w:pPr>
            <w:r w:rsidRPr="00D9785D">
              <w:rPr>
                <w:rFonts w:eastAsia="標楷體"/>
              </w:rPr>
              <w:t>1.</w:t>
            </w:r>
            <w:r w:rsidR="00D7190A">
              <w:rPr>
                <w:rFonts w:eastAsia="標楷體" w:hint="eastAsia"/>
              </w:rPr>
              <w:t>教師巧妙的引導</w:t>
            </w:r>
            <w:r w:rsidR="00D7190A" w:rsidRPr="00D7190A">
              <w:rPr>
                <w:rFonts w:eastAsia="標楷體" w:hint="eastAsia"/>
              </w:rPr>
              <w:t>，</w:t>
            </w:r>
            <w:r w:rsidRPr="00D9785D">
              <w:rPr>
                <w:rFonts w:eastAsia="標楷體"/>
              </w:rPr>
              <w:t>學生發表踴躍</w:t>
            </w:r>
            <w:r w:rsidRPr="00D9785D">
              <w:rPr>
                <w:rFonts w:ascii="標楷體" w:eastAsia="標楷體" w:hAnsi="標楷體" w:hint="eastAsia"/>
              </w:rPr>
              <w:t>、</w:t>
            </w:r>
            <w:r w:rsidRPr="00D9785D">
              <w:rPr>
                <w:rFonts w:eastAsia="標楷體"/>
              </w:rPr>
              <w:t>氣氛和諧</w:t>
            </w:r>
            <w:r w:rsidRPr="00D9785D">
              <w:rPr>
                <w:rFonts w:ascii="標楷體" w:eastAsia="標楷體" w:hAnsi="標楷體" w:hint="eastAsia"/>
              </w:rPr>
              <w:t>。</w:t>
            </w:r>
            <w:r w:rsidR="00D7190A">
              <w:rPr>
                <w:rFonts w:ascii="標楷體" w:eastAsia="標楷體" w:hAnsi="標楷體" w:hint="eastAsia"/>
              </w:rPr>
              <w:t>是非常不錯</w:t>
            </w:r>
            <w:r w:rsidR="007F1709">
              <w:rPr>
                <w:rFonts w:ascii="標楷體" w:eastAsia="標楷體" w:hAnsi="標楷體" w:hint="eastAsia"/>
              </w:rPr>
              <w:t>的教學開端</w:t>
            </w:r>
            <w:r w:rsidR="00D7190A" w:rsidRPr="00D9785D">
              <w:rPr>
                <w:rFonts w:ascii="標楷體" w:eastAsia="標楷體" w:hAnsi="標楷體" w:hint="eastAsia"/>
              </w:rPr>
              <w:t>。</w:t>
            </w:r>
          </w:p>
          <w:p w14:paraId="1C989452" w14:textId="77777777" w:rsidR="00D9785D" w:rsidRPr="00D9785D" w:rsidRDefault="00D9785D" w:rsidP="00D9785D">
            <w:pPr>
              <w:tabs>
                <w:tab w:val="left" w:pos="518"/>
              </w:tabs>
              <w:spacing w:line="500" w:lineRule="exact"/>
              <w:ind w:left="510"/>
              <w:rPr>
                <w:rFonts w:eastAsia="標楷體"/>
              </w:rPr>
            </w:pPr>
            <w:r w:rsidRPr="00D9785D">
              <w:rPr>
                <w:rFonts w:eastAsia="標楷體" w:hint="eastAsia"/>
              </w:rPr>
              <w:t>2.</w:t>
            </w:r>
            <w:r w:rsidRPr="00D9785D">
              <w:rPr>
                <w:rFonts w:eastAsia="標楷體" w:hint="eastAsia"/>
              </w:rPr>
              <w:t>經討論後發表</w:t>
            </w:r>
            <w:r w:rsidRPr="00D9785D">
              <w:rPr>
                <w:rFonts w:ascii="標楷體" w:eastAsia="標楷體" w:hAnsi="標楷體" w:hint="eastAsia"/>
              </w:rPr>
              <w:t>，</w:t>
            </w:r>
            <w:r w:rsidR="009246BF">
              <w:rPr>
                <w:rFonts w:ascii="標楷體" w:eastAsia="標楷體" w:hAnsi="標楷體" w:hint="eastAsia"/>
              </w:rPr>
              <w:t>也</w:t>
            </w:r>
            <w:r w:rsidR="007F1709">
              <w:rPr>
                <w:rFonts w:ascii="標楷體" w:eastAsia="標楷體" w:hAnsi="標楷體" w:hint="eastAsia"/>
              </w:rPr>
              <w:t>能即</w:t>
            </w:r>
            <w:r w:rsidRPr="00D9785D">
              <w:rPr>
                <w:rFonts w:eastAsia="標楷體" w:hint="eastAsia"/>
              </w:rPr>
              <w:t>時修正內容</w:t>
            </w:r>
            <w:r w:rsidRPr="00D9785D">
              <w:rPr>
                <w:rFonts w:ascii="標楷體" w:eastAsia="標楷體" w:hAnsi="標楷體" w:hint="eastAsia"/>
              </w:rPr>
              <w:t>。</w:t>
            </w:r>
          </w:p>
          <w:p w14:paraId="247EDD4A" w14:textId="70C8F439" w:rsidR="008513CA" w:rsidRPr="00D9785D" w:rsidRDefault="00D9785D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D9785D">
              <w:rPr>
                <w:rFonts w:eastAsia="標楷體"/>
              </w:rPr>
              <w:t xml:space="preserve">    3.</w:t>
            </w:r>
            <w:r w:rsidR="00DA077D" w:rsidRPr="00DA077D">
              <w:rPr>
                <w:rFonts w:eastAsia="標楷體" w:hint="eastAsia"/>
              </w:rPr>
              <w:t>分組討論</w:t>
            </w:r>
            <w:r w:rsidR="009246BF">
              <w:rPr>
                <w:rFonts w:eastAsia="標楷體" w:hint="eastAsia"/>
              </w:rPr>
              <w:t>後</w:t>
            </w:r>
            <w:r w:rsidR="00DA077D" w:rsidRPr="00DA077D">
              <w:rPr>
                <w:rFonts w:eastAsia="標楷體" w:hint="eastAsia"/>
              </w:rPr>
              <w:t>所要發表的</w:t>
            </w:r>
            <w:r w:rsidR="009246BF">
              <w:rPr>
                <w:rFonts w:eastAsia="標楷體" w:hint="eastAsia"/>
              </w:rPr>
              <w:t>課文重點</w:t>
            </w:r>
            <w:r w:rsidR="00DA077D" w:rsidRPr="00DA077D">
              <w:rPr>
                <w:rFonts w:eastAsia="標楷體" w:hint="eastAsia"/>
              </w:rPr>
              <w:t>，學生發表踴躍、氣氛和諧</w:t>
            </w:r>
            <w:r w:rsidR="00085D7E">
              <w:rPr>
                <w:rFonts w:eastAsia="標楷體" w:hint="eastAsia"/>
              </w:rPr>
              <w:t>愉快</w:t>
            </w:r>
            <w:r w:rsidR="00DA077D" w:rsidRPr="00DA077D">
              <w:rPr>
                <w:rFonts w:eastAsia="標楷體" w:hint="eastAsia"/>
              </w:rPr>
              <w:t>。</w:t>
            </w:r>
          </w:p>
          <w:p w14:paraId="31FC2F02" w14:textId="77777777" w:rsidR="008513CA" w:rsidRPr="00D9785D" w:rsidRDefault="00D9785D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D9785D">
              <w:rPr>
                <w:rFonts w:eastAsia="標楷體" w:hint="eastAsia"/>
              </w:rPr>
              <w:t xml:space="preserve">    4.</w:t>
            </w:r>
            <w:r w:rsidRPr="00D9785D">
              <w:rPr>
                <w:rFonts w:eastAsia="標楷體" w:hint="eastAsia"/>
              </w:rPr>
              <w:t>以</w:t>
            </w:r>
            <w:r w:rsidR="003C4B29">
              <w:rPr>
                <w:rFonts w:eastAsia="標楷體" w:hint="eastAsia"/>
              </w:rPr>
              <w:t>紙本</w:t>
            </w:r>
            <w:r w:rsidRPr="00D9785D">
              <w:rPr>
                <w:rFonts w:eastAsia="標楷體" w:hint="eastAsia"/>
              </w:rPr>
              <w:t>呈現</w:t>
            </w:r>
            <w:r w:rsidR="003C4B29">
              <w:rPr>
                <w:rFonts w:eastAsia="標楷體" w:hint="eastAsia"/>
              </w:rPr>
              <w:t>內容</w:t>
            </w:r>
            <w:r w:rsidRPr="00D9785D">
              <w:rPr>
                <w:rFonts w:ascii="標楷體" w:eastAsia="標楷體" w:hAnsi="標楷體" w:hint="eastAsia"/>
              </w:rPr>
              <w:t>，</w:t>
            </w:r>
            <w:r w:rsidRPr="00D9785D">
              <w:rPr>
                <w:rFonts w:eastAsia="標楷體" w:hint="eastAsia"/>
              </w:rPr>
              <w:t>給學生彼此</w:t>
            </w:r>
            <w:r w:rsidR="00DA077D">
              <w:rPr>
                <w:rFonts w:eastAsia="標楷體" w:hint="eastAsia"/>
              </w:rPr>
              <w:t>學習</w:t>
            </w:r>
            <w:r w:rsidR="003C4B29">
              <w:rPr>
                <w:rFonts w:eastAsia="標楷體" w:hint="eastAsia"/>
              </w:rPr>
              <w:t>成長</w:t>
            </w:r>
            <w:r w:rsidRPr="00D9785D">
              <w:rPr>
                <w:rFonts w:eastAsia="標楷體" w:hint="eastAsia"/>
              </w:rPr>
              <w:t>的機會</w:t>
            </w:r>
            <w:r w:rsidRPr="00D9785D">
              <w:rPr>
                <w:rFonts w:ascii="標楷體" w:eastAsia="標楷體" w:hAnsi="標楷體" w:hint="eastAsia"/>
              </w:rPr>
              <w:t>。</w:t>
            </w:r>
          </w:p>
          <w:p w14:paraId="32A43260" w14:textId="77777777" w:rsidR="008513CA" w:rsidRDefault="008513CA" w:rsidP="008513CA">
            <w:pPr>
              <w:numPr>
                <w:ilvl w:val="0"/>
                <w:numId w:val="1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教學上待調整或改變之處：</w:t>
            </w:r>
          </w:p>
          <w:p w14:paraId="602D4DC3" w14:textId="77777777" w:rsidR="008513CA" w:rsidRPr="00D9785D" w:rsidRDefault="00D9785D" w:rsidP="00D9785D">
            <w:pPr>
              <w:tabs>
                <w:tab w:val="left" w:pos="518"/>
              </w:tabs>
              <w:spacing w:line="500" w:lineRule="exact"/>
              <w:ind w:left="510"/>
              <w:rPr>
                <w:rFonts w:eastAsia="標楷體"/>
              </w:rPr>
            </w:pPr>
            <w:r w:rsidRPr="00D9785D">
              <w:rPr>
                <w:rFonts w:eastAsia="標楷體"/>
              </w:rPr>
              <w:t>1.</w:t>
            </w:r>
            <w:r w:rsidRPr="00D9785D">
              <w:rPr>
                <w:rFonts w:eastAsia="標楷體"/>
              </w:rPr>
              <w:t>學生準備的</w:t>
            </w:r>
            <w:r w:rsidR="007F1709">
              <w:rPr>
                <w:rFonts w:eastAsia="標楷體" w:hint="eastAsia"/>
              </w:rPr>
              <w:t>發表</w:t>
            </w:r>
            <w:r w:rsidRPr="00D9785D">
              <w:rPr>
                <w:rFonts w:eastAsia="標楷體"/>
              </w:rPr>
              <w:t>提問</w:t>
            </w:r>
            <w:r w:rsidR="00AA7283">
              <w:rPr>
                <w:rFonts w:eastAsia="標楷體" w:hint="eastAsia"/>
              </w:rPr>
              <w:t>時間可能</w:t>
            </w:r>
            <w:r w:rsidRPr="00D9785D">
              <w:rPr>
                <w:rFonts w:eastAsia="標楷體"/>
              </w:rPr>
              <w:t>不</w:t>
            </w:r>
            <w:r w:rsidR="00AA7283">
              <w:rPr>
                <w:rFonts w:eastAsia="標楷體" w:hint="eastAsia"/>
              </w:rPr>
              <w:t>太</w:t>
            </w:r>
            <w:r w:rsidRPr="00D9785D">
              <w:rPr>
                <w:rFonts w:eastAsia="標楷體"/>
              </w:rPr>
              <w:t>夠</w:t>
            </w:r>
            <w:r w:rsidRPr="00D9785D">
              <w:rPr>
                <w:rFonts w:ascii="標楷體" w:eastAsia="標楷體" w:hAnsi="標楷體" w:hint="eastAsia"/>
              </w:rPr>
              <w:t>。</w:t>
            </w:r>
            <w:r w:rsidR="00AA7283">
              <w:rPr>
                <w:rFonts w:ascii="標楷體" w:eastAsia="標楷體" w:hAnsi="標楷體" w:hint="eastAsia"/>
              </w:rPr>
              <w:t>畢竟每個學生的思考反應不同</w:t>
            </w:r>
            <w:r w:rsidR="00AA7283" w:rsidRPr="00AA7283">
              <w:rPr>
                <w:rFonts w:ascii="標楷體" w:eastAsia="標楷體" w:hAnsi="標楷體" w:hint="eastAsia"/>
              </w:rPr>
              <w:t>。</w:t>
            </w:r>
          </w:p>
          <w:p w14:paraId="450D1738" w14:textId="77777777" w:rsidR="008513CA" w:rsidRPr="00D9785D" w:rsidRDefault="00D9785D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D9785D">
              <w:rPr>
                <w:rFonts w:eastAsia="標楷體"/>
              </w:rPr>
              <w:t xml:space="preserve">    2.</w:t>
            </w:r>
            <w:r w:rsidRPr="00D9785D">
              <w:rPr>
                <w:rFonts w:eastAsia="標楷體"/>
              </w:rPr>
              <w:t>發表時多同一人發表</w:t>
            </w:r>
            <w:r w:rsidRPr="00D9785D">
              <w:rPr>
                <w:rFonts w:ascii="標楷體" w:eastAsia="標楷體" w:hAnsi="標楷體" w:hint="eastAsia"/>
              </w:rPr>
              <w:t>。</w:t>
            </w:r>
          </w:p>
          <w:p w14:paraId="22408FF8" w14:textId="77777777" w:rsidR="00D9785D" w:rsidRPr="00D9785D" w:rsidRDefault="00D9785D" w:rsidP="008513CA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 w:rsidRPr="00D9785D">
              <w:rPr>
                <w:rFonts w:eastAsia="標楷體"/>
              </w:rPr>
              <w:t xml:space="preserve">    3.</w:t>
            </w:r>
            <w:r>
              <w:rPr>
                <w:rFonts w:eastAsia="標楷體"/>
              </w:rPr>
              <w:t>發表時間的掌控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1DFE1A8" w14:textId="77777777" w:rsidR="008513CA" w:rsidRPr="00587476" w:rsidRDefault="0035654D" w:rsidP="008513CA">
            <w:pPr>
              <w:numPr>
                <w:ilvl w:val="0"/>
                <w:numId w:val="1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對教學者之</w:t>
            </w:r>
            <w:r w:rsidR="008513CA">
              <w:rPr>
                <w:rFonts w:eastAsia="標楷體" w:hint="eastAsia"/>
                <w:b/>
              </w:rPr>
              <w:t>具體成長</w:t>
            </w:r>
            <w:r>
              <w:rPr>
                <w:rFonts w:eastAsia="標楷體" w:hint="eastAsia"/>
                <w:b/>
              </w:rPr>
              <w:t>建議</w:t>
            </w:r>
            <w:r w:rsidR="008513CA">
              <w:rPr>
                <w:rFonts w:eastAsia="標楷體" w:hint="eastAsia"/>
                <w:b/>
              </w:rPr>
              <w:t>：</w:t>
            </w:r>
          </w:p>
          <w:p w14:paraId="24E0A53A" w14:textId="77777777" w:rsidR="008513CA" w:rsidRPr="00D9785D" w:rsidRDefault="00D9785D" w:rsidP="00D9785D">
            <w:pPr>
              <w:tabs>
                <w:tab w:val="left" w:pos="518"/>
              </w:tabs>
              <w:spacing w:line="500" w:lineRule="exact"/>
              <w:ind w:left="510"/>
              <w:rPr>
                <w:rFonts w:eastAsia="標楷體"/>
              </w:rPr>
            </w:pPr>
            <w:r w:rsidRPr="00D9785D">
              <w:rPr>
                <w:rFonts w:eastAsia="標楷體"/>
              </w:rPr>
              <w:t>1.</w:t>
            </w:r>
            <w:r w:rsidR="007F1709">
              <w:rPr>
                <w:rFonts w:eastAsia="標楷體" w:hint="eastAsia"/>
              </w:rPr>
              <w:t>在學生的發表和時間上</w:t>
            </w:r>
            <w:r w:rsidRPr="00D9785D">
              <w:rPr>
                <w:rFonts w:ascii="標楷體" w:eastAsia="標楷體" w:hAnsi="標楷體" w:hint="eastAsia"/>
              </w:rPr>
              <w:t>，</w:t>
            </w:r>
            <w:r w:rsidR="007F1709">
              <w:rPr>
                <w:rFonts w:ascii="標楷體" w:eastAsia="標楷體" w:hAnsi="標楷體" w:hint="eastAsia"/>
              </w:rPr>
              <w:t>可以在細膩和下功夫</w:t>
            </w:r>
            <w:r w:rsidRPr="00D9785D">
              <w:rPr>
                <w:rFonts w:ascii="標楷體" w:eastAsia="標楷體" w:hAnsi="標楷體" w:hint="eastAsia"/>
              </w:rPr>
              <w:t>。</w:t>
            </w:r>
            <w:r w:rsidR="007F1709">
              <w:rPr>
                <w:rFonts w:ascii="標楷體" w:eastAsia="標楷體" w:hAnsi="標楷體" w:hint="eastAsia"/>
              </w:rPr>
              <w:t>讓整個流程更好更棒</w:t>
            </w:r>
            <w:r w:rsidR="007F1709" w:rsidRPr="00D9785D">
              <w:rPr>
                <w:rFonts w:ascii="標楷體" w:eastAsia="標楷體" w:hAnsi="標楷體" w:hint="eastAsia"/>
              </w:rPr>
              <w:t>。</w:t>
            </w:r>
          </w:p>
          <w:p w14:paraId="592F6894" w14:textId="77777777" w:rsidR="007F1709" w:rsidRDefault="00D9785D" w:rsidP="00D9785D">
            <w:pPr>
              <w:tabs>
                <w:tab w:val="left" w:pos="518"/>
              </w:tabs>
              <w:spacing w:line="500" w:lineRule="exact"/>
              <w:ind w:left="510"/>
              <w:rPr>
                <w:rFonts w:ascii="標楷體" w:eastAsia="標楷體" w:hAnsi="標楷體"/>
              </w:rPr>
            </w:pPr>
            <w:r w:rsidRPr="00D9785D">
              <w:rPr>
                <w:rFonts w:eastAsia="標楷體" w:hint="eastAsia"/>
              </w:rPr>
              <w:t>2.</w:t>
            </w:r>
            <w:r w:rsidR="007F1709" w:rsidRPr="00D9785D">
              <w:rPr>
                <w:rFonts w:eastAsia="標楷體"/>
              </w:rPr>
              <w:t>考慮將提問之問題派為作業</w:t>
            </w:r>
            <w:r w:rsidR="007F1709" w:rsidRPr="00D9785D">
              <w:rPr>
                <w:rFonts w:ascii="標楷體" w:eastAsia="標楷體" w:hAnsi="標楷體" w:hint="eastAsia"/>
              </w:rPr>
              <w:t>，</w:t>
            </w:r>
            <w:r w:rsidR="007F1709" w:rsidRPr="00D9785D">
              <w:rPr>
                <w:rFonts w:eastAsia="標楷體"/>
              </w:rPr>
              <w:t>學生可以仔細思考</w:t>
            </w:r>
            <w:r w:rsidR="007F1709" w:rsidRPr="00D9785D">
              <w:rPr>
                <w:rFonts w:ascii="標楷體" w:eastAsia="標楷體" w:hAnsi="標楷體" w:hint="eastAsia"/>
              </w:rPr>
              <w:t>。</w:t>
            </w:r>
          </w:p>
          <w:p w14:paraId="0ACBCCB0" w14:textId="2E685432" w:rsidR="00D9785D" w:rsidRPr="0035654D" w:rsidRDefault="007F1709" w:rsidP="00D9785D">
            <w:pPr>
              <w:tabs>
                <w:tab w:val="left" w:pos="518"/>
              </w:tabs>
              <w:spacing w:line="500" w:lineRule="exact"/>
              <w:ind w:left="51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9785D" w:rsidRPr="00D9785D">
              <w:rPr>
                <w:rFonts w:eastAsia="標楷體" w:hint="eastAsia"/>
              </w:rPr>
              <w:t>規定每個人都要發表</w:t>
            </w:r>
            <w:r w:rsidR="004276A9" w:rsidRPr="00D9785D">
              <w:rPr>
                <w:rFonts w:ascii="標楷體" w:eastAsia="標楷體" w:hAnsi="標楷體" w:hint="eastAsia"/>
              </w:rPr>
              <w:t>，</w:t>
            </w:r>
            <w:r w:rsidR="004276A9">
              <w:rPr>
                <w:rFonts w:ascii="標楷體" w:eastAsia="標楷體" w:hAnsi="標楷體" w:hint="eastAsia"/>
              </w:rPr>
              <w:t>或許時間長</w:t>
            </w:r>
            <w:r w:rsidR="00D9785D" w:rsidRPr="00D9785D">
              <w:rPr>
                <w:rFonts w:ascii="標楷體" w:eastAsia="標楷體" w:hAnsi="標楷體" w:hint="eastAsia"/>
              </w:rPr>
              <w:t>。</w:t>
            </w:r>
            <w:r w:rsidR="004276A9">
              <w:rPr>
                <w:rFonts w:ascii="標楷體" w:eastAsia="標楷體" w:hAnsi="標楷體" w:hint="eastAsia"/>
              </w:rPr>
              <w:t>但參與感會更好更棒</w:t>
            </w:r>
            <w:r w:rsidR="004276A9" w:rsidRPr="00D9785D">
              <w:rPr>
                <w:rFonts w:ascii="標楷體" w:eastAsia="標楷體" w:hAnsi="標楷體" w:hint="eastAsia"/>
              </w:rPr>
              <w:t>。</w:t>
            </w:r>
            <w:r w:rsidR="004276A9">
              <w:rPr>
                <w:rFonts w:ascii="標楷體" w:eastAsia="標楷體" w:hAnsi="標楷體" w:hint="eastAsia"/>
              </w:rPr>
              <w:t>可再思考</w:t>
            </w:r>
            <w:r w:rsidR="004276A9" w:rsidRPr="00D9785D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670ADAD6" w14:textId="7AFCB050" w:rsidR="008513CA" w:rsidRPr="007A5DDA" w:rsidRDefault="0035654D" w:rsidP="008513CA">
      <w:pPr>
        <w:tabs>
          <w:tab w:val="left" w:pos="518"/>
        </w:tabs>
        <w:spacing w:line="500" w:lineRule="exact"/>
        <w:ind w:left="561" w:hangingChars="200" w:hanging="561"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50C30" w:rsidRPr="00450C30">
        <w:rPr>
          <w:rFonts w:ascii="標楷體" w:eastAsia="標楷體" w:hAnsi="標楷體" w:hint="eastAsia"/>
          <w:b/>
          <w:sz w:val="28"/>
          <w:szCs w:val="28"/>
        </w:rPr>
        <w:t>蔡松林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觀課教師簽名：</w:t>
      </w:r>
      <w:r w:rsidR="00117FFA" w:rsidRPr="00117FFA">
        <w:rPr>
          <w:rFonts w:ascii="標楷體" w:eastAsia="標楷體" w:hAnsi="標楷體" w:hint="eastAsia"/>
          <w:b/>
          <w:sz w:val="28"/>
          <w:szCs w:val="28"/>
        </w:rPr>
        <w:t>李如玲、魏璿</w:t>
      </w:r>
    </w:p>
    <w:p w14:paraId="267A29B9" w14:textId="77777777" w:rsidR="00D0285C" w:rsidRPr="00F0047D" w:rsidRDefault="00D0285C" w:rsidP="008513CA">
      <w:pPr>
        <w:widowControl/>
        <w:spacing w:line="400" w:lineRule="exact"/>
        <w:rPr>
          <w:rFonts w:ascii="超世紀細毛楷" w:eastAsia="超世紀細毛楷" w:hAnsi="標楷體"/>
          <w:color w:val="FF0000"/>
          <w:sz w:val="36"/>
          <w:szCs w:val="36"/>
        </w:rPr>
      </w:pPr>
    </w:p>
    <w:sectPr w:rsidR="00D0285C" w:rsidRPr="00F0047D" w:rsidSect="00172694">
      <w:footerReference w:type="default" r:id="rId8"/>
      <w:pgSz w:w="11907" w:h="16840" w:code="9"/>
      <w:pgMar w:top="851" w:right="737" w:bottom="851" w:left="964" w:header="426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8972" w14:textId="77777777" w:rsidR="004E2955" w:rsidRDefault="004E2955">
      <w:r>
        <w:separator/>
      </w:r>
    </w:p>
  </w:endnote>
  <w:endnote w:type="continuationSeparator" w:id="0">
    <w:p w14:paraId="4F2706E3" w14:textId="77777777" w:rsidR="004E2955" w:rsidRDefault="004E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超世紀細毛楷">
    <w:altName w:val="Malgun Gothic Semilight"/>
    <w:charset w:val="88"/>
    <w:family w:val="auto"/>
    <w:pitch w:val="variable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B448" w14:textId="77777777" w:rsidR="007667D8" w:rsidRPr="006174BF" w:rsidRDefault="007667D8">
    <w:pPr>
      <w:pStyle w:val="a9"/>
      <w:jc w:val="center"/>
      <w:rPr>
        <w:sz w:val="24"/>
        <w:szCs w:val="24"/>
      </w:rPr>
    </w:pPr>
    <w:r w:rsidRPr="006174BF">
      <w:rPr>
        <w:sz w:val="24"/>
        <w:szCs w:val="24"/>
      </w:rPr>
      <w:fldChar w:fldCharType="begin"/>
    </w:r>
    <w:r w:rsidRPr="006174BF">
      <w:rPr>
        <w:sz w:val="24"/>
        <w:szCs w:val="24"/>
      </w:rPr>
      <w:instrText xml:space="preserve"> PAGE   \* MERGEFORMAT </w:instrText>
    </w:r>
    <w:r w:rsidRPr="006174BF">
      <w:rPr>
        <w:sz w:val="24"/>
        <w:szCs w:val="24"/>
      </w:rPr>
      <w:fldChar w:fldCharType="separate"/>
    </w:r>
    <w:r w:rsidR="00AA7283" w:rsidRPr="00AA7283">
      <w:rPr>
        <w:noProof/>
        <w:sz w:val="24"/>
        <w:szCs w:val="24"/>
        <w:lang w:val="zh-TW"/>
      </w:rPr>
      <w:t>5</w:t>
    </w:r>
    <w:r w:rsidRPr="006174BF">
      <w:rPr>
        <w:sz w:val="24"/>
        <w:szCs w:val="24"/>
      </w:rPr>
      <w:fldChar w:fldCharType="end"/>
    </w:r>
  </w:p>
  <w:p w14:paraId="2432FC9C" w14:textId="77777777" w:rsidR="007667D8" w:rsidRDefault="007667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CD70" w14:textId="77777777" w:rsidR="004E2955" w:rsidRDefault="004E2955">
      <w:r>
        <w:separator/>
      </w:r>
    </w:p>
  </w:footnote>
  <w:footnote w:type="continuationSeparator" w:id="0">
    <w:p w14:paraId="02007F87" w14:textId="77777777" w:rsidR="004E2955" w:rsidRDefault="004E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3B0"/>
    <w:multiLevelType w:val="hybridMultilevel"/>
    <w:tmpl w:val="71DA298E"/>
    <w:lvl w:ilvl="0" w:tplc="169A86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8720CD0"/>
    <w:multiLevelType w:val="multilevel"/>
    <w:tmpl w:val="751061FA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F0EB9"/>
    <w:multiLevelType w:val="hybridMultilevel"/>
    <w:tmpl w:val="39B09CFA"/>
    <w:lvl w:ilvl="0" w:tplc="7E68F7AC">
      <w:start w:val="2"/>
      <w:numFmt w:val="taiwaneseCountingThousand"/>
      <w:lvlText w:val="（%1）"/>
      <w:lvlJc w:val="left"/>
      <w:pPr>
        <w:ind w:left="14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20FE580D"/>
    <w:multiLevelType w:val="hybridMultilevel"/>
    <w:tmpl w:val="6DC81CEE"/>
    <w:lvl w:ilvl="0" w:tplc="0409000D">
      <w:start w:val="1"/>
      <w:numFmt w:val="bullet"/>
      <w:lvlText w:val=""/>
      <w:lvlJc w:val="left"/>
      <w:pPr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8" w:hanging="480"/>
      </w:pPr>
      <w:rPr>
        <w:rFonts w:ascii="Wingdings" w:hAnsi="Wingdings" w:hint="default"/>
      </w:rPr>
    </w:lvl>
  </w:abstractNum>
  <w:abstractNum w:abstractNumId="4" w15:restartNumberingAfterBreak="0">
    <w:nsid w:val="21A55DA5"/>
    <w:multiLevelType w:val="multilevel"/>
    <w:tmpl w:val="B3207EC2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E7306"/>
    <w:multiLevelType w:val="hybridMultilevel"/>
    <w:tmpl w:val="C1788AD4"/>
    <w:lvl w:ilvl="0" w:tplc="469634A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66E7EC2"/>
    <w:multiLevelType w:val="hybridMultilevel"/>
    <w:tmpl w:val="D26405A4"/>
    <w:lvl w:ilvl="0" w:tplc="ABB6ED9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D86ECE"/>
    <w:multiLevelType w:val="hybridMultilevel"/>
    <w:tmpl w:val="25C66AB2"/>
    <w:lvl w:ilvl="0" w:tplc="8E56E1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D6689"/>
    <w:multiLevelType w:val="hybridMultilevel"/>
    <w:tmpl w:val="AE883924"/>
    <w:lvl w:ilvl="0" w:tplc="75DE60E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EB46C8"/>
    <w:multiLevelType w:val="hybridMultilevel"/>
    <w:tmpl w:val="2B4EBF26"/>
    <w:lvl w:ilvl="0" w:tplc="E22A183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3D257031"/>
    <w:multiLevelType w:val="multilevel"/>
    <w:tmpl w:val="B6685E8A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5B76E2"/>
    <w:multiLevelType w:val="hybridMultilevel"/>
    <w:tmpl w:val="4504FA7C"/>
    <w:lvl w:ilvl="0" w:tplc="E092D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2F1ADF"/>
    <w:multiLevelType w:val="hybridMultilevel"/>
    <w:tmpl w:val="B0A435E4"/>
    <w:lvl w:ilvl="0" w:tplc="9B1E4BEA">
      <w:start w:val="1"/>
      <w:numFmt w:val="decimal"/>
      <w:lvlText w:val="%1."/>
      <w:lvlJc w:val="left"/>
      <w:pPr>
        <w:ind w:left="135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4" w15:restartNumberingAfterBreak="0">
    <w:nsid w:val="4BDF67AE"/>
    <w:multiLevelType w:val="hybridMultilevel"/>
    <w:tmpl w:val="6B18E1C0"/>
    <w:lvl w:ilvl="0" w:tplc="14E05774">
      <w:start w:val="1"/>
      <w:numFmt w:val="taiwaneseCountingThousand"/>
      <w:lvlText w:val="(%1)"/>
      <w:lvlJc w:val="left"/>
      <w:pPr>
        <w:ind w:left="957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6401B69"/>
    <w:multiLevelType w:val="hybridMultilevel"/>
    <w:tmpl w:val="E6E45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A5840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80" w:hanging="72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A406BF"/>
    <w:multiLevelType w:val="hybridMultilevel"/>
    <w:tmpl w:val="06C86756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7" w15:restartNumberingAfterBreak="0">
    <w:nsid w:val="72090CFD"/>
    <w:multiLevelType w:val="hybridMultilevel"/>
    <w:tmpl w:val="0E3C6AEA"/>
    <w:lvl w:ilvl="0" w:tplc="E22A183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7F38B9"/>
    <w:multiLevelType w:val="hybridMultilevel"/>
    <w:tmpl w:val="AB7405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0" w15:restartNumberingAfterBreak="0">
    <w:nsid w:val="7C7F6F79"/>
    <w:multiLevelType w:val="multilevel"/>
    <w:tmpl w:val="9B7EBD9A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1440B"/>
    <w:multiLevelType w:val="hybridMultilevel"/>
    <w:tmpl w:val="0194F7A0"/>
    <w:lvl w:ilvl="0" w:tplc="7B5E3DE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8"/>
  </w:num>
  <w:num w:numId="12">
    <w:abstractNumId w:val="3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17"/>
  </w:num>
  <w:num w:numId="18">
    <w:abstractNumId w:val="0"/>
  </w:num>
  <w:num w:numId="19">
    <w:abstractNumId w:val="20"/>
  </w:num>
  <w:num w:numId="20">
    <w:abstractNumId w:val="1"/>
  </w:num>
  <w:num w:numId="21">
    <w:abstractNumId w:val="4"/>
  </w:num>
  <w:num w:numId="22">
    <w:abstractNumId w:val="11"/>
  </w:num>
  <w:num w:numId="23">
    <w:abstractNumId w:val="20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AD"/>
    <w:rsid w:val="00001E99"/>
    <w:rsid w:val="00003F9C"/>
    <w:rsid w:val="00012E75"/>
    <w:rsid w:val="000368A5"/>
    <w:rsid w:val="00047224"/>
    <w:rsid w:val="00047603"/>
    <w:rsid w:val="00053848"/>
    <w:rsid w:val="00053B89"/>
    <w:rsid w:val="00057528"/>
    <w:rsid w:val="00070AE7"/>
    <w:rsid w:val="00081F05"/>
    <w:rsid w:val="000820A9"/>
    <w:rsid w:val="0008499A"/>
    <w:rsid w:val="00085D7E"/>
    <w:rsid w:val="00087C9B"/>
    <w:rsid w:val="000920BA"/>
    <w:rsid w:val="000A075D"/>
    <w:rsid w:val="000A1937"/>
    <w:rsid w:val="000D0E0C"/>
    <w:rsid w:val="000E1C7A"/>
    <w:rsid w:val="000F4EB1"/>
    <w:rsid w:val="00101F6C"/>
    <w:rsid w:val="0010352B"/>
    <w:rsid w:val="00104A91"/>
    <w:rsid w:val="00117FFA"/>
    <w:rsid w:val="001204E7"/>
    <w:rsid w:val="00124D52"/>
    <w:rsid w:val="00126F15"/>
    <w:rsid w:val="00133A1C"/>
    <w:rsid w:val="00137970"/>
    <w:rsid w:val="00137D99"/>
    <w:rsid w:val="0015615A"/>
    <w:rsid w:val="001619A5"/>
    <w:rsid w:val="001648E6"/>
    <w:rsid w:val="00172694"/>
    <w:rsid w:val="0017430D"/>
    <w:rsid w:val="001C2FBC"/>
    <w:rsid w:val="001C623D"/>
    <w:rsid w:val="001D124E"/>
    <w:rsid w:val="001E313E"/>
    <w:rsid w:val="001E56FB"/>
    <w:rsid w:val="00202824"/>
    <w:rsid w:val="00211474"/>
    <w:rsid w:val="00214E9D"/>
    <w:rsid w:val="00223FE9"/>
    <w:rsid w:val="0022563A"/>
    <w:rsid w:val="00230A5A"/>
    <w:rsid w:val="0023277B"/>
    <w:rsid w:val="002369F5"/>
    <w:rsid w:val="00236D65"/>
    <w:rsid w:val="002415CE"/>
    <w:rsid w:val="00250BC7"/>
    <w:rsid w:val="002536CB"/>
    <w:rsid w:val="00255630"/>
    <w:rsid w:val="00261D99"/>
    <w:rsid w:val="00266A77"/>
    <w:rsid w:val="002836C9"/>
    <w:rsid w:val="002924DC"/>
    <w:rsid w:val="002B1D47"/>
    <w:rsid w:val="002B72AC"/>
    <w:rsid w:val="002E5BA8"/>
    <w:rsid w:val="003200AA"/>
    <w:rsid w:val="00327327"/>
    <w:rsid w:val="00331286"/>
    <w:rsid w:val="00334B72"/>
    <w:rsid w:val="003410DB"/>
    <w:rsid w:val="00353414"/>
    <w:rsid w:val="0035654D"/>
    <w:rsid w:val="003670A5"/>
    <w:rsid w:val="00380298"/>
    <w:rsid w:val="00381214"/>
    <w:rsid w:val="003959AA"/>
    <w:rsid w:val="00395CF1"/>
    <w:rsid w:val="003A4591"/>
    <w:rsid w:val="003A7B07"/>
    <w:rsid w:val="003B624D"/>
    <w:rsid w:val="003C4B29"/>
    <w:rsid w:val="003F40B4"/>
    <w:rsid w:val="00407370"/>
    <w:rsid w:val="00410717"/>
    <w:rsid w:val="004252F3"/>
    <w:rsid w:val="004276A9"/>
    <w:rsid w:val="00441D83"/>
    <w:rsid w:val="00450C30"/>
    <w:rsid w:val="0045205D"/>
    <w:rsid w:val="0045253F"/>
    <w:rsid w:val="004641DE"/>
    <w:rsid w:val="00467AAB"/>
    <w:rsid w:val="00493D18"/>
    <w:rsid w:val="004D375D"/>
    <w:rsid w:val="004D3C87"/>
    <w:rsid w:val="004E0F0F"/>
    <w:rsid w:val="004E2955"/>
    <w:rsid w:val="004E6815"/>
    <w:rsid w:val="004F14EE"/>
    <w:rsid w:val="004F2B73"/>
    <w:rsid w:val="00504D07"/>
    <w:rsid w:val="005053AD"/>
    <w:rsid w:val="005238AD"/>
    <w:rsid w:val="0055698A"/>
    <w:rsid w:val="0056798F"/>
    <w:rsid w:val="00573154"/>
    <w:rsid w:val="00574B90"/>
    <w:rsid w:val="00577462"/>
    <w:rsid w:val="005806DA"/>
    <w:rsid w:val="005938D3"/>
    <w:rsid w:val="005B488A"/>
    <w:rsid w:val="005C5F67"/>
    <w:rsid w:val="0060118E"/>
    <w:rsid w:val="006174BF"/>
    <w:rsid w:val="00631BA3"/>
    <w:rsid w:val="00636232"/>
    <w:rsid w:val="00641AE0"/>
    <w:rsid w:val="006443DF"/>
    <w:rsid w:val="006564EE"/>
    <w:rsid w:val="00664864"/>
    <w:rsid w:val="006835A6"/>
    <w:rsid w:val="006A48A8"/>
    <w:rsid w:val="006A4A02"/>
    <w:rsid w:val="006A537F"/>
    <w:rsid w:val="006A5EEC"/>
    <w:rsid w:val="006B1424"/>
    <w:rsid w:val="006B6CE6"/>
    <w:rsid w:val="006B7491"/>
    <w:rsid w:val="006C1D30"/>
    <w:rsid w:val="006D0747"/>
    <w:rsid w:val="006E14F6"/>
    <w:rsid w:val="006E7791"/>
    <w:rsid w:val="00717A7A"/>
    <w:rsid w:val="00731527"/>
    <w:rsid w:val="00731555"/>
    <w:rsid w:val="007460FA"/>
    <w:rsid w:val="007667D8"/>
    <w:rsid w:val="007738E9"/>
    <w:rsid w:val="00783E17"/>
    <w:rsid w:val="00791900"/>
    <w:rsid w:val="007B23E8"/>
    <w:rsid w:val="007C4295"/>
    <w:rsid w:val="007F1709"/>
    <w:rsid w:val="007F4B89"/>
    <w:rsid w:val="00801545"/>
    <w:rsid w:val="00807FBF"/>
    <w:rsid w:val="0082415C"/>
    <w:rsid w:val="008263F6"/>
    <w:rsid w:val="00827142"/>
    <w:rsid w:val="008513CA"/>
    <w:rsid w:val="00851B02"/>
    <w:rsid w:val="00853BAF"/>
    <w:rsid w:val="00855ADB"/>
    <w:rsid w:val="008618E8"/>
    <w:rsid w:val="0086367E"/>
    <w:rsid w:val="00865633"/>
    <w:rsid w:val="00873BB2"/>
    <w:rsid w:val="0088398B"/>
    <w:rsid w:val="008944E0"/>
    <w:rsid w:val="008B0832"/>
    <w:rsid w:val="008B1170"/>
    <w:rsid w:val="008B32D3"/>
    <w:rsid w:val="008D349C"/>
    <w:rsid w:val="008D3D7F"/>
    <w:rsid w:val="008D4B09"/>
    <w:rsid w:val="008E7E60"/>
    <w:rsid w:val="009032E4"/>
    <w:rsid w:val="00914B18"/>
    <w:rsid w:val="009246BF"/>
    <w:rsid w:val="00925CA9"/>
    <w:rsid w:val="00925F39"/>
    <w:rsid w:val="009279AC"/>
    <w:rsid w:val="00941CBD"/>
    <w:rsid w:val="00966691"/>
    <w:rsid w:val="00975D32"/>
    <w:rsid w:val="00976060"/>
    <w:rsid w:val="0098485D"/>
    <w:rsid w:val="00994E34"/>
    <w:rsid w:val="0099539C"/>
    <w:rsid w:val="009A799E"/>
    <w:rsid w:val="009C1099"/>
    <w:rsid w:val="009C7106"/>
    <w:rsid w:val="009C75DB"/>
    <w:rsid w:val="009D134E"/>
    <w:rsid w:val="009D779E"/>
    <w:rsid w:val="00A14695"/>
    <w:rsid w:val="00A1503C"/>
    <w:rsid w:val="00A24B76"/>
    <w:rsid w:val="00A332D1"/>
    <w:rsid w:val="00A33F04"/>
    <w:rsid w:val="00A35432"/>
    <w:rsid w:val="00A430DD"/>
    <w:rsid w:val="00A61B76"/>
    <w:rsid w:val="00A64C33"/>
    <w:rsid w:val="00A84E65"/>
    <w:rsid w:val="00AA172A"/>
    <w:rsid w:val="00AA7283"/>
    <w:rsid w:val="00AB0D85"/>
    <w:rsid w:val="00AB1EF2"/>
    <w:rsid w:val="00AD4732"/>
    <w:rsid w:val="00AE1B2D"/>
    <w:rsid w:val="00B12463"/>
    <w:rsid w:val="00B20C2D"/>
    <w:rsid w:val="00B211CF"/>
    <w:rsid w:val="00B34A1A"/>
    <w:rsid w:val="00B36F1B"/>
    <w:rsid w:val="00B60D4C"/>
    <w:rsid w:val="00B7439D"/>
    <w:rsid w:val="00B843BB"/>
    <w:rsid w:val="00B90C4F"/>
    <w:rsid w:val="00B97526"/>
    <w:rsid w:val="00BB1E74"/>
    <w:rsid w:val="00BB3A66"/>
    <w:rsid w:val="00BC1EE0"/>
    <w:rsid w:val="00BC2903"/>
    <w:rsid w:val="00BC479E"/>
    <w:rsid w:val="00BC4AE1"/>
    <w:rsid w:val="00BE04C7"/>
    <w:rsid w:val="00BE480F"/>
    <w:rsid w:val="00BF0BA9"/>
    <w:rsid w:val="00C06E42"/>
    <w:rsid w:val="00C157E5"/>
    <w:rsid w:val="00C24108"/>
    <w:rsid w:val="00C30BEF"/>
    <w:rsid w:val="00C32E7B"/>
    <w:rsid w:val="00C37AF5"/>
    <w:rsid w:val="00C50984"/>
    <w:rsid w:val="00C602B7"/>
    <w:rsid w:val="00C606E6"/>
    <w:rsid w:val="00C64E80"/>
    <w:rsid w:val="00C70F10"/>
    <w:rsid w:val="00C73B29"/>
    <w:rsid w:val="00C74EE6"/>
    <w:rsid w:val="00C75ED8"/>
    <w:rsid w:val="00C85A70"/>
    <w:rsid w:val="00C86113"/>
    <w:rsid w:val="00CB0356"/>
    <w:rsid w:val="00CC045C"/>
    <w:rsid w:val="00CC1139"/>
    <w:rsid w:val="00CC3291"/>
    <w:rsid w:val="00CC664E"/>
    <w:rsid w:val="00CE3E6E"/>
    <w:rsid w:val="00D0285C"/>
    <w:rsid w:val="00D05132"/>
    <w:rsid w:val="00D2460E"/>
    <w:rsid w:val="00D30977"/>
    <w:rsid w:val="00D575A9"/>
    <w:rsid w:val="00D656EF"/>
    <w:rsid w:val="00D7190A"/>
    <w:rsid w:val="00D747CB"/>
    <w:rsid w:val="00D773F4"/>
    <w:rsid w:val="00D77A3D"/>
    <w:rsid w:val="00D8208F"/>
    <w:rsid w:val="00D91578"/>
    <w:rsid w:val="00D94A1B"/>
    <w:rsid w:val="00D9785D"/>
    <w:rsid w:val="00DA077D"/>
    <w:rsid w:val="00DA7B0D"/>
    <w:rsid w:val="00DD3A3A"/>
    <w:rsid w:val="00DD47B7"/>
    <w:rsid w:val="00DE2672"/>
    <w:rsid w:val="00DF71B8"/>
    <w:rsid w:val="00E15986"/>
    <w:rsid w:val="00E23754"/>
    <w:rsid w:val="00E54B64"/>
    <w:rsid w:val="00E71567"/>
    <w:rsid w:val="00E73074"/>
    <w:rsid w:val="00E73904"/>
    <w:rsid w:val="00E815B8"/>
    <w:rsid w:val="00E8769E"/>
    <w:rsid w:val="00EB3AC3"/>
    <w:rsid w:val="00EB4E24"/>
    <w:rsid w:val="00EC4E71"/>
    <w:rsid w:val="00EC5F91"/>
    <w:rsid w:val="00ED5A30"/>
    <w:rsid w:val="00EE2978"/>
    <w:rsid w:val="00F0047D"/>
    <w:rsid w:val="00F05561"/>
    <w:rsid w:val="00F271E0"/>
    <w:rsid w:val="00F30F40"/>
    <w:rsid w:val="00F33439"/>
    <w:rsid w:val="00F33726"/>
    <w:rsid w:val="00F50307"/>
    <w:rsid w:val="00F57388"/>
    <w:rsid w:val="00F675C7"/>
    <w:rsid w:val="00FA28A1"/>
    <w:rsid w:val="00FD3BC5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58ECC"/>
  <w15:docId w15:val="{B2092C80-8847-4FC6-8EA9-C0ECB1FC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locked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AD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25F3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57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5238AD"/>
    <w:rPr>
      <w:rFonts w:eastAsia="標楷體"/>
      <w:sz w:val="32"/>
    </w:rPr>
  </w:style>
  <w:style w:type="character" w:customStyle="1" w:styleId="a4">
    <w:name w:val="本文 字元"/>
    <w:basedOn w:val="a0"/>
    <w:link w:val="a3"/>
    <w:uiPriority w:val="99"/>
    <w:locked/>
    <w:rsid w:val="005238AD"/>
    <w:rPr>
      <w:rFonts w:ascii="Times New Roman" w:eastAsia="標楷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238AD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238AD"/>
    <w:rPr>
      <w:rFonts w:ascii="Arial" w:eastAsia="新細明體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5238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5238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238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locked/>
    <w:rsid w:val="005238AD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rsid w:val="005238AD"/>
    <w:rPr>
      <w:rFonts w:cs="Times New Roman"/>
      <w:color w:val="0000FF"/>
      <w:u w:val="single"/>
    </w:rPr>
  </w:style>
  <w:style w:type="table" w:styleId="ac">
    <w:name w:val="Table Grid"/>
    <w:basedOn w:val="a1"/>
    <w:rsid w:val="005238A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5238AD"/>
    <w:rPr>
      <w:rFonts w:eastAsia="新細明體" w:cs="Times New Roman"/>
      <w:sz w:val="22"/>
      <w:lang w:eastAsia="zh-TW"/>
    </w:rPr>
  </w:style>
  <w:style w:type="paragraph" w:styleId="ae">
    <w:name w:val="Body Text Indent"/>
    <w:basedOn w:val="a"/>
    <w:link w:val="af"/>
    <w:uiPriority w:val="99"/>
    <w:rsid w:val="005238AD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locked/>
    <w:rsid w:val="005238A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5238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5238AD"/>
    <w:pPr>
      <w:ind w:leftChars="200" w:left="480"/>
    </w:pPr>
    <w:rPr>
      <w:szCs w:val="24"/>
    </w:rPr>
  </w:style>
  <w:style w:type="paragraph" w:styleId="2">
    <w:name w:val="Body Text Indent 2"/>
    <w:basedOn w:val="a"/>
    <w:link w:val="20"/>
    <w:uiPriority w:val="99"/>
    <w:rsid w:val="005238A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5238AD"/>
    <w:rPr>
      <w:rFonts w:ascii="Times New Roman" w:eastAsia="新細明體" w:hAnsi="Times New Roman" w:cs="Times New Roman"/>
      <w:sz w:val="20"/>
      <w:szCs w:val="20"/>
    </w:rPr>
  </w:style>
  <w:style w:type="paragraph" w:styleId="af1">
    <w:name w:val="List"/>
    <w:basedOn w:val="a"/>
    <w:uiPriority w:val="99"/>
    <w:rsid w:val="005238AD"/>
    <w:pPr>
      <w:ind w:leftChars="200" w:left="100" w:hangingChars="200" w:hanging="200"/>
    </w:pPr>
    <w:rPr>
      <w:szCs w:val="24"/>
    </w:rPr>
  </w:style>
  <w:style w:type="paragraph" w:styleId="21">
    <w:name w:val="List 2"/>
    <w:basedOn w:val="a"/>
    <w:uiPriority w:val="99"/>
    <w:rsid w:val="005238AD"/>
    <w:pPr>
      <w:ind w:leftChars="400" w:left="100" w:hangingChars="200" w:hanging="200"/>
    </w:pPr>
    <w:rPr>
      <w:szCs w:val="24"/>
    </w:rPr>
  </w:style>
  <w:style w:type="paragraph" w:styleId="HTML">
    <w:name w:val="HTML Preformatted"/>
    <w:basedOn w:val="a"/>
    <w:link w:val="HTML0"/>
    <w:rsid w:val="005B48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locked/>
    <w:rsid w:val="005B488A"/>
    <w:rPr>
      <w:rFonts w:ascii="細明體" w:eastAsia="細明體" w:hAnsi="細明體" w:cs="細明體"/>
      <w:kern w:val="0"/>
      <w:sz w:val="24"/>
      <w:szCs w:val="24"/>
    </w:rPr>
  </w:style>
  <w:style w:type="paragraph" w:customStyle="1" w:styleId="Default">
    <w:name w:val="Default"/>
    <w:rsid w:val="005B488A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kern w:val="0"/>
      <w:szCs w:val="24"/>
    </w:rPr>
  </w:style>
  <w:style w:type="paragraph" w:customStyle="1" w:styleId="031">
    <w:name w:val="031"/>
    <w:basedOn w:val="a"/>
    <w:rsid w:val="0022563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3">
    <w:name w:val="c3"/>
    <w:rsid w:val="00250BC7"/>
  </w:style>
  <w:style w:type="paragraph" w:styleId="af2">
    <w:name w:val="Title"/>
    <w:basedOn w:val="a"/>
    <w:link w:val="af3"/>
    <w:uiPriority w:val="1"/>
    <w:qFormat/>
    <w:locked/>
    <w:rsid w:val="00D575A9"/>
    <w:pPr>
      <w:autoSpaceDE w:val="0"/>
      <w:autoSpaceDN w:val="0"/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af3">
    <w:name w:val="標題 字元"/>
    <w:basedOn w:val="a0"/>
    <w:link w:val="af2"/>
    <w:uiPriority w:val="1"/>
    <w:rsid w:val="00D575A9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customStyle="1" w:styleId="Standard">
    <w:name w:val="Standard"/>
    <w:rsid w:val="006E7791"/>
    <w:pPr>
      <w:widowControl w:val="0"/>
      <w:suppressAutoHyphens/>
      <w:autoSpaceDN w:val="0"/>
    </w:pPr>
    <w:rPr>
      <w:rFonts w:ascii="Times New Roman" w:hAnsi="Times New Roman"/>
      <w:kern w:val="3"/>
      <w:szCs w:val="24"/>
    </w:rPr>
  </w:style>
  <w:style w:type="numbering" w:customStyle="1" w:styleId="WWNum1">
    <w:name w:val="WWNum1"/>
    <w:basedOn w:val="a2"/>
    <w:rsid w:val="006E7791"/>
    <w:pPr>
      <w:numPr>
        <w:numId w:val="19"/>
      </w:numPr>
    </w:pPr>
  </w:style>
  <w:style w:type="numbering" w:customStyle="1" w:styleId="WWNum2">
    <w:name w:val="WWNum2"/>
    <w:basedOn w:val="a2"/>
    <w:rsid w:val="006E7791"/>
    <w:pPr>
      <w:numPr>
        <w:numId w:val="20"/>
      </w:numPr>
    </w:pPr>
  </w:style>
  <w:style w:type="numbering" w:customStyle="1" w:styleId="WWNum3">
    <w:name w:val="WWNum3"/>
    <w:basedOn w:val="a2"/>
    <w:rsid w:val="006E7791"/>
    <w:pPr>
      <w:numPr>
        <w:numId w:val="21"/>
      </w:numPr>
    </w:pPr>
  </w:style>
  <w:style w:type="numbering" w:customStyle="1" w:styleId="WWNum4">
    <w:name w:val="WWNum4"/>
    <w:basedOn w:val="a2"/>
    <w:rsid w:val="006E779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7EB5-34F4-4F3E-A24C-0E1B6634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基隆市南榮國小105學年度 第一學期 期初校務會議</dc:title>
  <dc:creator>workshop</dc:creator>
  <cp:lastModifiedBy>松林 蔡</cp:lastModifiedBy>
  <cp:revision>61</cp:revision>
  <cp:lastPrinted>2019-08-28T07:23:00Z</cp:lastPrinted>
  <dcterms:created xsi:type="dcterms:W3CDTF">2021-04-01T03:16:00Z</dcterms:created>
  <dcterms:modified xsi:type="dcterms:W3CDTF">2021-12-12T14:06:00Z</dcterms:modified>
</cp:coreProperties>
</file>