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74284" w14:textId="77777777" w:rsidR="002F1453" w:rsidRPr="005F0AC2" w:rsidRDefault="002F1453" w:rsidP="002F1453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信義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</w:t>
      </w:r>
      <w:r w:rsidR="00110F77">
        <w:rPr>
          <w:rFonts w:ascii="標楷體" w:eastAsia="標楷體" w:hAnsi="標楷體" w:hint="eastAsia"/>
          <w:b/>
          <w:sz w:val="32"/>
          <w:szCs w:val="32"/>
        </w:rPr>
        <w:t>110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觀察前會談</w:t>
      </w:r>
      <w:r>
        <w:rPr>
          <w:rFonts w:ascii="標楷體" w:eastAsia="標楷體" w:hAnsi="標楷體" w:hint="eastAsia"/>
          <w:b/>
          <w:sz w:val="32"/>
          <w:szCs w:val="32"/>
        </w:rPr>
        <w:t>紀</w:t>
      </w:r>
      <w:r w:rsidRPr="005F0AC2">
        <w:rPr>
          <w:rFonts w:ascii="標楷體" w:eastAsia="標楷體" w:hAnsi="標楷體" w:hint="eastAsia"/>
          <w:b/>
          <w:sz w:val="32"/>
          <w:szCs w:val="32"/>
        </w:rPr>
        <w:t>錄表</w:t>
      </w:r>
    </w:p>
    <w:p w14:paraId="789F9618" w14:textId="75A5827B" w:rsidR="002F1453" w:rsidRPr="00585CBD" w:rsidRDefault="002F1453" w:rsidP="002F145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1B47FA">
        <w:rPr>
          <w:rFonts w:ascii="標楷體" w:eastAsia="標楷體" w:hAnsi="標楷體" w:hint="eastAsia"/>
          <w:u w:val="single"/>
        </w:rPr>
        <w:t>1</w:t>
      </w:r>
      <w:r w:rsidR="001B47FA">
        <w:rPr>
          <w:rFonts w:ascii="標楷體" w:eastAsia="標楷體" w:hAnsi="標楷體"/>
          <w:u w:val="single"/>
        </w:rPr>
        <w:t>10</w:t>
      </w:r>
      <w:r w:rsidR="001612C4">
        <w:rPr>
          <w:rFonts w:ascii="標楷體" w:eastAsia="標楷體" w:hAnsi="標楷體" w:hint="eastAsia"/>
          <w:u w:val="single"/>
        </w:rPr>
        <w:t>.</w:t>
      </w:r>
      <w:r w:rsidR="000C7DCD">
        <w:rPr>
          <w:rFonts w:ascii="標楷體" w:eastAsia="標楷體" w:hAnsi="標楷體"/>
          <w:u w:val="single"/>
        </w:rPr>
        <w:t>10</w:t>
      </w:r>
      <w:r w:rsidR="001612C4">
        <w:rPr>
          <w:rFonts w:ascii="標楷體" w:eastAsia="標楷體" w:hAnsi="標楷體" w:hint="eastAsia"/>
          <w:u w:val="single"/>
        </w:rPr>
        <w:t>.</w:t>
      </w:r>
      <w:r w:rsidR="000C7DCD">
        <w:rPr>
          <w:rFonts w:ascii="標楷體" w:eastAsia="標楷體" w:hAnsi="標楷體"/>
          <w:u w:val="single"/>
        </w:rPr>
        <w:t>1</w:t>
      </w:r>
      <w:r w:rsidR="00423763">
        <w:rPr>
          <w:rFonts w:ascii="標楷體" w:eastAsia="標楷體" w:hAnsi="標楷體" w:hint="eastAsia"/>
          <w:u w:val="single"/>
        </w:rPr>
        <w:t>3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423763">
        <w:rPr>
          <w:rFonts w:ascii="標楷體" w:eastAsia="標楷體" w:hAnsi="標楷體" w:hint="eastAsia"/>
          <w:u w:val="single"/>
        </w:rPr>
        <w:t>108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110F77">
        <w:rPr>
          <w:rFonts w:ascii="標楷體" w:eastAsia="標楷體" w:hAnsi="標楷體" w:hint="eastAsia"/>
          <w:u w:val="single"/>
        </w:rPr>
        <w:t>數學</w:t>
      </w:r>
      <w:r w:rsidR="001612C4">
        <w:rPr>
          <w:rFonts w:ascii="標楷體" w:eastAsia="標楷體" w:hAnsi="標楷體" w:hint="eastAsia"/>
          <w:u w:val="single"/>
        </w:rPr>
        <w:t>領域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0C5BC4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0C5BC4">
        <w:rPr>
          <w:rFonts w:ascii="標楷體" w:eastAsia="標楷體" w:hAnsi="標楷體" w:hint="eastAsia"/>
          <w:u w:val="single"/>
        </w:rPr>
        <w:t>第</w:t>
      </w:r>
      <w:r w:rsidR="00423763">
        <w:rPr>
          <w:rFonts w:ascii="標楷體" w:eastAsia="標楷體" w:hAnsi="標楷體" w:hint="eastAsia"/>
          <w:u w:val="single"/>
        </w:rPr>
        <w:t>四</w:t>
      </w:r>
      <w:r w:rsidR="00110F77">
        <w:rPr>
          <w:rFonts w:ascii="標楷體" w:eastAsia="標楷體" w:hAnsi="標楷體" w:hint="eastAsia"/>
          <w:u w:val="single"/>
        </w:rPr>
        <w:t>單元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1D4E1640" w14:textId="6BCD6972" w:rsidR="002F1453" w:rsidRPr="00585CBD" w:rsidRDefault="002F1453" w:rsidP="002F145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423763">
        <w:rPr>
          <w:rFonts w:ascii="標楷體" w:eastAsia="標楷體" w:hAnsi="標楷體" w:hint="eastAsia"/>
          <w:u w:val="single"/>
        </w:rPr>
        <w:t>陳桂玉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423763">
        <w:rPr>
          <w:rFonts w:ascii="標楷體" w:eastAsia="標楷體" w:hAnsi="標楷體" w:hint="eastAsia"/>
          <w:u w:val="single"/>
        </w:rPr>
        <w:t>謝芬玲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0C5BC4">
        <w:rPr>
          <w:rFonts w:ascii="標楷體" w:eastAsia="標楷體" w:hAnsi="標楷體"/>
          <w:u w:val="single"/>
        </w:rPr>
        <w:t>1</w:t>
      </w:r>
      <w:r w:rsidR="00750CEE">
        <w:rPr>
          <w:rFonts w:ascii="標楷體" w:eastAsia="標楷體" w:hAnsi="標楷體"/>
          <w:u w:val="single"/>
        </w:rPr>
        <w:t>10.</w:t>
      </w:r>
      <w:r w:rsidR="000C7DCD">
        <w:rPr>
          <w:rFonts w:ascii="標楷體" w:eastAsia="標楷體" w:hAnsi="標楷體"/>
          <w:u w:val="single"/>
        </w:rPr>
        <w:t>10</w:t>
      </w:r>
      <w:r w:rsidR="00750CEE">
        <w:rPr>
          <w:rFonts w:ascii="標楷體" w:eastAsia="標楷體" w:hAnsi="標楷體"/>
          <w:u w:val="single"/>
        </w:rPr>
        <w:t>.</w:t>
      </w:r>
      <w:r w:rsidR="00423763">
        <w:rPr>
          <w:rFonts w:ascii="標楷體" w:eastAsia="標楷體" w:hAnsi="標楷體" w:hint="eastAsia"/>
          <w:u w:val="single"/>
        </w:rPr>
        <w:t>7</w:t>
      </w:r>
      <w:r w:rsidR="00505F0E">
        <w:rPr>
          <w:rFonts w:ascii="標楷體" w:eastAsia="標楷體" w:hAnsi="標楷體" w:hint="eastAsia"/>
          <w:u w:val="single"/>
        </w:rPr>
        <w:t>(13:30)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57B84EB8" w14:textId="77777777" w:rsidR="002F1453" w:rsidRPr="00585CBD" w:rsidRDefault="002F1453" w:rsidP="002F1453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12C66" wp14:editId="4831135B">
                <wp:simplePos x="0" y="0"/>
                <wp:positionH relativeFrom="column">
                  <wp:posOffset>57150</wp:posOffset>
                </wp:positionH>
                <wp:positionV relativeFrom="paragraph">
                  <wp:posOffset>165100</wp:posOffset>
                </wp:positionV>
                <wp:extent cx="6042660" cy="6340475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4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2E2440" w14:textId="77777777"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0C5BC4">
                              <w:rPr>
                                <w:rFonts w:ascii="標楷體" w:eastAsia="標楷體" w:hAnsi="標楷體" w:hint="eastAsia"/>
                              </w:rPr>
                              <w:t>康</w:t>
                            </w:r>
                            <w:r w:rsidR="000C5BC4">
                              <w:rPr>
                                <w:rFonts w:ascii="標楷體" w:eastAsia="標楷體" w:hAnsi="標楷體"/>
                              </w:rPr>
                              <w:t>軒第</w:t>
                            </w:r>
                            <w:r w:rsidR="000C7DCD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="000C5BC4">
                              <w:rPr>
                                <w:rFonts w:ascii="標楷體" w:eastAsia="標楷體" w:hAnsi="標楷體"/>
                              </w:rPr>
                              <w:t>冊</w:t>
                            </w:r>
                          </w:p>
                          <w:p w14:paraId="25F68794" w14:textId="505EB22F" w:rsidR="002F1453" w:rsidRPr="00422242" w:rsidRDefault="00422242" w:rsidP="00422242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  <w:r w:rsidRPr="00422242">
                              <w:rPr>
                                <w:rFonts w:ascii="標楷體" w:eastAsia="標楷體" w:hAnsi="標楷體"/>
                              </w:rPr>
                              <w:t>第</w:t>
                            </w:r>
                            <w:r w:rsidRPr="00422242">
                              <w:rPr>
                                <w:rFonts w:ascii="標楷體" w:eastAsia="標楷體" w:hAnsi="標楷體"/>
                                <w:spacing w:val="-60"/>
                              </w:rPr>
                              <w:t xml:space="preserve"> </w:t>
                            </w:r>
                            <w:r w:rsidRPr="00422242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422242">
                              <w:rPr>
                                <w:rFonts w:ascii="標楷體" w:eastAsia="標楷體" w:hAnsi="標楷體"/>
                                <w:spacing w:val="-60"/>
                              </w:rPr>
                              <w:t xml:space="preserve"> </w:t>
                            </w:r>
                            <w:r w:rsidRPr="00422242">
                              <w:rPr>
                                <w:rFonts w:ascii="標楷體" w:eastAsia="標楷體" w:hAnsi="標楷體"/>
                              </w:rPr>
                              <w:t>單元</w:t>
                            </w:r>
                            <w:r w:rsidRPr="00422242">
                              <w:rPr>
                                <w:rFonts w:ascii="標楷體" w:eastAsia="標楷體" w:hAnsi="標楷體"/>
                              </w:rPr>
                              <w:tab/>
                              <w:t>分與合</w:t>
                            </w:r>
                          </w:p>
                          <w:p w14:paraId="7DBC0B8F" w14:textId="39DE1467"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290BEDDC" w14:textId="77777777" w:rsidR="00422242" w:rsidRPr="00422242" w:rsidRDefault="00422242" w:rsidP="0042224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8"/>
                              </w:tabs>
                              <w:spacing w:line="312" w:lineRule="exact"/>
                              <w:ind w:firstLine="341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422242">
                              <w:rPr>
                                <w:rFonts w:ascii="標楷體" w:eastAsia="標楷體" w:hAnsi="標楷體"/>
                                <w:spacing w:val="5"/>
                                <w:w w:val="95"/>
                                <w:sz w:val="24"/>
                                <w:lang w:eastAsia="zh-TW"/>
                              </w:rPr>
                              <w:t xml:space="preserve">透過操作，解決 </w:t>
                            </w:r>
                            <w:r w:rsidRPr="00422242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lang w:eastAsia="zh-TW"/>
                              </w:rPr>
                              <w:t>10</w:t>
                            </w:r>
                            <w:r w:rsidRPr="00422242">
                              <w:rPr>
                                <w:rFonts w:ascii="標楷體" w:eastAsia="標楷體" w:hAnsi="標楷體"/>
                                <w:spacing w:val="3"/>
                                <w:w w:val="95"/>
                                <w:sz w:val="24"/>
                                <w:lang w:eastAsia="zh-TW"/>
                              </w:rPr>
                              <w:t xml:space="preserve"> 以內數的分解問題。</w:t>
                            </w:r>
                          </w:p>
                          <w:p w14:paraId="49B0EAC3" w14:textId="77777777" w:rsidR="00422242" w:rsidRPr="00422242" w:rsidRDefault="00422242" w:rsidP="0042224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8"/>
                              </w:tabs>
                              <w:spacing w:line="312" w:lineRule="exact"/>
                              <w:ind w:firstLine="341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422242">
                              <w:rPr>
                                <w:rFonts w:ascii="標楷體" w:eastAsia="標楷體" w:hAnsi="標楷體"/>
                                <w:spacing w:val="5"/>
                                <w:w w:val="95"/>
                                <w:sz w:val="24"/>
                                <w:lang w:eastAsia="zh-TW"/>
                              </w:rPr>
                              <w:t xml:space="preserve">透過操作，解決 </w:t>
                            </w:r>
                            <w:r w:rsidRPr="00422242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lang w:eastAsia="zh-TW"/>
                              </w:rPr>
                              <w:t>10</w:t>
                            </w:r>
                            <w:r w:rsidRPr="00422242">
                              <w:rPr>
                                <w:rFonts w:ascii="標楷體" w:eastAsia="標楷體" w:hAnsi="標楷體"/>
                                <w:spacing w:val="3"/>
                                <w:w w:val="95"/>
                                <w:sz w:val="24"/>
                                <w:lang w:eastAsia="zh-TW"/>
                              </w:rPr>
                              <w:t xml:space="preserve"> 以內數的合成問題。</w:t>
                            </w:r>
                          </w:p>
                          <w:p w14:paraId="232B0C84" w14:textId="77777777" w:rsidR="00422242" w:rsidRPr="00422242" w:rsidRDefault="00422242" w:rsidP="0042224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8"/>
                              </w:tabs>
                              <w:spacing w:line="292" w:lineRule="exact"/>
                              <w:ind w:firstLine="341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422242">
                              <w:rPr>
                                <w:rFonts w:ascii="標楷體" w:eastAsia="標楷體" w:hAnsi="標楷體"/>
                                <w:spacing w:val="5"/>
                                <w:w w:val="95"/>
                                <w:sz w:val="24"/>
                                <w:lang w:eastAsia="zh-TW"/>
                              </w:rPr>
                              <w:t xml:space="preserve">透過操作，解決 </w:t>
                            </w:r>
                            <w:r w:rsidRPr="00422242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lang w:eastAsia="zh-TW"/>
                              </w:rPr>
                              <w:t>10</w:t>
                            </w:r>
                            <w:r w:rsidRPr="00422242">
                              <w:rPr>
                                <w:rFonts w:ascii="標楷體" w:eastAsia="標楷體" w:hAnsi="標楷體"/>
                                <w:spacing w:val="3"/>
                                <w:w w:val="95"/>
                                <w:sz w:val="24"/>
                                <w:lang w:eastAsia="zh-TW"/>
                              </w:rPr>
                              <w:t xml:space="preserve"> 的分解與合成問題。</w:t>
                            </w:r>
                          </w:p>
                          <w:p w14:paraId="2C2CC78F" w14:textId="77777777" w:rsidR="002F1453" w:rsidRPr="00C42874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CF0714B" w14:textId="648F7BAC"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3F56D786" w14:textId="77777777" w:rsidR="00422242" w:rsidRPr="00422242" w:rsidRDefault="00422242" w:rsidP="00422242">
                            <w:pPr>
                              <w:pStyle w:val="TableParagraph"/>
                              <w:spacing w:line="314" w:lineRule="exact"/>
                              <w:ind w:left="126" w:firstLineChars="150" w:firstLine="354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42224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lang w:eastAsia="zh-TW"/>
                              </w:rPr>
                              <w:t>透過實際動手操作分與合的活動，探索解決數學問題的方法；</w:t>
                            </w:r>
                            <w:bookmarkStart w:id="1" w:name="_Hlk83998370"/>
                            <w:r w:rsidRPr="0042224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lang w:eastAsia="zh-TW"/>
                              </w:rPr>
                              <w:t>並藉由與同學一</w:t>
                            </w:r>
                          </w:p>
                          <w:p w14:paraId="697620C4" w14:textId="3A76F04D" w:rsidR="00422242" w:rsidRPr="00422242" w:rsidRDefault="00422242" w:rsidP="00422242">
                            <w:pPr>
                              <w:pStyle w:val="a3"/>
                              <w:adjustRightInd/>
                              <w:spacing w:line="340" w:lineRule="exact"/>
                              <w:ind w:right="242" w:firstLineChars="200" w:firstLine="48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422242">
                              <w:rPr>
                                <w:rFonts w:ascii="標楷體" w:eastAsia="標楷體" w:hAnsi="標楷體"/>
                              </w:rPr>
                              <w:t>起遊戲互動，培養與人合作解決問題的互動關係</w:t>
                            </w:r>
                            <w:bookmarkEnd w:id="1"/>
                            <w:r w:rsidRPr="00422242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7182BB42" w14:textId="77777777" w:rsidR="00422242" w:rsidRDefault="00422242" w:rsidP="00422242">
                            <w:pPr>
                              <w:pStyle w:val="a3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BCBDEE8" w14:textId="77777777"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57335DAB" w14:textId="14234109" w:rsidR="000C5BC4" w:rsidRDefault="006B5E31" w:rsidP="000C5BC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6B5E31">
                              <w:rPr>
                                <w:rFonts w:ascii="標楷體" w:eastAsia="標楷體" w:hAnsi="標楷體"/>
                                <w:spacing w:val="-1"/>
                              </w:rPr>
                              <w:t>藉由熟悉的家庭撲克牌遊戲，讓學生熟練合</w:t>
                            </w:r>
                            <w:r w:rsidRPr="006B5E31">
                              <w:rPr>
                                <w:rFonts w:ascii="標楷體" w:eastAsia="標楷體" w:hAnsi="標楷體"/>
                              </w:rPr>
                              <w:t>10活動</w:t>
                            </w:r>
                            <w:r w:rsidRPr="006B5E3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784BF8ED" w14:textId="27245229" w:rsidR="00283EA8" w:rsidRPr="00CB3DE0" w:rsidRDefault="006B5E31" w:rsidP="006B5E3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6B5E31">
                              <w:rPr>
                                <w:rFonts w:ascii="標楷體" w:eastAsia="標楷體" w:hAnsi="標楷體"/>
                              </w:rPr>
                              <w:t>最後拿到最多紅色牌的人獲勝</w:t>
                            </w:r>
                            <w:r w:rsidR="00CB3DE0" w:rsidRPr="00CB3DE0">
                              <w:rPr>
                                <w:rFonts w:ascii="標楷體" w:eastAsia="標楷體" w:hAnsi="標楷體"/>
                              </w:rPr>
                              <w:t>，培養與人合作解決問題的互</w:t>
                            </w:r>
                            <w:r w:rsidRPr="00422242">
                              <w:rPr>
                                <w:rFonts w:ascii="標楷體" w:eastAsia="標楷體" w:hAnsi="標楷體"/>
                              </w:rPr>
                              <w:t>動。</w:t>
                            </w:r>
                          </w:p>
                          <w:p w14:paraId="15999D5A" w14:textId="77777777" w:rsidR="002F1453" w:rsidRPr="00283EA8" w:rsidRDefault="002F1453" w:rsidP="00283EA8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283EA8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  <w:p w14:paraId="413645E9" w14:textId="77777777"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50333DD5" w14:textId="38EC896A" w:rsidR="000C5BC4" w:rsidRPr="003F37C2" w:rsidRDefault="00E8074A" w:rsidP="000C5BC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3F37C2">
                              <w:rPr>
                                <w:rFonts w:ascii="標楷體" w:eastAsia="標楷體" w:hAnsi="標楷體" w:hint="eastAsia"/>
                              </w:rPr>
                              <w:t>實</w:t>
                            </w:r>
                            <w:r w:rsidRPr="003F37C2">
                              <w:rPr>
                                <w:rFonts w:ascii="標楷體" w:eastAsia="標楷體" w:hAnsi="標楷體"/>
                              </w:rPr>
                              <w:t>作</w:t>
                            </w:r>
                            <w:r w:rsidRPr="003F37C2">
                              <w:rPr>
                                <w:rFonts w:ascii="標楷體" w:eastAsia="標楷體" w:hAnsi="標楷體" w:hint="eastAsia"/>
                              </w:rPr>
                              <w:t>-能</w:t>
                            </w:r>
                            <w:r w:rsidRPr="003F37C2">
                              <w:rPr>
                                <w:rFonts w:ascii="標楷體" w:eastAsia="標楷體" w:hAnsi="標楷體"/>
                              </w:rPr>
                              <w:t>夠</w:t>
                            </w:r>
                            <w:r w:rsidR="003F37C2" w:rsidRPr="003F37C2">
                              <w:rPr>
                                <w:rFonts w:ascii="標楷體" w:eastAsia="標楷體" w:hAnsi="標楷體"/>
                                <w:spacing w:val="-1"/>
                              </w:rPr>
                              <w:t>熟練</w:t>
                            </w:r>
                            <w:r w:rsidR="003F37C2" w:rsidRPr="003F37C2">
                              <w:rPr>
                                <w:rFonts w:ascii="標楷體" w:eastAsia="標楷體" w:hAnsi="標楷體" w:hint="eastAsia"/>
                                <w:spacing w:val="-1"/>
                              </w:rPr>
                              <w:t>做出</w:t>
                            </w:r>
                            <w:r w:rsidR="003F37C2" w:rsidRPr="003F37C2">
                              <w:rPr>
                                <w:rFonts w:ascii="標楷體" w:eastAsia="標楷體" w:hAnsi="標楷體"/>
                                <w:spacing w:val="-1"/>
                              </w:rPr>
                              <w:t>合</w:t>
                            </w:r>
                            <w:r w:rsidR="003F37C2" w:rsidRPr="003F37C2">
                              <w:rPr>
                                <w:rFonts w:ascii="標楷體" w:eastAsia="標楷體" w:hAnsi="標楷體"/>
                              </w:rPr>
                              <w:t>10活動</w:t>
                            </w:r>
                          </w:p>
                          <w:p w14:paraId="58D7FBEE" w14:textId="77777777" w:rsidR="002F1453" w:rsidRPr="00C42874" w:rsidRDefault="002F1453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14:paraId="70E8B459" w14:textId="77777777"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2A5BA0D6" w14:textId="678987AA" w:rsidR="003362CC" w:rsidRPr="003F37C2" w:rsidRDefault="003F37C2" w:rsidP="003362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3F37C2">
                              <w:rPr>
                                <w:rFonts w:ascii="標楷體" w:eastAsia="標楷體" w:hAnsi="標楷體"/>
                              </w:rPr>
                              <w:t>撲克牌一副，只拿出 1～9</w:t>
                            </w:r>
                            <w:r w:rsidRPr="003F37C2">
                              <w:rPr>
                                <w:rFonts w:ascii="標楷體" w:eastAsia="標楷體" w:hAnsi="標楷體"/>
                                <w:spacing w:val="-117"/>
                              </w:rPr>
                              <w:t xml:space="preserve"> </w:t>
                            </w:r>
                            <w:r w:rsidRPr="003F37C2">
                              <w:rPr>
                                <w:rFonts w:ascii="標楷體" w:eastAsia="標楷體" w:hAnsi="標楷體"/>
                                <w:spacing w:val="-9"/>
                              </w:rPr>
                              <w:t xml:space="preserve">的數字牌來玩，共 </w:t>
                            </w:r>
                            <w:r w:rsidRPr="003F37C2">
                              <w:rPr>
                                <w:rFonts w:ascii="標楷體" w:eastAsia="標楷體" w:hAnsi="標楷體"/>
                                <w:spacing w:val="-1"/>
                              </w:rPr>
                              <w:t>36</w:t>
                            </w:r>
                            <w:r w:rsidRPr="003F37C2">
                              <w:rPr>
                                <w:rFonts w:ascii="標楷體" w:eastAsia="標楷體" w:hAnsi="標楷體"/>
                                <w:spacing w:val="-21"/>
                              </w:rPr>
                              <w:t xml:space="preserve"> 張</w:t>
                            </w:r>
                          </w:p>
                          <w:p w14:paraId="1835F7CE" w14:textId="03FD3CD9" w:rsidR="003362CC" w:rsidRPr="003F37C2" w:rsidRDefault="003362CC" w:rsidP="003362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3F37C2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 w:rsidRPr="003F37C2">
                              <w:rPr>
                                <w:rFonts w:ascii="標楷體" w:eastAsia="標楷體" w:hAnsi="標楷體"/>
                              </w:rPr>
                              <w:t>生能否</w:t>
                            </w:r>
                            <w:r w:rsidR="003F37C2" w:rsidRPr="00422242">
                              <w:rPr>
                                <w:rFonts w:ascii="標楷體" w:eastAsia="標楷體" w:hAnsi="標楷體"/>
                                <w:spacing w:val="5"/>
                                <w:w w:val="95"/>
                              </w:rPr>
                              <w:t xml:space="preserve">解決 </w:t>
                            </w:r>
                            <w:r w:rsidR="003F37C2" w:rsidRPr="00422242">
                              <w:rPr>
                                <w:rFonts w:ascii="標楷體" w:eastAsia="標楷體" w:hAnsi="標楷體"/>
                                <w:w w:val="95"/>
                              </w:rPr>
                              <w:t>10</w:t>
                            </w:r>
                            <w:r w:rsidR="003F37C2" w:rsidRPr="00422242">
                              <w:rPr>
                                <w:rFonts w:ascii="標楷體" w:eastAsia="標楷體" w:hAnsi="標楷體"/>
                                <w:spacing w:val="3"/>
                                <w:w w:val="95"/>
                              </w:rPr>
                              <w:t xml:space="preserve"> 的分解與合成問題</w:t>
                            </w:r>
                          </w:p>
                          <w:p w14:paraId="697046F1" w14:textId="77777777" w:rsidR="003362CC" w:rsidRDefault="003362CC" w:rsidP="003362CC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35E72BB" w14:textId="77777777" w:rsidR="002F1453" w:rsidRDefault="002F1453" w:rsidP="002F145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296427FB" w14:textId="5257C94B" w:rsidR="003362CC" w:rsidRPr="00C42874" w:rsidRDefault="003362CC" w:rsidP="003362C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E8074A"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E8074A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E8074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423763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E8074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="00423763"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班</w:t>
                            </w:r>
                            <w:r w:rsidR="00251EFD">
                              <w:rPr>
                                <w:rFonts w:ascii="標楷體" w:eastAsia="標楷體" w:hAnsi="標楷體" w:hint="eastAsia"/>
                              </w:rPr>
                              <w:t>13:30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A12C66" id="矩形 5" o:spid="_x0000_s1026" style="position:absolute;left:0;text-align:left;margin-left:4.5pt;margin-top:13pt;width:475.8pt;height:4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" filled="f">
                <v:textbox>
                  <w:txbxContent>
                    <w:p w14:paraId="652E2440" w14:textId="77777777"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0C5BC4">
                        <w:rPr>
                          <w:rFonts w:ascii="標楷體" w:eastAsia="標楷體" w:hAnsi="標楷體" w:hint="eastAsia"/>
                        </w:rPr>
                        <w:t>康</w:t>
                      </w:r>
                      <w:r w:rsidR="000C5BC4">
                        <w:rPr>
                          <w:rFonts w:ascii="標楷體" w:eastAsia="標楷體" w:hAnsi="標楷體"/>
                        </w:rPr>
                        <w:t>軒第</w:t>
                      </w:r>
                      <w:r w:rsidR="000C7DCD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="000C5BC4">
                        <w:rPr>
                          <w:rFonts w:ascii="標楷體" w:eastAsia="標楷體" w:hAnsi="標楷體"/>
                        </w:rPr>
                        <w:t>冊</w:t>
                      </w:r>
                    </w:p>
                    <w:p w14:paraId="25F68794" w14:textId="505EB22F" w:rsidR="002F1453" w:rsidRPr="00422242" w:rsidRDefault="00422242" w:rsidP="00422242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  <w:r w:rsidRPr="00422242">
                        <w:rPr>
                          <w:rFonts w:ascii="標楷體" w:eastAsia="標楷體" w:hAnsi="標楷體"/>
                        </w:rPr>
                        <w:t>第</w:t>
                      </w:r>
                      <w:r w:rsidRPr="00422242">
                        <w:rPr>
                          <w:rFonts w:ascii="標楷體" w:eastAsia="標楷體" w:hAnsi="標楷體"/>
                          <w:spacing w:val="-60"/>
                        </w:rPr>
                        <w:t xml:space="preserve"> </w:t>
                      </w:r>
                      <w:r w:rsidRPr="00422242">
                        <w:rPr>
                          <w:rFonts w:ascii="標楷體" w:eastAsia="標楷體" w:hAnsi="標楷體"/>
                        </w:rPr>
                        <w:t>4</w:t>
                      </w:r>
                      <w:r w:rsidRPr="00422242">
                        <w:rPr>
                          <w:rFonts w:ascii="標楷體" w:eastAsia="標楷體" w:hAnsi="標楷體"/>
                          <w:spacing w:val="-60"/>
                        </w:rPr>
                        <w:t xml:space="preserve"> </w:t>
                      </w:r>
                      <w:r w:rsidRPr="00422242">
                        <w:rPr>
                          <w:rFonts w:ascii="標楷體" w:eastAsia="標楷體" w:hAnsi="標楷體"/>
                        </w:rPr>
                        <w:t>單元</w:t>
                      </w:r>
                      <w:r w:rsidRPr="00422242">
                        <w:rPr>
                          <w:rFonts w:ascii="標楷體" w:eastAsia="標楷體" w:hAnsi="標楷體"/>
                        </w:rPr>
                        <w:tab/>
                        <w:t>分與合</w:t>
                      </w:r>
                    </w:p>
                    <w:p w14:paraId="7DBC0B8F" w14:textId="39DE1467"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290BEDDC" w14:textId="77777777" w:rsidR="00422242" w:rsidRPr="00422242" w:rsidRDefault="00422242" w:rsidP="00422242">
                      <w:pPr>
                        <w:pStyle w:val="TableParagraph"/>
                        <w:numPr>
                          <w:ilvl w:val="0"/>
                          <w:numId w:val="7"/>
                        </w:numPr>
                        <w:tabs>
                          <w:tab w:val="left" w:pos="368"/>
                        </w:tabs>
                        <w:spacing w:line="312" w:lineRule="exact"/>
                        <w:ind w:firstLine="341"/>
                        <w:jc w:val="both"/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</w:pPr>
                      <w:r w:rsidRPr="00422242">
                        <w:rPr>
                          <w:rFonts w:ascii="標楷體" w:eastAsia="標楷體" w:hAnsi="標楷體"/>
                          <w:spacing w:val="5"/>
                          <w:w w:val="95"/>
                          <w:sz w:val="24"/>
                          <w:lang w:eastAsia="zh-TW"/>
                        </w:rPr>
                        <w:t xml:space="preserve">透過操作，解決 </w:t>
                      </w:r>
                      <w:r w:rsidRPr="00422242">
                        <w:rPr>
                          <w:rFonts w:ascii="標楷體" w:eastAsia="標楷體" w:hAnsi="標楷體"/>
                          <w:w w:val="95"/>
                          <w:sz w:val="24"/>
                          <w:lang w:eastAsia="zh-TW"/>
                        </w:rPr>
                        <w:t>10</w:t>
                      </w:r>
                      <w:r w:rsidRPr="00422242">
                        <w:rPr>
                          <w:rFonts w:ascii="標楷體" w:eastAsia="標楷體" w:hAnsi="標楷體"/>
                          <w:spacing w:val="3"/>
                          <w:w w:val="95"/>
                          <w:sz w:val="24"/>
                          <w:lang w:eastAsia="zh-TW"/>
                        </w:rPr>
                        <w:t xml:space="preserve"> 以內數的分解問題。</w:t>
                      </w:r>
                    </w:p>
                    <w:p w14:paraId="49B0EAC3" w14:textId="77777777" w:rsidR="00422242" w:rsidRPr="00422242" w:rsidRDefault="00422242" w:rsidP="00422242">
                      <w:pPr>
                        <w:pStyle w:val="TableParagraph"/>
                        <w:numPr>
                          <w:ilvl w:val="0"/>
                          <w:numId w:val="7"/>
                        </w:numPr>
                        <w:tabs>
                          <w:tab w:val="left" w:pos="368"/>
                        </w:tabs>
                        <w:spacing w:line="312" w:lineRule="exact"/>
                        <w:ind w:firstLine="341"/>
                        <w:jc w:val="both"/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</w:pPr>
                      <w:r w:rsidRPr="00422242">
                        <w:rPr>
                          <w:rFonts w:ascii="標楷體" w:eastAsia="標楷體" w:hAnsi="標楷體"/>
                          <w:spacing w:val="5"/>
                          <w:w w:val="95"/>
                          <w:sz w:val="24"/>
                          <w:lang w:eastAsia="zh-TW"/>
                        </w:rPr>
                        <w:t xml:space="preserve">透過操作，解決 </w:t>
                      </w:r>
                      <w:r w:rsidRPr="00422242">
                        <w:rPr>
                          <w:rFonts w:ascii="標楷體" w:eastAsia="標楷體" w:hAnsi="標楷體"/>
                          <w:w w:val="95"/>
                          <w:sz w:val="24"/>
                          <w:lang w:eastAsia="zh-TW"/>
                        </w:rPr>
                        <w:t>10</w:t>
                      </w:r>
                      <w:r w:rsidRPr="00422242">
                        <w:rPr>
                          <w:rFonts w:ascii="標楷體" w:eastAsia="標楷體" w:hAnsi="標楷體"/>
                          <w:spacing w:val="3"/>
                          <w:w w:val="95"/>
                          <w:sz w:val="24"/>
                          <w:lang w:eastAsia="zh-TW"/>
                        </w:rPr>
                        <w:t xml:space="preserve"> 以內數的合成問題。</w:t>
                      </w:r>
                    </w:p>
                    <w:p w14:paraId="232B0C84" w14:textId="77777777" w:rsidR="00422242" w:rsidRPr="00422242" w:rsidRDefault="00422242" w:rsidP="00422242">
                      <w:pPr>
                        <w:pStyle w:val="TableParagraph"/>
                        <w:numPr>
                          <w:ilvl w:val="0"/>
                          <w:numId w:val="7"/>
                        </w:numPr>
                        <w:tabs>
                          <w:tab w:val="left" w:pos="368"/>
                        </w:tabs>
                        <w:spacing w:line="292" w:lineRule="exact"/>
                        <w:ind w:firstLine="341"/>
                        <w:jc w:val="both"/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</w:pPr>
                      <w:r w:rsidRPr="00422242">
                        <w:rPr>
                          <w:rFonts w:ascii="標楷體" w:eastAsia="標楷體" w:hAnsi="標楷體"/>
                          <w:spacing w:val="5"/>
                          <w:w w:val="95"/>
                          <w:sz w:val="24"/>
                          <w:lang w:eastAsia="zh-TW"/>
                        </w:rPr>
                        <w:t xml:space="preserve">透過操作，解決 </w:t>
                      </w:r>
                      <w:r w:rsidRPr="00422242">
                        <w:rPr>
                          <w:rFonts w:ascii="標楷體" w:eastAsia="標楷體" w:hAnsi="標楷體"/>
                          <w:w w:val="95"/>
                          <w:sz w:val="24"/>
                          <w:lang w:eastAsia="zh-TW"/>
                        </w:rPr>
                        <w:t>10</w:t>
                      </w:r>
                      <w:r w:rsidRPr="00422242">
                        <w:rPr>
                          <w:rFonts w:ascii="標楷體" w:eastAsia="標楷體" w:hAnsi="標楷體"/>
                          <w:spacing w:val="3"/>
                          <w:w w:val="95"/>
                          <w:sz w:val="24"/>
                          <w:lang w:eastAsia="zh-TW"/>
                        </w:rPr>
                        <w:t xml:space="preserve"> 的分解與合成問題。</w:t>
                      </w:r>
                    </w:p>
                    <w:p w14:paraId="2C2CC78F" w14:textId="77777777" w:rsidR="002F1453" w:rsidRPr="00C42874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CF0714B" w14:textId="648F7BAC"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3F56D786" w14:textId="77777777" w:rsidR="00422242" w:rsidRPr="00422242" w:rsidRDefault="00422242" w:rsidP="00422242">
                      <w:pPr>
                        <w:pStyle w:val="TableParagraph"/>
                        <w:spacing w:line="314" w:lineRule="exact"/>
                        <w:ind w:left="126" w:firstLineChars="150" w:firstLine="354"/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</w:pPr>
                      <w:r w:rsidRPr="00422242">
                        <w:rPr>
                          <w:rFonts w:ascii="標楷體" w:eastAsia="標楷體" w:hAnsi="標楷體"/>
                          <w:spacing w:val="-2"/>
                          <w:sz w:val="24"/>
                          <w:lang w:eastAsia="zh-TW"/>
                        </w:rPr>
                        <w:t>透過實際動手操作分與合的活動，探索解決數學問題的方法；</w:t>
                      </w:r>
                      <w:bookmarkStart w:id="1" w:name="_Hlk83998370"/>
                      <w:r w:rsidRPr="00422242">
                        <w:rPr>
                          <w:rFonts w:ascii="標楷體" w:eastAsia="標楷體" w:hAnsi="標楷體"/>
                          <w:spacing w:val="-2"/>
                          <w:sz w:val="24"/>
                          <w:lang w:eastAsia="zh-TW"/>
                        </w:rPr>
                        <w:t>並藉由與同學一</w:t>
                      </w:r>
                    </w:p>
                    <w:p w14:paraId="697620C4" w14:textId="3A76F04D" w:rsidR="00422242" w:rsidRPr="00422242" w:rsidRDefault="00422242" w:rsidP="00422242">
                      <w:pPr>
                        <w:pStyle w:val="a3"/>
                        <w:adjustRightInd/>
                        <w:spacing w:line="340" w:lineRule="exact"/>
                        <w:ind w:right="242" w:firstLineChars="200" w:firstLine="48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422242">
                        <w:rPr>
                          <w:rFonts w:ascii="標楷體" w:eastAsia="標楷體" w:hAnsi="標楷體"/>
                        </w:rPr>
                        <w:t>起遊戲互動，培養與人合作解決問題的互動關係</w:t>
                      </w:r>
                      <w:bookmarkEnd w:id="1"/>
                      <w:r w:rsidRPr="00422242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7182BB42" w14:textId="77777777" w:rsidR="00422242" w:rsidRDefault="00422242" w:rsidP="00422242">
                      <w:pPr>
                        <w:pStyle w:val="a3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7BCBDEE8" w14:textId="77777777"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57335DAB" w14:textId="14234109" w:rsidR="000C5BC4" w:rsidRDefault="006B5E31" w:rsidP="000C5BC4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6B5E31">
                        <w:rPr>
                          <w:rFonts w:ascii="標楷體" w:eastAsia="標楷體" w:hAnsi="標楷體"/>
                          <w:spacing w:val="-1"/>
                        </w:rPr>
                        <w:t>藉由熟悉的家庭撲克牌遊戲，讓學生熟練合</w:t>
                      </w:r>
                      <w:r w:rsidRPr="006B5E31">
                        <w:rPr>
                          <w:rFonts w:ascii="標楷體" w:eastAsia="標楷體" w:hAnsi="標楷體"/>
                        </w:rPr>
                        <w:t>10活動</w:t>
                      </w:r>
                      <w:r w:rsidRPr="006B5E31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784BF8ED" w14:textId="27245229" w:rsidR="00283EA8" w:rsidRPr="00CB3DE0" w:rsidRDefault="006B5E31" w:rsidP="006B5E31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6B5E31">
                        <w:rPr>
                          <w:rFonts w:ascii="標楷體" w:eastAsia="標楷體" w:hAnsi="標楷體"/>
                        </w:rPr>
                        <w:t>最後拿到最多紅色牌的人獲勝</w:t>
                      </w:r>
                      <w:r w:rsidR="00CB3DE0" w:rsidRPr="00CB3DE0">
                        <w:rPr>
                          <w:rFonts w:ascii="標楷體" w:eastAsia="標楷體" w:hAnsi="標楷體"/>
                        </w:rPr>
                        <w:t>，培養與人合作解決問題的互</w:t>
                      </w:r>
                      <w:r w:rsidRPr="00422242">
                        <w:rPr>
                          <w:rFonts w:ascii="標楷體" w:eastAsia="標楷體" w:hAnsi="標楷體"/>
                        </w:rPr>
                        <w:t>動。</w:t>
                      </w:r>
                    </w:p>
                    <w:p w14:paraId="15999D5A" w14:textId="77777777" w:rsidR="002F1453" w:rsidRPr="00283EA8" w:rsidRDefault="002F1453" w:rsidP="00283EA8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283EA8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  <w:p w14:paraId="413645E9" w14:textId="77777777"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50333DD5" w14:textId="38EC896A" w:rsidR="000C5BC4" w:rsidRPr="003F37C2" w:rsidRDefault="00E8074A" w:rsidP="000C5BC4">
                      <w:pPr>
                        <w:pStyle w:val="a3"/>
                        <w:numPr>
                          <w:ilvl w:val="0"/>
                          <w:numId w:val="5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3F37C2">
                        <w:rPr>
                          <w:rFonts w:ascii="標楷體" w:eastAsia="標楷體" w:hAnsi="標楷體" w:hint="eastAsia"/>
                        </w:rPr>
                        <w:t>實</w:t>
                      </w:r>
                      <w:r w:rsidRPr="003F37C2">
                        <w:rPr>
                          <w:rFonts w:ascii="標楷體" w:eastAsia="標楷體" w:hAnsi="標楷體"/>
                        </w:rPr>
                        <w:t>作</w:t>
                      </w:r>
                      <w:r w:rsidRPr="003F37C2">
                        <w:rPr>
                          <w:rFonts w:ascii="標楷體" w:eastAsia="標楷體" w:hAnsi="標楷體" w:hint="eastAsia"/>
                        </w:rPr>
                        <w:t>-能</w:t>
                      </w:r>
                      <w:r w:rsidRPr="003F37C2">
                        <w:rPr>
                          <w:rFonts w:ascii="標楷體" w:eastAsia="標楷體" w:hAnsi="標楷體"/>
                        </w:rPr>
                        <w:t>夠</w:t>
                      </w:r>
                      <w:r w:rsidR="003F37C2" w:rsidRPr="003F37C2">
                        <w:rPr>
                          <w:rFonts w:ascii="標楷體" w:eastAsia="標楷體" w:hAnsi="標楷體"/>
                          <w:spacing w:val="-1"/>
                        </w:rPr>
                        <w:t>熟練</w:t>
                      </w:r>
                      <w:r w:rsidR="003F37C2" w:rsidRPr="003F37C2">
                        <w:rPr>
                          <w:rFonts w:ascii="標楷體" w:eastAsia="標楷體" w:hAnsi="標楷體" w:hint="eastAsia"/>
                          <w:spacing w:val="-1"/>
                        </w:rPr>
                        <w:t>做出</w:t>
                      </w:r>
                      <w:r w:rsidR="003F37C2" w:rsidRPr="003F37C2">
                        <w:rPr>
                          <w:rFonts w:ascii="標楷體" w:eastAsia="標楷體" w:hAnsi="標楷體"/>
                          <w:spacing w:val="-1"/>
                        </w:rPr>
                        <w:t>合</w:t>
                      </w:r>
                      <w:r w:rsidR="003F37C2" w:rsidRPr="003F37C2">
                        <w:rPr>
                          <w:rFonts w:ascii="標楷體" w:eastAsia="標楷體" w:hAnsi="標楷體"/>
                        </w:rPr>
                        <w:t>10活動</w:t>
                      </w:r>
                    </w:p>
                    <w:p w14:paraId="58D7FBEE" w14:textId="77777777" w:rsidR="002F1453" w:rsidRPr="00C42874" w:rsidRDefault="002F1453" w:rsidP="002F1453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14:paraId="70E8B459" w14:textId="77777777"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2A5BA0D6" w14:textId="678987AA" w:rsidR="003362CC" w:rsidRPr="003F37C2" w:rsidRDefault="003F37C2" w:rsidP="003362CC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3F37C2">
                        <w:rPr>
                          <w:rFonts w:ascii="標楷體" w:eastAsia="標楷體" w:hAnsi="標楷體"/>
                        </w:rPr>
                        <w:t>撲克牌一副，只拿出 1～9</w:t>
                      </w:r>
                      <w:r w:rsidRPr="003F37C2">
                        <w:rPr>
                          <w:rFonts w:ascii="標楷體" w:eastAsia="標楷體" w:hAnsi="標楷體"/>
                          <w:spacing w:val="-117"/>
                        </w:rPr>
                        <w:t xml:space="preserve"> </w:t>
                      </w:r>
                      <w:r w:rsidRPr="003F37C2">
                        <w:rPr>
                          <w:rFonts w:ascii="標楷體" w:eastAsia="標楷體" w:hAnsi="標楷體"/>
                          <w:spacing w:val="-9"/>
                        </w:rPr>
                        <w:t xml:space="preserve">的數字牌來玩，共 </w:t>
                      </w:r>
                      <w:r w:rsidRPr="003F37C2">
                        <w:rPr>
                          <w:rFonts w:ascii="標楷體" w:eastAsia="標楷體" w:hAnsi="標楷體"/>
                          <w:spacing w:val="-1"/>
                        </w:rPr>
                        <w:t>36</w:t>
                      </w:r>
                      <w:r w:rsidRPr="003F37C2">
                        <w:rPr>
                          <w:rFonts w:ascii="標楷體" w:eastAsia="標楷體" w:hAnsi="標楷體"/>
                          <w:spacing w:val="-21"/>
                        </w:rPr>
                        <w:t xml:space="preserve"> 張</w:t>
                      </w:r>
                    </w:p>
                    <w:p w14:paraId="1835F7CE" w14:textId="03FD3CD9" w:rsidR="003362CC" w:rsidRPr="003F37C2" w:rsidRDefault="003362CC" w:rsidP="003362CC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3F37C2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 w:rsidRPr="003F37C2">
                        <w:rPr>
                          <w:rFonts w:ascii="標楷體" w:eastAsia="標楷體" w:hAnsi="標楷體"/>
                        </w:rPr>
                        <w:t>生能否</w:t>
                      </w:r>
                      <w:r w:rsidR="003F37C2" w:rsidRPr="00422242">
                        <w:rPr>
                          <w:rFonts w:ascii="標楷體" w:eastAsia="標楷體" w:hAnsi="標楷體"/>
                          <w:spacing w:val="5"/>
                          <w:w w:val="95"/>
                        </w:rPr>
                        <w:t xml:space="preserve">解決 </w:t>
                      </w:r>
                      <w:r w:rsidR="003F37C2" w:rsidRPr="00422242">
                        <w:rPr>
                          <w:rFonts w:ascii="標楷體" w:eastAsia="標楷體" w:hAnsi="標楷體"/>
                          <w:w w:val="95"/>
                        </w:rPr>
                        <w:t>10</w:t>
                      </w:r>
                      <w:r w:rsidR="003F37C2" w:rsidRPr="00422242">
                        <w:rPr>
                          <w:rFonts w:ascii="標楷體" w:eastAsia="標楷體" w:hAnsi="標楷體"/>
                          <w:spacing w:val="3"/>
                          <w:w w:val="95"/>
                        </w:rPr>
                        <w:t xml:space="preserve"> 的分解與合成問題</w:t>
                      </w:r>
                    </w:p>
                    <w:p w14:paraId="697046F1" w14:textId="77777777" w:rsidR="003362CC" w:rsidRDefault="003362CC" w:rsidP="003362CC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14:paraId="135E72BB" w14:textId="77777777" w:rsidR="002F1453" w:rsidRDefault="002F1453" w:rsidP="002F1453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296427FB" w14:textId="5257C94B" w:rsidR="003362CC" w:rsidRPr="00C42874" w:rsidRDefault="003362CC" w:rsidP="003362C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E8074A">
                        <w:rPr>
                          <w:rFonts w:ascii="標楷體" w:eastAsia="標楷體" w:hAnsi="標楷體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E8074A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E8074A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423763">
                        <w:rPr>
                          <w:rFonts w:ascii="標楷體" w:eastAsia="標楷體" w:hAnsi="標楷體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  <w:r w:rsidR="00E8074A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="00423763">
                        <w:rPr>
                          <w:rFonts w:ascii="標楷體" w:eastAsia="標楷體" w:hAnsi="標楷體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</w:rPr>
                        <w:t>班</w:t>
                      </w:r>
                      <w:r w:rsidR="00251EFD">
                        <w:rPr>
                          <w:rFonts w:ascii="標楷體" w:eastAsia="標楷體" w:hAnsi="標楷體" w:hint="eastAsia"/>
                        </w:rPr>
                        <w:t>13:30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14:paraId="54B0CEE5" w14:textId="77777777" w:rsidR="002F1453" w:rsidRPr="00C42874" w:rsidRDefault="002F1453" w:rsidP="002F1453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1DFE102B" w14:textId="77777777"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36BF0775" w14:textId="77777777"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598DD211" w14:textId="77777777"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30C0C9B7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F074EC3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6659484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1FF413B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8762D88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8BD7D9F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889049F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B8302A9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C09B808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BE5CBF1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9CDCFDE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7AC4008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6213836" w14:textId="0266B3CE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423763">
        <w:rPr>
          <w:rFonts w:ascii="標楷體" w:eastAsia="標楷體" w:hAnsi="標楷體" w:hint="eastAsia"/>
          <w:b/>
          <w:sz w:val="28"/>
          <w:szCs w:val="28"/>
        </w:rPr>
        <w:t>陳桂玉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觀課教師簽名：</w:t>
      </w:r>
    </w:p>
    <w:p w14:paraId="7376707E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05CC8" wp14:editId="77B42C82">
                <wp:simplePos x="0" y="0"/>
                <wp:positionH relativeFrom="column">
                  <wp:posOffset>-57150</wp:posOffset>
                </wp:positionH>
                <wp:positionV relativeFrom="paragraph">
                  <wp:posOffset>-137160</wp:posOffset>
                </wp:positionV>
                <wp:extent cx="641985" cy="579755"/>
                <wp:effectExtent l="5715" t="8890" r="952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71AA6" w14:textId="77777777" w:rsidR="002F1453" w:rsidRPr="002B7ED6" w:rsidRDefault="002F1453" w:rsidP="002F14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C05CC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left:0;text-align:left;margin-left:-4.5pt;margin-top:-10.8pt;width:50.5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" strokecolor="white">
                <v:textbox>
                  <w:txbxContent>
                    <w:p w14:paraId="02B71AA6" w14:textId="77777777" w:rsidR="002F1453" w:rsidRPr="002B7ED6" w:rsidRDefault="002F1453" w:rsidP="002F145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81BD9" w14:textId="376F98F3" w:rsidR="0092237D" w:rsidRDefault="0092237D">
      <w:pPr>
        <w:widowControl/>
        <w:rPr>
          <w:rFonts w:ascii="標楷體" w:eastAsia="標楷體" w:hAnsi="標楷體"/>
          <w:b/>
          <w:sz w:val="32"/>
          <w:szCs w:val="32"/>
        </w:rPr>
      </w:pPr>
    </w:p>
    <w:sectPr w:rsidR="0092237D" w:rsidSect="009223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E1185" w14:textId="77777777" w:rsidR="00B16067" w:rsidRDefault="00B16067" w:rsidP="006120FB">
      <w:r>
        <w:separator/>
      </w:r>
    </w:p>
  </w:endnote>
  <w:endnote w:type="continuationSeparator" w:id="0">
    <w:p w14:paraId="3DF8412B" w14:textId="77777777" w:rsidR="00B16067" w:rsidRDefault="00B16067" w:rsidP="0061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53CB2" w14:textId="77777777" w:rsidR="00B16067" w:rsidRDefault="00B16067" w:rsidP="006120FB">
      <w:r>
        <w:separator/>
      </w:r>
    </w:p>
  </w:footnote>
  <w:footnote w:type="continuationSeparator" w:id="0">
    <w:p w14:paraId="3708F9D9" w14:textId="77777777" w:rsidR="00B16067" w:rsidRDefault="00B16067" w:rsidP="0061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29D"/>
    <w:multiLevelType w:val="hybridMultilevel"/>
    <w:tmpl w:val="A1861058"/>
    <w:lvl w:ilvl="0" w:tplc="51DE40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1B084AC9"/>
    <w:multiLevelType w:val="hybridMultilevel"/>
    <w:tmpl w:val="EB325F8E"/>
    <w:lvl w:ilvl="0" w:tplc="DEEA339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2CD35CBF"/>
    <w:multiLevelType w:val="hybridMultilevel"/>
    <w:tmpl w:val="4F04B39A"/>
    <w:lvl w:ilvl="0" w:tplc="1C0EC1A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3BB30C95"/>
    <w:multiLevelType w:val="hybridMultilevel"/>
    <w:tmpl w:val="42366EDE"/>
    <w:lvl w:ilvl="0" w:tplc="697403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FE15AD1"/>
    <w:multiLevelType w:val="hybridMultilevel"/>
    <w:tmpl w:val="9C501CEA"/>
    <w:lvl w:ilvl="0" w:tplc="1C0EC1A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 w15:restartNumberingAfterBreak="0">
    <w:nsid w:val="5C502C1C"/>
    <w:multiLevelType w:val="hybridMultilevel"/>
    <w:tmpl w:val="C7E65DDE"/>
    <w:lvl w:ilvl="0" w:tplc="6FF2F166">
      <w:start w:val="1"/>
      <w:numFmt w:val="decimal"/>
      <w:lvlText w:val="%1."/>
      <w:lvlJc w:val="left"/>
      <w:pPr>
        <w:ind w:left="368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</w:rPr>
    </w:lvl>
    <w:lvl w:ilvl="1" w:tplc="5FB04ACA">
      <w:numFmt w:val="bullet"/>
      <w:lvlText w:val="•"/>
      <w:lvlJc w:val="left"/>
      <w:pPr>
        <w:ind w:left="1154" w:hanging="241"/>
      </w:pPr>
      <w:rPr>
        <w:rFonts w:hint="default"/>
      </w:rPr>
    </w:lvl>
    <w:lvl w:ilvl="2" w:tplc="B5DC3AB6">
      <w:numFmt w:val="bullet"/>
      <w:lvlText w:val="•"/>
      <w:lvlJc w:val="left"/>
      <w:pPr>
        <w:ind w:left="1948" w:hanging="241"/>
      </w:pPr>
      <w:rPr>
        <w:rFonts w:hint="default"/>
      </w:rPr>
    </w:lvl>
    <w:lvl w:ilvl="3" w:tplc="BA6A1800">
      <w:numFmt w:val="bullet"/>
      <w:lvlText w:val="•"/>
      <w:lvlJc w:val="left"/>
      <w:pPr>
        <w:ind w:left="2743" w:hanging="241"/>
      </w:pPr>
      <w:rPr>
        <w:rFonts w:hint="default"/>
      </w:rPr>
    </w:lvl>
    <w:lvl w:ilvl="4" w:tplc="404E4360">
      <w:numFmt w:val="bullet"/>
      <w:lvlText w:val="•"/>
      <w:lvlJc w:val="left"/>
      <w:pPr>
        <w:ind w:left="3537" w:hanging="241"/>
      </w:pPr>
      <w:rPr>
        <w:rFonts w:hint="default"/>
      </w:rPr>
    </w:lvl>
    <w:lvl w:ilvl="5" w:tplc="22EC4488">
      <w:numFmt w:val="bullet"/>
      <w:lvlText w:val="•"/>
      <w:lvlJc w:val="left"/>
      <w:pPr>
        <w:ind w:left="4332" w:hanging="241"/>
      </w:pPr>
      <w:rPr>
        <w:rFonts w:hint="default"/>
      </w:rPr>
    </w:lvl>
    <w:lvl w:ilvl="6" w:tplc="8A929EB8">
      <w:numFmt w:val="bullet"/>
      <w:lvlText w:val="•"/>
      <w:lvlJc w:val="left"/>
      <w:pPr>
        <w:ind w:left="5126" w:hanging="241"/>
      </w:pPr>
      <w:rPr>
        <w:rFonts w:hint="default"/>
      </w:rPr>
    </w:lvl>
    <w:lvl w:ilvl="7" w:tplc="8C6CAA58">
      <w:numFmt w:val="bullet"/>
      <w:lvlText w:val="•"/>
      <w:lvlJc w:val="left"/>
      <w:pPr>
        <w:ind w:left="5921" w:hanging="241"/>
      </w:pPr>
      <w:rPr>
        <w:rFonts w:hint="default"/>
      </w:rPr>
    </w:lvl>
    <w:lvl w:ilvl="8" w:tplc="A22CE29E">
      <w:numFmt w:val="bullet"/>
      <w:lvlText w:val="•"/>
      <w:lvlJc w:val="left"/>
      <w:pPr>
        <w:ind w:left="6715" w:hanging="241"/>
      </w:pPr>
      <w:rPr>
        <w:rFonts w:hint="default"/>
      </w:rPr>
    </w:lvl>
  </w:abstractNum>
  <w:abstractNum w:abstractNumId="7" w15:restartNumberingAfterBreak="0">
    <w:nsid w:val="7D1B45F1"/>
    <w:multiLevelType w:val="hybridMultilevel"/>
    <w:tmpl w:val="2A86B6AA"/>
    <w:lvl w:ilvl="0" w:tplc="D402053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53"/>
    <w:rsid w:val="00054842"/>
    <w:rsid w:val="00063357"/>
    <w:rsid w:val="000C5BC4"/>
    <w:rsid w:val="000C7DCD"/>
    <w:rsid w:val="000D7D4B"/>
    <w:rsid w:val="00110F77"/>
    <w:rsid w:val="001612C4"/>
    <w:rsid w:val="001B47FA"/>
    <w:rsid w:val="001C2945"/>
    <w:rsid w:val="00251EFD"/>
    <w:rsid w:val="00283EA8"/>
    <w:rsid w:val="002F1453"/>
    <w:rsid w:val="003114A9"/>
    <w:rsid w:val="003362CC"/>
    <w:rsid w:val="0038349D"/>
    <w:rsid w:val="003F37C2"/>
    <w:rsid w:val="00422242"/>
    <w:rsid w:val="00423763"/>
    <w:rsid w:val="00425E4B"/>
    <w:rsid w:val="004D6C34"/>
    <w:rsid w:val="004F6081"/>
    <w:rsid w:val="00505F0E"/>
    <w:rsid w:val="005408A3"/>
    <w:rsid w:val="00547ED2"/>
    <w:rsid w:val="00596661"/>
    <w:rsid w:val="00596EE3"/>
    <w:rsid w:val="006120FB"/>
    <w:rsid w:val="006B5E31"/>
    <w:rsid w:val="006F0F01"/>
    <w:rsid w:val="00750CEE"/>
    <w:rsid w:val="00792147"/>
    <w:rsid w:val="00795FB4"/>
    <w:rsid w:val="008708DE"/>
    <w:rsid w:val="00875247"/>
    <w:rsid w:val="008C40AD"/>
    <w:rsid w:val="0092237D"/>
    <w:rsid w:val="00926376"/>
    <w:rsid w:val="00961BB2"/>
    <w:rsid w:val="009B0F23"/>
    <w:rsid w:val="00A4448A"/>
    <w:rsid w:val="00A52268"/>
    <w:rsid w:val="00AC13F4"/>
    <w:rsid w:val="00AE2F15"/>
    <w:rsid w:val="00B16067"/>
    <w:rsid w:val="00BD1CFD"/>
    <w:rsid w:val="00C479E4"/>
    <w:rsid w:val="00CB3DE0"/>
    <w:rsid w:val="00D17065"/>
    <w:rsid w:val="00D35A90"/>
    <w:rsid w:val="00E53C5D"/>
    <w:rsid w:val="00E8074A"/>
    <w:rsid w:val="00F30515"/>
    <w:rsid w:val="00F9603C"/>
    <w:rsid w:val="00FA44FC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AA2C3"/>
  <w15:chartTrackingRefBased/>
  <w15:docId w15:val="{5BB7B47C-6B7A-469D-852C-42528F5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145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2F1453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2F1453"/>
    <w:pPr>
      <w:ind w:left="480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61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20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20FB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222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2242"/>
    <w:pPr>
      <w:autoSpaceDE w:val="0"/>
      <w:autoSpaceDN w:val="0"/>
    </w:pPr>
    <w:rPr>
      <w:rFonts w:ascii="細明體_HKSCS" w:eastAsia="細明體_HKSCS" w:hAnsi="細明體_HKSCS" w:cs="細明體_HKSCS"/>
      <w:kern w:val="0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222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SYPS000</dc:creator>
  <cp:keywords/>
  <dc:description/>
  <cp:lastModifiedBy>SYPS</cp:lastModifiedBy>
  <cp:revision>2</cp:revision>
  <dcterms:created xsi:type="dcterms:W3CDTF">2021-10-03T23:31:00Z</dcterms:created>
  <dcterms:modified xsi:type="dcterms:W3CDTF">2021-10-03T23:31:00Z</dcterms:modified>
</cp:coreProperties>
</file>