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5A" w:rsidRDefault="0085157F">
      <w:pPr>
        <w:spacing w:before="360" w:line="400" w:lineRule="exact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109215</wp:posOffset>
                </wp:positionV>
                <wp:extent cx="544196" cy="513719"/>
                <wp:effectExtent l="0" t="0" r="27304" b="19681"/>
                <wp:wrapNone/>
                <wp:docPr id="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6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2.7pt;margin-top:8.6pt;width:42.85pt;height:4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" strokecolor="white" strokeweight=".26467mm"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72D5A" w:rsidRDefault="0085157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基隆市成功國民小學110學年度觀察前會談紀錄表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BD506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C34B2">
        <w:rPr>
          <w:rFonts w:ascii="標楷體" w:eastAsia="標楷體" w:hAnsi="標楷體" w:hint="eastAsia"/>
          <w:sz w:val="26"/>
          <w:szCs w:val="26"/>
          <w:u w:val="single"/>
        </w:rPr>
        <w:t>連陳傳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AC34B2">
        <w:rPr>
          <w:rFonts w:ascii="標楷體" w:eastAsia="標楷體" w:hAnsi="標楷體" w:hint="eastAsia"/>
          <w:sz w:val="26"/>
          <w:szCs w:val="26"/>
          <w:u w:val="single"/>
        </w:rPr>
        <w:t>501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 w:rsidR="00AC34B2">
        <w:rPr>
          <w:rFonts w:ascii="標楷體" w:eastAsia="標楷體" w:hAnsi="標楷體" w:hint="eastAsia"/>
          <w:sz w:val="26"/>
          <w:szCs w:val="26"/>
        </w:rPr>
        <w:t>數學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AC34B2">
        <w:rPr>
          <w:rFonts w:ascii="標楷體" w:eastAsia="標楷體" w:hAnsi="標楷體" w:hint="eastAsia"/>
          <w:sz w:val="26"/>
          <w:szCs w:val="26"/>
          <w:u w:val="single"/>
        </w:rPr>
        <w:t>平面圖形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 w:rsidR="00AC34B2">
        <w:rPr>
          <w:rFonts w:ascii="標楷體" w:eastAsia="標楷體" w:hAnsi="標楷體" w:hint="eastAsia"/>
          <w:sz w:val="26"/>
          <w:szCs w:val="26"/>
        </w:rPr>
        <w:t>翰林</w:t>
      </w:r>
      <w:r w:rsidR="00A64C79">
        <w:rPr>
          <w:rFonts w:ascii="標楷體" w:eastAsia="標楷體" w:hAnsi="標楷體" w:hint="eastAsia"/>
          <w:sz w:val="26"/>
          <w:szCs w:val="26"/>
        </w:rPr>
        <w:t>出版社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觀察前會談日期：</w:t>
      </w:r>
      <w:r w:rsidR="00D609DE">
        <w:rPr>
          <w:rFonts w:ascii="標楷體" w:eastAsia="標楷體" w:hAnsi="標楷體" w:hint="eastAsia"/>
          <w:sz w:val="26"/>
          <w:szCs w:val="26"/>
        </w:rPr>
        <w:t>111/09/30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</w:p>
    <w:p w:rsidR="00772D5A" w:rsidRDefault="00772D5A">
      <w:pPr>
        <w:rPr>
          <w:rFonts w:ascii="標楷體" w:eastAsia="標楷體" w:hAnsi="標楷體"/>
          <w:u w:val="single"/>
        </w:rPr>
      </w:pPr>
    </w:p>
    <w:tbl>
      <w:tblPr>
        <w:tblW w:w="957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188"/>
      </w:tblGrid>
      <w:tr w:rsidR="00772D5A">
        <w:trPr>
          <w:trHeight w:val="5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772D5A">
        <w:trPr>
          <w:trHeight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教材內容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三角形的內角和是180度</w:t>
            </w: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教學目標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透過操作，讓學生理解三角形的內角和是180度</w:t>
            </w:r>
          </w:p>
          <w:p w:rsidR="00772D5A" w:rsidRPr="008F5F73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學生經驗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認識直角、鈍角、銳角三角形</w:t>
            </w:r>
          </w:p>
          <w:p w:rsidR="008F5F73" w:rsidRPr="008F5F73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教學活動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*計算三角板的內角和</w:t>
            </w:r>
          </w:p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*理解三角形的內角和是180度</w:t>
            </w:r>
          </w:p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*已知三角形的2個內角，求第3個角</w:t>
            </w:r>
          </w:p>
          <w:p w:rsidR="00772D5A" w:rsidRPr="008F5F73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*等腰三角形，已知頂角求底角，已知底角求頂角</w:t>
            </w:r>
          </w:p>
        </w:tc>
      </w:tr>
      <w:tr w:rsidR="00772D5A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B3750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以課本例題和</w:t>
            </w:r>
            <w:r w:rsidR="001C3D43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類題供學生演練操作</w:t>
            </w: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觀察工具</w:t>
            </w:r>
          </w:p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觀察焦點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1C3D43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在實測三角形內角和時，可能因測量造成誤差，特別選定個位數為0或5的角度。透過拼合的方法，須注意學生擺置的方向。</w:t>
            </w: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回饋會談</w:t>
            </w:r>
          </w:p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時間地點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時間：</w:t>
            </w:r>
            <w:r w:rsidR="00C87C6F">
              <w:rPr>
                <w:rFonts w:ascii="標楷體" w:eastAsia="標楷體" w:hAnsi="標楷體" w:hint="eastAsia"/>
                <w:sz w:val="26"/>
                <w:szCs w:val="26"/>
              </w:rPr>
              <w:t>111/10/13</w:t>
            </w:r>
          </w:p>
          <w:p w:rsidR="00772D5A" w:rsidRDefault="0085157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地點：</w:t>
            </w:r>
            <w:r w:rsidR="00C87C6F">
              <w:rPr>
                <w:rFonts w:ascii="標楷體" w:eastAsia="標楷體" w:hAnsi="標楷體" w:hint="eastAsia"/>
                <w:sz w:val="26"/>
                <w:szCs w:val="26"/>
              </w:rPr>
              <w:t>501教室</w:t>
            </w:r>
          </w:p>
        </w:tc>
      </w:tr>
    </w:tbl>
    <w:p w:rsidR="00772D5A" w:rsidRDefault="0085157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授課教師簽名：</w:t>
      </w:r>
      <w:r w:rsidR="00C87C6F">
        <w:rPr>
          <w:rFonts w:ascii="標楷體" w:eastAsia="標楷體" w:hAnsi="標楷體" w:hint="eastAsia"/>
          <w:b/>
          <w:sz w:val="28"/>
        </w:rPr>
        <w:t>連陳傳</w:t>
      </w:r>
      <w:r>
        <w:rPr>
          <w:rFonts w:ascii="標楷體" w:eastAsia="標楷體" w:hAnsi="標楷體"/>
          <w:b/>
          <w:sz w:val="28"/>
        </w:rPr>
        <w:t xml:space="preserve">             觀課教師簽名：</w:t>
      </w:r>
      <w:r w:rsidR="00444596">
        <w:rPr>
          <w:rFonts w:ascii="標楷體" w:eastAsia="標楷體" w:hAnsi="標楷體"/>
          <w:b/>
          <w:sz w:val="28"/>
        </w:rPr>
        <w:t>魏吟君</w:t>
      </w:r>
    </w:p>
    <w:p w:rsidR="00772D5A" w:rsidRDefault="0085157F"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13972</wp:posOffset>
                </wp:positionV>
                <wp:extent cx="544196" cy="513719"/>
                <wp:effectExtent l="0" t="0" r="27304" b="19681"/>
                <wp:wrapNone/>
                <wp:docPr id="2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6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7" type="#_x0000_t202" style="position:absolute;margin-left:0;margin-top:1.1pt;width:42.85pt;height:40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" strokecolor="white" strokeweight=".26467mm"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72D5A" w:rsidRDefault="0085157F">
      <w:pPr>
        <w:ind w:left="360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基隆市成功國民小學110學年度觀課紀錄表</w:t>
      </w:r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7"/>
        <w:gridCol w:w="3264"/>
        <w:gridCol w:w="1295"/>
        <w:gridCol w:w="3997"/>
      </w:tblGrid>
      <w:tr w:rsidR="00772D5A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FB2629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年  </w:t>
            </w:r>
            <w:r w:rsidR="00FB262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班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400" w:lineRule="exact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日  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</w:tr>
      <w:tr w:rsidR="00772D5A">
        <w:trPr>
          <w:trHeight w:val="41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平面圖形</w:t>
            </w:r>
          </w:p>
        </w:tc>
      </w:tr>
      <w:tr w:rsidR="00772D5A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連陳傳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魏吟君</w:t>
            </w:r>
          </w:p>
        </w:tc>
      </w:tr>
    </w:tbl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0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047"/>
        <w:gridCol w:w="5439"/>
        <w:gridCol w:w="701"/>
        <w:gridCol w:w="701"/>
        <w:gridCol w:w="701"/>
        <w:gridCol w:w="679"/>
      </w:tblGrid>
      <w:tr w:rsidR="00772D5A">
        <w:trPr>
          <w:trHeight w:hRule="exact" w:val="887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772D5A" w:rsidRDefault="0085157F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772D5A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0324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1-5 適時歸納學習重點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0324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口語清晰、音量適中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10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75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4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72D5A" w:rsidRDefault="0085157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授課教師簽名：</w:t>
      </w:r>
      <w:r w:rsidR="00FB2629">
        <w:rPr>
          <w:rFonts w:ascii="標楷體" w:eastAsia="標楷體" w:hAnsi="標楷體" w:hint="eastAsia"/>
          <w:b/>
          <w:sz w:val="28"/>
          <w:szCs w:val="28"/>
        </w:rPr>
        <w:t>連陳傳</w:t>
      </w:r>
      <w:r>
        <w:rPr>
          <w:rFonts w:ascii="標楷體" w:eastAsia="標楷體" w:hAnsi="標楷體"/>
          <w:b/>
          <w:sz w:val="28"/>
          <w:szCs w:val="28"/>
        </w:rPr>
        <w:t xml:space="preserve">              觀課教師簽名：</w:t>
      </w:r>
      <w:r w:rsidR="00444596">
        <w:rPr>
          <w:rFonts w:ascii="標楷體" w:eastAsia="標楷體" w:hAnsi="標楷體"/>
          <w:b/>
          <w:sz w:val="28"/>
          <w:szCs w:val="28"/>
        </w:rPr>
        <w:t>魏吟君</w:t>
      </w:r>
    </w:p>
    <w:p w:rsidR="00772D5A" w:rsidRDefault="0085157F">
      <w:pPr>
        <w:ind w:hanging="454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-38103</wp:posOffset>
                </wp:positionH>
                <wp:positionV relativeFrom="paragraph">
                  <wp:posOffset>-53336</wp:posOffset>
                </wp:positionV>
                <wp:extent cx="410849" cy="254002"/>
                <wp:effectExtent l="0" t="0" r="27301" b="12698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9" cy="25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left:0;text-align:left;margin-left:-3pt;margin-top:-4.2pt;width:32.3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" strokecolor="white" strokeweight=".26467mm"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72D5A" w:rsidRDefault="0085157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772D5A" w:rsidRDefault="00772D5A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</w:p>
    <w:p w:rsidR="00772D5A" w:rsidRDefault="0085157F">
      <w:pPr>
        <w:ind w:hanging="454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13972</wp:posOffset>
                </wp:positionV>
                <wp:extent cx="544196" cy="513719"/>
                <wp:effectExtent l="0" t="0" r="27304" b="19681"/>
                <wp:wrapNone/>
                <wp:docPr id="4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6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29" type="#_x0000_t202" style="position:absolute;left:0;text-align:left;margin-left:0;margin-top:1.1pt;width:42.85pt;height:4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" strokecolor="white" strokeweight=".26467mm"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基隆市成功國民小學110學年度教師自我省思檢核表</w:t>
      </w:r>
    </w:p>
    <w:p w:rsidR="00772D5A" w:rsidRDefault="0085157F">
      <w:pPr>
        <w:spacing w:line="500" w:lineRule="exact"/>
        <w:ind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授課教師姓名：</w:t>
      </w:r>
      <w:r w:rsidR="00D609DE" w:rsidRPr="00D609DE">
        <w:rPr>
          <w:rFonts w:ascii="標楷體" w:eastAsia="標楷體" w:hAnsi="標楷體" w:hint="eastAsia"/>
          <w:u w:val="single"/>
        </w:rPr>
        <w:t xml:space="preserve">      連陳傳</w:t>
      </w:r>
      <w:r w:rsidR="00D609DE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/>
        </w:rPr>
        <w:t>教學班級：</w:t>
      </w:r>
      <w:r w:rsidR="00D609DE" w:rsidRPr="00D609DE">
        <w:rPr>
          <w:rFonts w:ascii="標楷體" w:eastAsia="標楷體" w:hAnsi="標楷體" w:hint="eastAsia"/>
          <w:u w:val="single"/>
        </w:rPr>
        <w:t xml:space="preserve">     501 </w:t>
      </w:r>
      <w:r w:rsidRPr="00D609DE">
        <w:rPr>
          <w:rFonts w:ascii="標楷體" w:eastAsia="標楷體" w:hAnsi="標楷體"/>
          <w:u w:val="single"/>
        </w:rPr>
        <w:t xml:space="preserve"> </w:t>
      </w:r>
      <w:r w:rsidR="00D609DE" w:rsidRPr="00D609D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/>
        </w:rPr>
        <w:t>教學領域：</w:t>
      </w:r>
      <w:r w:rsidR="00D609DE" w:rsidRPr="00D609DE">
        <w:rPr>
          <w:rFonts w:ascii="標楷體" w:eastAsia="標楷體" w:hAnsi="標楷體" w:hint="eastAsia"/>
          <w:u w:val="single"/>
        </w:rPr>
        <w:t>數學</w:t>
      </w:r>
    </w:p>
    <w:p w:rsidR="00772D5A" w:rsidRDefault="0085157F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教學單元名稱：</w:t>
      </w:r>
      <w:r w:rsidR="00D609DE" w:rsidRPr="00D609DE">
        <w:rPr>
          <w:rFonts w:ascii="標楷體" w:eastAsia="標楷體" w:hAnsi="標楷體" w:hint="eastAsia"/>
          <w:u w:val="single"/>
        </w:rPr>
        <w:t xml:space="preserve">     平面圖形</w:t>
      </w:r>
      <w:r w:rsidRPr="00D609DE">
        <w:rPr>
          <w:rFonts w:ascii="標楷體" w:eastAsia="標楷體" w:hAnsi="標楷體"/>
          <w:u w:val="single"/>
        </w:rPr>
        <w:t xml:space="preserve"> </w:t>
      </w:r>
      <w:r w:rsidR="00D609DE" w:rsidRPr="00D609DE">
        <w:rPr>
          <w:rFonts w:ascii="標楷體" w:eastAsia="標楷體" w:hAnsi="標楷體" w:hint="eastAsia"/>
          <w:u w:val="single"/>
        </w:rPr>
        <w:t xml:space="preserve">    </w:t>
      </w:r>
      <w:r w:rsidRPr="00D609DE">
        <w:rPr>
          <w:rFonts w:ascii="標楷體" w:eastAsia="標楷體" w:hAnsi="標楷體"/>
          <w:u w:val="single"/>
        </w:rPr>
        <w:t xml:space="preserve"> </w:t>
      </w:r>
    </w:p>
    <w:tbl>
      <w:tblPr>
        <w:tblW w:w="9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03"/>
      </w:tblGrid>
      <w:tr w:rsidR="00772D5A">
        <w:trPr>
          <w:tblHeader/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未呈現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09DE"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r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</w:pPr>
            <w:r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r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772D5A" w:rsidRDefault="00772D5A">
      <w:pPr>
        <w:rPr>
          <w:rFonts w:ascii="標楷體" w:eastAsia="標楷體" w:hAnsi="標楷體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72D5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教學省思：</w:t>
            </w:r>
          </w:p>
          <w:p w:rsidR="00D84543" w:rsidRPr="00D74152" w:rsidRDefault="00D7415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84543" w:rsidRPr="00D74152">
              <w:rPr>
                <w:rFonts w:ascii="標楷體" w:eastAsia="標楷體" w:hAnsi="標楷體" w:hint="eastAsia"/>
                <w:sz w:val="26"/>
                <w:szCs w:val="26"/>
              </w:rPr>
              <w:t>對於低成就學生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84543" w:rsidRPr="00D74152">
              <w:rPr>
                <w:rFonts w:ascii="標楷體" w:eastAsia="標楷體" w:hAnsi="標楷體" w:hint="eastAsia"/>
                <w:sz w:val="26"/>
                <w:szCs w:val="26"/>
              </w:rPr>
              <w:t>在口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  <w:r w:rsidR="00D84543" w:rsidRPr="00D74152">
              <w:rPr>
                <w:rFonts w:ascii="標楷體" w:eastAsia="標楷體" w:hAnsi="標楷體" w:hint="eastAsia"/>
                <w:sz w:val="26"/>
                <w:szCs w:val="26"/>
              </w:rPr>
              <w:t>表達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和操作上所需的時間比一般學生長，教學過程亦要給予足夠的時間操作和口頭描述。但這也是課程進行的兩難，經常在分配教學時間和延遲下課時間之間，自成省思。</w:t>
            </w: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851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</w:tc>
      </w:tr>
    </w:tbl>
    <w:p w:rsidR="00772D5A" w:rsidRDefault="0085157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授課教師簽名：</w:t>
      </w:r>
      <w:r w:rsidR="00D609DE">
        <w:rPr>
          <w:rFonts w:ascii="標楷體" w:eastAsia="標楷體" w:hAnsi="標楷體" w:hint="eastAsia"/>
          <w:b/>
          <w:sz w:val="28"/>
          <w:szCs w:val="28"/>
        </w:rPr>
        <w:t>連陳傳</w:t>
      </w:r>
      <w:r>
        <w:rPr>
          <w:rFonts w:ascii="標楷體" w:eastAsia="標楷體" w:hAnsi="標楷體"/>
          <w:b/>
          <w:sz w:val="28"/>
          <w:szCs w:val="28"/>
        </w:rPr>
        <w:t xml:space="preserve">            觀課教師簽名：</w:t>
      </w:r>
      <w:r w:rsidR="00444596">
        <w:rPr>
          <w:rFonts w:ascii="標楷體" w:eastAsia="標楷體" w:hAnsi="標楷體"/>
          <w:b/>
          <w:sz w:val="28"/>
          <w:szCs w:val="28"/>
        </w:rPr>
        <w:t>魏吟君</w:t>
      </w: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85157F">
      <w:pPr>
        <w:ind w:left="360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-42547</wp:posOffset>
                </wp:positionH>
                <wp:positionV relativeFrom="paragraph">
                  <wp:posOffset>-29215</wp:posOffset>
                </wp:positionV>
                <wp:extent cx="647066" cy="542925"/>
                <wp:effectExtent l="0" t="0" r="19684" b="28575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6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30" type="#_x0000_t202" style="position:absolute;left:0;text-align:left;margin-left:-3.35pt;margin-top:-2.3pt;width:50.9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" strokecolor="white" strokeweight=".26467mm"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72D5A" w:rsidRDefault="0085157F">
      <w:pPr>
        <w:ind w:hanging="454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 xml:space="preserve"> 基隆市成功國民小學110學年度觀察後會談紀錄表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FA32B2">
        <w:rPr>
          <w:rFonts w:ascii="標楷體" w:eastAsia="標楷體" w:hAnsi="標楷體" w:hint="eastAsia"/>
          <w:sz w:val="26"/>
          <w:szCs w:val="26"/>
          <w:u w:val="single"/>
        </w:rPr>
        <w:t>連陳傳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FA32B2">
        <w:rPr>
          <w:rFonts w:ascii="標楷體" w:eastAsia="標楷體" w:hAnsi="標楷體" w:hint="eastAsia"/>
          <w:sz w:val="26"/>
          <w:szCs w:val="26"/>
          <w:u w:val="single"/>
        </w:rPr>
        <w:t>501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 w:rsidR="00FA32B2">
        <w:rPr>
          <w:rFonts w:ascii="標楷體" w:eastAsia="標楷體" w:hAnsi="標楷體" w:hint="eastAsia"/>
          <w:sz w:val="26"/>
          <w:szCs w:val="26"/>
        </w:rPr>
        <w:t>數學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FA32B2">
        <w:rPr>
          <w:rFonts w:ascii="標楷體" w:eastAsia="標楷體" w:hAnsi="標楷體" w:hint="eastAsia"/>
          <w:sz w:val="26"/>
          <w:szCs w:val="26"/>
          <w:u w:val="single"/>
        </w:rPr>
        <w:t>平面圖形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 w:rsidR="00FA32B2">
        <w:rPr>
          <w:rFonts w:ascii="標楷體" w:eastAsia="標楷體" w:hAnsi="標楷體" w:hint="eastAsia"/>
          <w:sz w:val="26"/>
          <w:szCs w:val="26"/>
        </w:rPr>
        <w:t>翰林出版社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回饋會談日期：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</w:t>
      </w:r>
    </w:p>
    <w:p w:rsidR="00772D5A" w:rsidRDefault="0085157F">
      <w:pPr>
        <w:snapToGrid w:val="0"/>
      </w:pPr>
      <w:r>
        <w:rPr>
          <w:rFonts w:eastAsia="標楷體"/>
          <w:b/>
        </w:rPr>
        <w:t xml:space="preserve">※ </w:t>
      </w:r>
      <w:r>
        <w:rPr>
          <w:rFonts w:eastAsia="標楷體"/>
          <w:b/>
        </w:rPr>
        <w:t>建議回饋會談的重點：</w:t>
      </w:r>
    </w:p>
    <w:p w:rsidR="00772D5A" w:rsidRDefault="0085157F">
      <w:pPr>
        <w:numPr>
          <w:ilvl w:val="0"/>
          <w:numId w:val="3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根據教學觀察紀錄進行回饋及澄清，引導教學者瞭解自己的教學優勢與建議改進方向。</w:t>
      </w:r>
    </w:p>
    <w:p w:rsidR="00772D5A" w:rsidRDefault="0085157F">
      <w:pPr>
        <w:numPr>
          <w:ilvl w:val="0"/>
          <w:numId w:val="3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教學者表達自己在教學過程中的感受、看法及省思。</w:t>
      </w:r>
    </w:p>
    <w:tbl>
      <w:tblPr>
        <w:tblW w:w="957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772D5A">
        <w:trPr>
          <w:trHeight w:val="4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772D5A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AB5C3C" w:rsidRDefault="0085157F">
            <w:pPr>
              <w:spacing w:line="360" w:lineRule="exact"/>
              <w:ind w:left="142"/>
              <w:jc w:val="both"/>
              <w:rPr>
                <w:rFonts w:eastAsia="標楷體"/>
                <w:sz w:val="26"/>
                <w:szCs w:val="26"/>
              </w:rPr>
            </w:pPr>
            <w:r w:rsidRPr="00AB5C3C">
              <w:rPr>
                <w:rFonts w:eastAsia="標楷體"/>
                <w:sz w:val="26"/>
                <w:szCs w:val="26"/>
              </w:rPr>
              <w:t>一、</w:t>
            </w:r>
          </w:p>
          <w:p w:rsidR="00772D5A" w:rsidRPr="00AB5C3C" w:rsidRDefault="0085157F">
            <w:pPr>
              <w:spacing w:line="360" w:lineRule="exact"/>
              <w:ind w:left="142" w:right="-26"/>
              <w:rPr>
                <w:rFonts w:eastAsia="標楷體"/>
                <w:sz w:val="26"/>
                <w:szCs w:val="26"/>
              </w:rPr>
            </w:pPr>
            <w:r w:rsidRPr="00AB5C3C">
              <w:rPr>
                <w:rFonts w:eastAsia="標楷體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365" w:rsidRPr="00AB5C3C" w:rsidRDefault="00C63D68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B5C3C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1.</w:t>
            </w:r>
            <w:r w:rsidR="00096365"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教師盡可能的展現各項長才，偶而自我吹捧，發揮幽默風趣的人格特質，並能有雅量接受學童無傷大雅的奚落。</w:t>
            </w:r>
          </w:p>
          <w:p w:rsidR="00C63D68" w:rsidRPr="00096365" w:rsidRDefault="00C63D68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  <w:p w:rsidR="00096365" w:rsidRPr="00AB5C3C" w:rsidRDefault="00096365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2.能運用妥善的教學步驟，培養學童建立對事理完整且合乎邏輯的思考脈絡，突顯來校上課的價值性。</w:t>
            </w:r>
          </w:p>
          <w:p w:rsidR="00C63D68" w:rsidRPr="00096365" w:rsidRDefault="00C63D68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  <w:p w:rsidR="00772D5A" w:rsidRPr="00AB5C3C" w:rsidRDefault="00096365" w:rsidP="00AB5C3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3.能設計豐富的教學活動，把一堂課都想成是一場精彩采的教學秀，學生是慕名而來的觀眾，而自己是主角。</w:t>
            </w:r>
          </w:p>
          <w:p w:rsidR="00772D5A" w:rsidRPr="00AB5C3C" w:rsidRDefault="00772D5A">
            <w:p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AB5C3C" w:rsidRDefault="00772D5A">
            <w:pPr>
              <w:numPr>
                <w:ilvl w:val="0"/>
                <w:numId w:val="4"/>
              </w:numPr>
              <w:spacing w:line="360" w:lineRule="exact"/>
              <w:ind w:right="242"/>
              <w:jc w:val="both"/>
              <w:rPr>
                <w:rFonts w:eastAsia="標楷體"/>
                <w:sz w:val="26"/>
                <w:szCs w:val="26"/>
              </w:rPr>
            </w:pPr>
          </w:p>
          <w:p w:rsidR="00772D5A" w:rsidRPr="00AB5C3C" w:rsidRDefault="0085157F">
            <w:pPr>
              <w:spacing w:line="360" w:lineRule="exact"/>
              <w:ind w:left="142" w:right="-28"/>
              <w:rPr>
                <w:sz w:val="26"/>
                <w:szCs w:val="26"/>
              </w:rPr>
            </w:pPr>
            <w:r w:rsidRPr="00AB5C3C">
              <w:rPr>
                <w:rFonts w:eastAsia="標楷體"/>
                <w:sz w:val="26"/>
                <w:szCs w:val="26"/>
              </w:rPr>
              <w:t>教學者教學待調整或改變之處</w:t>
            </w:r>
          </w:p>
          <w:p w:rsidR="00772D5A" w:rsidRPr="00AB5C3C" w:rsidRDefault="00772D5A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76DE" w:rsidRPr="00AB5C3C" w:rsidRDefault="003B76DE" w:rsidP="003B76DE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3B76D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2.教學者在教學過程口語表達流利，但也有說話過急、過快的情形發生，如果能適宜的將語句放緩，增加停頓的時間，讓學童有足夠的時間將消化吸收課程內容，學習效能想必會更有所提升。</w:t>
            </w:r>
          </w:p>
          <w:p w:rsidR="003B76DE" w:rsidRPr="003B76DE" w:rsidRDefault="003B76DE" w:rsidP="003B76DE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</w:p>
          <w:p w:rsidR="00772D5A" w:rsidRPr="00AB5C3C" w:rsidRDefault="00AB5C3C" w:rsidP="00AB5C3C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3.</w:t>
            </w:r>
            <w:r w:rsidR="003B76DE" w:rsidRPr="00AB5C3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教學過程中教學者以開放性問答或封閉式選擇題型的方式提問，由學童以全班共同回答、自願方式舉手回答，及教學者進行指名抽問回答，對於答題結果無論對錯都給予學</w:t>
            </w:r>
            <w:r w:rsidR="003B76DE" w:rsidRPr="00AB5C3C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童正向鼓勵。</w:t>
            </w:r>
          </w:p>
          <w:p w:rsidR="00772D5A" w:rsidRPr="00AB5C3C" w:rsidRDefault="00772D5A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2135EC" w:rsidRDefault="0085157F">
            <w:pPr>
              <w:spacing w:line="360" w:lineRule="exact"/>
              <w:ind w:left="142" w:right="2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/>
                <w:sz w:val="26"/>
                <w:szCs w:val="26"/>
              </w:rPr>
              <w:t>三、</w:t>
            </w:r>
          </w:p>
          <w:p w:rsidR="00772D5A" w:rsidRPr="002135EC" w:rsidRDefault="0085157F">
            <w:pPr>
              <w:spacing w:line="360" w:lineRule="exact"/>
              <w:ind w:left="142" w:right="-28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/>
                <w:sz w:val="26"/>
                <w:szCs w:val="26"/>
              </w:rPr>
              <w:t>對教學者之具體成長建議</w:t>
            </w:r>
          </w:p>
          <w:p w:rsidR="00772D5A" w:rsidRPr="002135EC" w:rsidRDefault="00772D5A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C3C" w:rsidRPr="002135EC" w:rsidRDefault="00AB5C3C" w:rsidP="00AB5C3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2135EC">
              <w:rPr>
                <w:rFonts w:ascii="標楷體" w:eastAsia="標楷體" w:hAnsi="標楷體"/>
                <w:sz w:val="26"/>
                <w:szCs w:val="26"/>
              </w:rPr>
              <w:t>老師進行操作時，展示圖形略小，而發生後排學生看不清楚的狀況</w:t>
            </w:r>
          </w:p>
          <w:p w:rsidR="00AB5C3C" w:rsidRPr="002135EC" w:rsidRDefault="00AB5C3C" w:rsidP="00AB5C3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72D5A" w:rsidRPr="002135EC" w:rsidRDefault="00AB5C3C" w:rsidP="00AB5C3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/>
                <w:sz w:val="26"/>
                <w:szCs w:val="26"/>
              </w:rPr>
              <w:t>2.課程安排包含操作、討論及習寫，所以顯得匆忙，為了不影響下課時間，只能以課本書寫當作課程總結。</w:t>
            </w:r>
          </w:p>
          <w:p w:rsidR="00772D5A" w:rsidRPr="002135EC" w:rsidRDefault="00772D5A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72D5A" w:rsidRDefault="00772D5A"/>
    <w:p w:rsidR="00772D5A" w:rsidRDefault="0085157F">
      <w:pPr>
        <w:ind w:left="360"/>
      </w:pPr>
      <w:r>
        <w:rPr>
          <w:rFonts w:ascii="標楷體" w:eastAsia="標楷體" w:hAnsi="標楷體"/>
          <w:b/>
          <w:sz w:val="28"/>
          <w:szCs w:val="28"/>
        </w:rPr>
        <w:t>授課教師簽名：</w:t>
      </w:r>
      <w:r w:rsidR="00C63D68">
        <w:rPr>
          <w:rFonts w:ascii="標楷體" w:eastAsia="標楷體" w:hAnsi="標楷體" w:hint="eastAsia"/>
          <w:b/>
          <w:sz w:val="28"/>
          <w:szCs w:val="28"/>
        </w:rPr>
        <w:t>連陳傳</w:t>
      </w:r>
      <w:r>
        <w:rPr>
          <w:rFonts w:ascii="標楷體" w:eastAsia="標楷體" w:hAnsi="標楷體"/>
          <w:b/>
          <w:sz w:val="28"/>
          <w:szCs w:val="28"/>
        </w:rPr>
        <w:t xml:space="preserve">               觀課教師簽名：</w:t>
      </w:r>
      <w:r>
        <w:rPr>
          <w:rFonts w:eastAsia="標楷體"/>
          <w:sz w:val="28"/>
          <w:szCs w:val="28"/>
        </w:rPr>
        <w:t xml:space="preserve"> </w:t>
      </w:r>
      <w:bookmarkStart w:id="0" w:name="_GoBack"/>
      <w:bookmarkEnd w:id="0"/>
      <w:r w:rsidR="00444596">
        <w:rPr>
          <w:rFonts w:eastAsia="標楷體"/>
          <w:sz w:val="28"/>
          <w:szCs w:val="28"/>
        </w:rPr>
        <w:t>魏吟君</w:t>
      </w:r>
    </w:p>
    <w:sectPr w:rsidR="00772D5A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F1" w:rsidRDefault="000679F1">
      <w:r>
        <w:separator/>
      </w:r>
    </w:p>
  </w:endnote>
  <w:endnote w:type="continuationSeparator" w:id="0">
    <w:p w:rsidR="000679F1" w:rsidRDefault="0006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F1" w:rsidRDefault="000679F1">
      <w:r>
        <w:rPr>
          <w:color w:val="000000"/>
        </w:rPr>
        <w:separator/>
      </w:r>
    </w:p>
  </w:footnote>
  <w:footnote w:type="continuationSeparator" w:id="0">
    <w:p w:rsidR="000679F1" w:rsidRDefault="0006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3AF"/>
    <w:multiLevelType w:val="multilevel"/>
    <w:tmpl w:val="56DCA63C"/>
    <w:styleLink w:val="LFO1"/>
    <w:lvl w:ilvl="0">
      <w:start w:val="1"/>
      <w:numFmt w:val="decimalFullWidth"/>
      <w:pStyle w:val="1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A0D56B3"/>
    <w:multiLevelType w:val="multilevel"/>
    <w:tmpl w:val="A8DCA8D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C5E1899"/>
    <w:multiLevelType w:val="multilevel"/>
    <w:tmpl w:val="A1B402F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7A7655CE"/>
    <w:multiLevelType w:val="multilevel"/>
    <w:tmpl w:val="1040D166"/>
    <w:styleLink w:val="LFO2"/>
    <w:lvl w:ilvl="0">
      <w:start w:val="1"/>
      <w:numFmt w:val="ideographLegalTraditional"/>
      <w:pStyle w:val="1-3"/>
      <w:lvlText w:val="%1﹑"/>
      <w:lvlJc w:val="left"/>
      <w:pPr>
        <w:ind w:left="340" w:hanging="3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5A"/>
    <w:rsid w:val="000324E3"/>
    <w:rsid w:val="000679F1"/>
    <w:rsid w:val="00096365"/>
    <w:rsid w:val="001C3D43"/>
    <w:rsid w:val="002135EC"/>
    <w:rsid w:val="002C0A16"/>
    <w:rsid w:val="003B76DE"/>
    <w:rsid w:val="00444596"/>
    <w:rsid w:val="004A2CF1"/>
    <w:rsid w:val="00772D5A"/>
    <w:rsid w:val="0085157F"/>
    <w:rsid w:val="008F5F73"/>
    <w:rsid w:val="00A64C79"/>
    <w:rsid w:val="00AB5C3C"/>
    <w:rsid w:val="00AC34B2"/>
    <w:rsid w:val="00B3750F"/>
    <w:rsid w:val="00BD506A"/>
    <w:rsid w:val="00C63D68"/>
    <w:rsid w:val="00C87C6F"/>
    <w:rsid w:val="00D609DE"/>
    <w:rsid w:val="00D74152"/>
    <w:rsid w:val="00D84543"/>
    <w:rsid w:val="00F31615"/>
    <w:rsid w:val="00FA32B2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E055D-E7BE-4536-8342-B3D6F0D6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ascii="標楷體" w:eastAsia="標楷體" w:hAnsi="標楷體"/>
      <w:b/>
      <w:spacing w:val="20"/>
      <w:sz w:val="32"/>
      <w:szCs w:val="20"/>
    </w:rPr>
  </w:style>
  <w:style w:type="paragraph" w:customStyle="1" w:styleId="10">
    <w:name w:val="第1層"/>
    <w:basedOn w:val="a"/>
    <w:pPr>
      <w:spacing w:before="120" w:after="120" w:line="240" w:lineRule="atLeast"/>
      <w:ind w:left="113"/>
    </w:pPr>
    <w:rPr>
      <w:rFonts w:ascii="新細明體" w:hAnsi="新細明體"/>
      <w:b/>
      <w:spacing w:val="20"/>
      <w:szCs w:val="20"/>
    </w:rPr>
  </w:style>
  <w:style w:type="paragraph" w:customStyle="1" w:styleId="11">
    <w:name w:val="第1層之1"/>
    <w:basedOn w:val="10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 w:hAnsi="標楷體"/>
      <w:b w:val="0"/>
      <w:spacing w:val="40"/>
      <w:sz w:val="28"/>
    </w:rPr>
  </w:style>
  <w:style w:type="paragraph" w:customStyle="1" w:styleId="1-3">
    <w:name w:val="1-3"/>
    <w:basedOn w:val="11"/>
    <w:pPr>
      <w:numPr>
        <w:numId w:val="2"/>
      </w:numPr>
      <w:spacing w:line="240" w:lineRule="auto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paragraph" w:customStyle="1" w:styleId="word12">
    <w:name w:val="word1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純文字 字元"/>
    <w:rPr>
      <w:rFonts w:ascii="細明體" w:eastAsia="細明體" w:hAnsi="細明體"/>
      <w:sz w:val="24"/>
    </w:rPr>
  </w:style>
  <w:style w:type="numbering" w:customStyle="1" w:styleId="LFO1">
    <w:name w:val="LFO1"/>
    <w:basedOn w:val="a2"/>
    <w:pPr>
      <w:numPr>
        <w:numId w:val="1"/>
      </w:numPr>
    </w:pPr>
  </w:style>
  <w:style w:type="numbering" w:customStyle="1" w:styleId="LFO2">
    <w:name w:val="LFO2"/>
    <w:basedOn w:val="a2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3B76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lastModifiedBy>User</cp:lastModifiedBy>
  <cp:revision>2</cp:revision>
  <cp:lastPrinted>2018-09-05T01:55:00Z</cp:lastPrinted>
  <dcterms:created xsi:type="dcterms:W3CDTF">2022-11-25T03:48:00Z</dcterms:created>
  <dcterms:modified xsi:type="dcterms:W3CDTF">2022-11-25T03:48:00Z</dcterms:modified>
</cp:coreProperties>
</file>