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E32" w:rsidRDefault="00ED1E32" w:rsidP="00ED1E32">
      <w:pPr>
        <w:jc w:val="center"/>
        <w:rPr>
          <w:rFonts w:ascii="王漢宗粗鋼體一標準" w:eastAsia="王漢宗粗鋼體一標準" w:hAnsiTheme="majorEastAsia"/>
          <w:sz w:val="52"/>
          <w:szCs w:val="5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rFonts w:ascii="王漢宗粗鋼體一標準" w:eastAsia="王漢宗粗鋼體一標準" w:hAnsiTheme="majorEastAsia" w:hint="eastAsia"/>
          <w:sz w:val="52"/>
          <w:szCs w:val="5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第三章</w:t>
      </w:r>
      <w:r w:rsidRPr="00566409">
        <w:rPr>
          <w:rFonts w:ascii="王漢宗粗鋼體一標準" w:eastAsia="王漢宗粗鋼體一標準" w:hAnsiTheme="majorEastAsia" w:hint="eastAsia"/>
          <w:sz w:val="52"/>
          <w:szCs w:val="5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r>
        <w:rPr>
          <w:rFonts w:ascii="王漢宗粗鋼體一標準" w:eastAsia="王漢宗粗鋼體一標準" w:hAnsiTheme="majorEastAsia" w:hint="eastAsia"/>
          <w:sz w:val="52"/>
          <w:szCs w:val="5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波動與聲音</w:t>
      </w:r>
    </w:p>
    <w:p w:rsidR="00ED1E32" w:rsidRPr="00B1666A" w:rsidRDefault="00ED1E32" w:rsidP="00ED1E32">
      <w:pPr>
        <w:rPr>
          <w:rFonts w:ascii="王漢宗粗鋼體一標準" w:eastAsia="王漢宗粗鋼體一標準"/>
        </w:rPr>
      </w:pPr>
      <w:r w:rsidRPr="00B1666A">
        <w:rPr>
          <w:rFonts w:ascii="王漢宗粗鋼體一標準" w:eastAsia="王漢宗粗鋼體一標準" w:hint="eastAsia"/>
          <w:noProof/>
          <w:sz w:val="36"/>
        </w:rPr>
        <w:drawing>
          <wp:anchor distT="0" distB="0" distL="114300" distR="114300" simplePos="0" relativeHeight="251659264" behindDoc="0" locked="0" layoutInCell="1" allowOverlap="1" wp14:anchorId="5899FCAC" wp14:editId="267F4401">
            <wp:simplePos x="0" y="0"/>
            <wp:positionH relativeFrom="column">
              <wp:posOffset>4076700</wp:posOffset>
            </wp:positionH>
            <wp:positionV relativeFrom="paragraph">
              <wp:posOffset>28575</wp:posOffset>
            </wp:positionV>
            <wp:extent cx="2524125" cy="5060950"/>
            <wp:effectExtent l="0" t="0" r="9525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66A">
        <w:rPr>
          <w:rFonts w:ascii="王漢宗粗鋼體一標準" w:eastAsia="王漢宗粗鋼體一標準" w:hint="eastAsia"/>
          <w:sz w:val="36"/>
        </w:rPr>
        <w:t>重點一 波的傳播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32"/>
          <w:szCs w:val="28"/>
        </w:rPr>
      </w:pPr>
      <w:r w:rsidRPr="004F382A">
        <w:rPr>
          <w:rFonts w:ascii="標楷體" w:eastAsia="標楷體" w:hAnsi="標楷體" w:hint="eastAsia"/>
          <w:sz w:val="32"/>
          <w:szCs w:val="28"/>
        </w:rPr>
        <w:t>一、波</w:t>
      </w:r>
      <w:r>
        <w:rPr>
          <w:rFonts w:ascii="標楷體" w:eastAsia="標楷體" w:hAnsi="標楷體" w:hint="eastAsia"/>
          <w:sz w:val="32"/>
          <w:szCs w:val="28"/>
        </w:rPr>
        <w:t>的性質：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A77517">
        <w:rPr>
          <w:rFonts w:ascii="標楷體" w:eastAsia="標楷體" w:hAnsi="標楷體" w:hint="eastAsia"/>
          <w:b/>
          <w:sz w:val="28"/>
          <w:szCs w:val="28"/>
        </w:rPr>
        <w:t>波只傳遞_________，不傳遞__________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</w:t>
      </w:r>
      <w:r>
        <w:rPr>
          <w:rFonts w:ascii="標楷體" w:eastAsia="標楷體" w:hAnsi="標楷體"/>
          <w:sz w:val="28"/>
          <w:szCs w:val="28"/>
        </w:rPr>
        <w:t>x.</w:t>
      </w:r>
      <w:r>
        <w:rPr>
          <w:rFonts w:ascii="標楷體" w:eastAsia="標楷體" w:hAnsi="標楷體" w:hint="eastAsia"/>
          <w:sz w:val="28"/>
          <w:szCs w:val="28"/>
        </w:rPr>
        <w:t>1當繩波向右傳遞時，繩上的圈只會在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_______________，不會向前移動。如右圖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B6094F4" wp14:editId="433F567E">
            <wp:simplePos x="0" y="0"/>
            <wp:positionH relativeFrom="column">
              <wp:posOffset>1981200</wp:posOffset>
            </wp:positionH>
            <wp:positionV relativeFrom="paragraph">
              <wp:posOffset>33020</wp:posOffset>
            </wp:positionV>
            <wp:extent cx="2095500" cy="307276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 xml:space="preserve">Ex.2 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當一粒石子落入平靜的水中，水上的葉子僅會</w:t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 w:hint="eastAsia"/>
          <w:sz w:val="28"/>
          <w:szCs w:val="28"/>
        </w:rPr>
        <w:t>_________</w:t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 w:hint="eastAsia"/>
          <w:sz w:val="28"/>
          <w:szCs w:val="28"/>
        </w:rPr>
        <w:t>__，但不會隨波紋前進。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D1E32" w:rsidRDefault="00ED1E32" w:rsidP="00ED1E32">
      <w:pPr>
        <w:spacing w:line="600" w:lineRule="exact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二、波的種類：</w:t>
      </w:r>
    </w:p>
    <w:p w:rsidR="00ED1E32" w:rsidRPr="00B1666A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B1666A">
        <w:rPr>
          <w:rFonts w:ascii="標楷體" w:eastAsia="標楷體" w:hAnsi="標楷體" w:hint="eastAsia"/>
          <w:sz w:val="28"/>
          <w:szCs w:val="28"/>
        </w:rPr>
        <w:t>介質：</w:t>
      </w:r>
      <w:r>
        <w:rPr>
          <w:rFonts w:ascii="標楷體" w:eastAsia="標楷體" w:hAnsi="標楷體" w:hint="eastAsia"/>
          <w:sz w:val="28"/>
          <w:szCs w:val="28"/>
        </w:rPr>
        <w:t>傳遞波的物質。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1629"/>
        <w:gridCol w:w="2198"/>
        <w:gridCol w:w="3090"/>
      </w:tblGrid>
      <w:tr w:rsidR="00ED1E32" w:rsidTr="00CC04E9">
        <w:tc>
          <w:tcPr>
            <w:tcW w:w="1555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波的種類</w:t>
            </w:r>
          </w:p>
        </w:tc>
        <w:tc>
          <w:tcPr>
            <w:tcW w:w="1984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是否依靠介質傳遞</w:t>
            </w:r>
          </w:p>
        </w:tc>
        <w:tc>
          <w:tcPr>
            <w:tcW w:w="1629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區分種類</w:t>
            </w:r>
          </w:p>
        </w:tc>
        <w:tc>
          <w:tcPr>
            <w:tcW w:w="2198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介質震動方向與波動方向的關悉</w:t>
            </w:r>
          </w:p>
        </w:tc>
        <w:tc>
          <w:tcPr>
            <w:tcW w:w="3090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波的例子</w:t>
            </w:r>
          </w:p>
        </w:tc>
      </w:tr>
      <w:tr w:rsidR="00ED1E32" w:rsidTr="00CC04E9">
        <w:tc>
          <w:tcPr>
            <w:tcW w:w="1555" w:type="dxa"/>
            <w:vMerge w:val="restart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力學波</w:t>
            </w:r>
          </w:p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(機械波)</w:t>
            </w:r>
          </w:p>
        </w:tc>
        <w:tc>
          <w:tcPr>
            <w:tcW w:w="1984" w:type="dxa"/>
            <w:vMerge w:val="restart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ED1E32" w:rsidRPr="00F50A93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橫波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(高低波)</w:t>
            </w:r>
          </w:p>
        </w:tc>
        <w:tc>
          <w:tcPr>
            <w:tcW w:w="2198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090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繩波、水波、彈簧波</w:t>
            </w:r>
          </w:p>
        </w:tc>
      </w:tr>
      <w:tr w:rsidR="00ED1E32" w:rsidTr="00CC04E9">
        <w:tc>
          <w:tcPr>
            <w:tcW w:w="1555" w:type="dxa"/>
            <w:vMerge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縱波</w:t>
            </w:r>
          </w:p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(疏密波)</w:t>
            </w:r>
          </w:p>
        </w:tc>
        <w:tc>
          <w:tcPr>
            <w:tcW w:w="2198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090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聲波、彈簧波</w:t>
            </w:r>
          </w:p>
        </w:tc>
      </w:tr>
      <w:tr w:rsidR="00ED1E32" w:rsidTr="00CC04E9">
        <w:tc>
          <w:tcPr>
            <w:tcW w:w="1555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非力學波</w:t>
            </w:r>
          </w:p>
        </w:tc>
        <w:tc>
          <w:tcPr>
            <w:tcW w:w="1984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9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090" w:type="dxa"/>
            <w:vAlign w:val="center"/>
          </w:tcPr>
          <w:p w:rsidR="00ED1E32" w:rsidRDefault="00ED1E32" w:rsidP="00CC04E9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光波、無線電波</w:t>
            </w:r>
          </w:p>
        </w:tc>
      </w:tr>
    </w:tbl>
    <w:p w:rsidR="00ED1E32" w:rsidRDefault="00ED1E32" w:rsidP="00ED1E32">
      <w:pPr>
        <w:spacing w:line="600" w:lineRule="exact"/>
        <w:rPr>
          <w:rFonts w:ascii="王漢宗粗鋼體一標準" w:eastAsia="王漢宗粗鋼體一標準" w:hAnsi="標楷體"/>
          <w:sz w:val="36"/>
          <w:szCs w:val="28"/>
        </w:rPr>
      </w:pPr>
      <w:r w:rsidRPr="00623066">
        <w:rPr>
          <w:rFonts w:ascii="標楷體" w:eastAsia="標楷體" w:hAnsi="標楷體" w:hint="eastAsia"/>
          <w:noProof/>
          <w:sz w:val="32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FE5F15E" wp14:editId="63699BEE">
            <wp:simplePos x="0" y="0"/>
            <wp:positionH relativeFrom="column">
              <wp:posOffset>4133850</wp:posOffset>
            </wp:positionH>
            <wp:positionV relativeFrom="paragraph">
              <wp:posOffset>104140</wp:posOffset>
            </wp:positionV>
            <wp:extent cx="2601595" cy="4381500"/>
            <wp:effectExtent l="0" t="0" r="825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66A">
        <w:rPr>
          <w:rFonts w:ascii="王漢宗粗鋼體一標準" w:eastAsia="王漢宗粗鋼體一標準" w:hAnsi="標楷體" w:hint="eastAsia"/>
          <w:sz w:val="36"/>
          <w:szCs w:val="28"/>
        </w:rPr>
        <w:t>重點二 波的性質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1.波源：波震動的來源，又稱</w:t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/>
          <w:sz w:val="28"/>
          <w:szCs w:val="28"/>
        </w:rPr>
        <w:softHyphen/>
      </w:r>
      <w:r>
        <w:rPr>
          <w:rFonts w:ascii="標楷體" w:eastAsia="標楷體" w:hAnsi="標楷體" w:hint="eastAsia"/>
          <w:sz w:val="28"/>
          <w:szCs w:val="28"/>
        </w:rPr>
        <w:t>_________。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2.波峰：偏離平衡位置最____的點。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3.波谷：偏離平衡位置最____的點。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4.振幅：平衡位置與波峰或波谷的垂直距離，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振幅大小與____________有關。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5.波長(λ)：振動完整一個波所需要的距離，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波峰到波峰或波谷到波谷的距離，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一次的完整振動需要____個振福。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6.週期(T)：完整振動一次所需要的時間。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單位：________。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7.頻率(f)：一秒完整振動幾次。單位：＿＿＿＿。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E45E32">
        <w:rPr>
          <w:noProof/>
          <w:color w:val="000000"/>
          <w:sz w:val="25"/>
          <w:szCs w:val="25"/>
        </w:rPr>
        <w:drawing>
          <wp:anchor distT="0" distB="0" distL="114300" distR="114300" simplePos="0" relativeHeight="251663360" behindDoc="0" locked="0" layoutInCell="1" allowOverlap="1" wp14:anchorId="658FF22B" wp14:editId="5E4A4D5C">
            <wp:simplePos x="0" y="0"/>
            <wp:positionH relativeFrom="column">
              <wp:posOffset>-19685</wp:posOffset>
            </wp:positionH>
            <wp:positionV relativeFrom="paragraph">
              <wp:posOffset>2856865</wp:posOffset>
            </wp:positionV>
            <wp:extent cx="6457315" cy="1619250"/>
            <wp:effectExtent l="0" t="0" r="63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7" b="18214"/>
                    <a:stretch/>
                  </pic:blipFill>
                  <pic:spPr bwMode="auto">
                    <a:xfrm>
                      <a:off x="0" y="0"/>
                      <a:ext cx="64573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87E">
        <w:rPr>
          <w:noProof/>
          <w:sz w:val="25"/>
          <w:szCs w:val="25"/>
        </w:rPr>
        <w:drawing>
          <wp:anchor distT="0" distB="0" distL="114300" distR="114300" simplePos="0" relativeHeight="251662336" behindDoc="0" locked="0" layoutInCell="1" allowOverlap="1" wp14:anchorId="6386B848" wp14:editId="425897A5">
            <wp:simplePos x="0" y="0"/>
            <wp:positionH relativeFrom="column">
              <wp:posOffset>56515</wp:posOffset>
            </wp:positionH>
            <wp:positionV relativeFrom="paragraph">
              <wp:posOffset>532765</wp:posOffset>
            </wp:positionV>
            <wp:extent cx="6315075" cy="2244725"/>
            <wp:effectExtent l="0" t="0" r="9525" b="317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" t="2084" r="9840"/>
                    <a:stretch/>
                  </pic:blipFill>
                  <pic:spPr bwMode="auto">
                    <a:xfrm>
                      <a:off x="0" y="0"/>
                      <a:ext cx="631507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P.s.頻率與週期互為_______，即_________________。</w:t>
      </w:r>
    </w:p>
    <w:p w:rsidR="00ED1E32" w:rsidRPr="00B2586F" w:rsidRDefault="00ED1E32" w:rsidP="00ED1E32">
      <w:pPr>
        <w:tabs>
          <w:tab w:val="left" w:pos="5780"/>
        </w:tabs>
        <w:kinsoku w:val="0"/>
        <w:overflowPunct w:val="0"/>
        <w:autoSpaceDE w:val="0"/>
        <w:autoSpaceDN w:val="0"/>
        <w:adjustRightInd w:val="0"/>
        <w:spacing w:before="118" w:line="600" w:lineRule="exact"/>
        <w:rPr>
          <w:rFonts w:ascii="微軟正黑體" w:eastAsia="微軟正黑體" w:hAnsi="Times New Roman" w:cs="微軟正黑體"/>
          <w:color w:val="4F6128"/>
          <w:kern w:val="0"/>
          <w:szCs w:val="24"/>
        </w:rPr>
      </w:pPr>
      <w:r w:rsidRPr="00B944E6"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隨堂演練</w:t>
      </w:r>
      <w:r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一</w:t>
      </w:r>
    </w:p>
    <w:p w:rsidR="00ED1E32" w:rsidRPr="00723240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 w:rsidRPr="00723240">
        <w:rPr>
          <w:noProof/>
          <w:sz w:val="25"/>
          <w:szCs w:val="25"/>
        </w:rPr>
        <w:drawing>
          <wp:anchor distT="0" distB="0" distL="114300" distR="114300" simplePos="0" relativeHeight="251664384" behindDoc="0" locked="0" layoutInCell="1" allowOverlap="1" wp14:anchorId="5BBE6796" wp14:editId="3298CCBF">
            <wp:simplePos x="0" y="0"/>
            <wp:positionH relativeFrom="column">
              <wp:posOffset>3876675</wp:posOffset>
            </wp:positionH>
            <wp:positionV relativeFrom="paragraph">
              <wp:posOffset>18415</wp:posOffset>
            </wp:positionV>
            <wp:extent cx="2971800" cy="1838325"/>
            <wp:effectExtent l="0" t="0" r="0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右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圖是一向右前進的連續週期波形示意圖，其中介質振動的方向與波行進的方向垂直。請問：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1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、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2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、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3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三點的瞬間運動方向各為何？</w:t>
      </w:r>
      <w:r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br/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lastRenderedPageBreak/>
        <w:t>1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向</w:t>
      </w:r>
      <w:r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________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，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2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向</w:t>
      </w:r>
      <w:r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________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，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3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向</w:t>
      </w:r>
      <w:r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__________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。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 xml:space="preserve">( 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填入：上、下、左、右、不動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)</w:t>
      </w: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D1E32" w:rsidRDefault="00ED1E32" w:rsidP="00ED1E32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D1E32" w:rsidRDefault="00ED1E32" w:rsidP="00ED1E32">
      <w:pPr>
        <w:spacing w:line="600" w:lineRule="exact"/>
        <w:rPr>
          <w:noProof/>
          <w:sz w:val="25"/>
          <w:szCs w:val="25"/>
        </w:rPr>
      </w:pPr>
    </w:p>
    <w:p w:rsidR="00ED1E32" w:rsidRPr="00B2586F" w:rsidRDefault="00ED1E32" w:rsidP="00ED1E32">
      <w:pPr>
        <w:kinsoku w:val="0"/>
        <w:overflowPunct w:val="0"/>
        <w:autoSpaceDE w:val="0"/>
        <w:autoSpaceDN w:val="0"/>
        <w:adjustRightInd w:val="0"/>
        <w:spacing w:before="118" w:line="600" w:lineRule="exact"/>
        <w:rPr>
          <w:rFonts w:ascii="微軟正黑體" w:eastAsia="微軟正黑體" w:hAnsi="Times New Roman" w:cs="微軟正黑體"/>
          <w:color w:val="4F6128"/>
          <w:kern w:val="0"/>
          <w:szCs w:val="24"/>
        </w:rPr>
      </w:pPr>
      <w:r w:rsidRPr="00B944E6"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隨堂演練</w:t>
      </w:r>
      <w:r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二</w:t>
      </w: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Times New Roman"/>
          <w:color w:val="000000"/>
          <w:kern w:val="0"/>
          <w:sz w:val="28"/>
          <w:szCs w:val="23"/>
        </w:rPr>
      </w:pP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附圖中的振動波形需花費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0.65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秒，如果開始時波形如附圖所示，則經過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0.1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秒後質點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A</w:t>
      </w:r>
      <w:r w:rsidRPr="00723240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移到哪一個位置？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(A) A</w:t>
      </w:r>
      <w:r>
        <w:rPr>
          <w:rFonts w:ascii="標楷體" w:eastAsia="標楷體" w:hAnsi="標楷體" w:cs="Times New Roman" w:hint="eastAsia"/>
          <w:color w:val="000000"/>
          <w:kern w:val="0"/>
          <w:sz w:val="28"/>
          <w:szCs w:val="23"/>
        </w:rPr>
        <w:t xml:space="preserve"> 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(B) B</w:t>
      </w:r>
      <w:r>
        <w:rPr>
          <w:rFonts w:ascii="標楷體" w:eastAsia="標楷體" w:hAnsi="標楷體" w:cs="Times New Roman" w:hint="eastAsia"/>
          <w:color w:val="000000"/>
          <w:kern w:val="0"/>
          <w:sz w:val="28"/>
          <w:szCs w:val="23"/>
        </w:rPr>
        <w:t xml:space="preserve"> 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(C) C</w:t>
      </w:r>
      <w:r>
        <w:rPr>
          <w:rFonts w:ascii="標楷體" w:eastAsia="標楷體" w:hAnsi="標楷體" w:cs="Times New Roman" w:hint="eastAsia"/>
          <w:color w:val="000000"/>
          <w:kern w:val="0"/>
          <w:sz w:val="28"/>
          <w:szCs w:val="23"/>
        </w:rPr>
        <w:t xml:space="preserve"> </w:t>
      </w:r>
      <w:r w:rsidRPr="00723240">
        <w:rPr>
          <w:rFonts w:ascii="標楷體" w:eastAsia="標楷體" w:hAnsi="標楷體" w:cs="Times New Roman"/>
          <w:color w:val="000000"/>
          <w:kern w:val="0"/>
          <w:sz w:val="28"/>
          <w:szCs w:val="23"/>
        </w:rPr>
        <w:t>(D) D</w:t>
      </w: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Times New Roman"/>
          <w:color w:val="000000"/>
          <w:kern w:val="0"/>
          <w:sz w:val="28"/>
          <w:szCs w:val="23"/>
        </w:rPr>
      </w:pPr>
      <w:r w:rsidRPr="00723240">
        <w:rPr>
          <w:rFonts w:ascii="標楷體" w:eastAsia="標楷體" w:hAnsi="標楷體" w:cs="微軟正黑體" w:hint="eastAsia"/>
          <w:noProof/>
          <w:color w:val="000000"/>
          <w:kern w:val="0"/>
          <w:sz w:val="28"/>
          <w:szCs w:val="23"/>
        </w:rPr>
        <w:drawing>
          <wp:anchor distT="0" distB="0" distL="114300" distR="114300" simplePos="0" relativeHeight="251665408" behindDoc="0" locked="0" layoutInCell="1" allowOverlap="1" wp14:anchorId="2AF37A67" wp14:editId="59AB920A">
            <wp:simplePos x="0" y="0"/>
            <wp:positionH relativeFrom="column">
              <wp:posOffset>123825</wp:posOffset>
            </wp:positionH>
            <wp:positionV relativeFrom="paragraph">
              <wp:posOffset>162560</wp:posOffset>
            </wp:positionV>
            <wp:extent cx="5419725" cy="1275080"/>
            <wp:effectExtent l="0" t="0" r="9525" b="127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王漢宗粗鋼體一標準" w:eastAsia="王漢宗粗鋼體一標準" w:hAnsi="標楷體" w:cs="微軟正黑體"/>
          <w:color w:val="000000"/>
          <w:kern w:val="0"/>
          <w:sz w:val="36"/>
          <w:szCs w:val="23"/>
        </w:rPr>
      </w:pPr>
      <w:r w:rsidRPr="00177674">
        <w:rPr>
          <w:rFonts w:ascii="王漢宗粗鋼體一標準" w:eastAsia="王漢宗粗鋼體一標準" w:hAnsi="標楷體" w:cs="微軟正黑體" w:hint="eastAsia"/>
          <w:color w:val="000000"/>
          <w:kern w:val="0"/>
          <w:sz w:val="36"/>
          <w:szCs w:val="23"/>
        </w:rPr>
        <w:t>重點三 波的傳播速率</w:t>
      </w:r>
    </w:p>
    <w:p w:rsidR="00ED1E32" w:rsidRPr="00177674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  <w:r w:rsidRPr="00177674"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一、波速的定義：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單位時間內波所前進的距離 。</w:t>
      </w:r>
    </w:p>
    <w:p w:rsidR="00ED1E32" w:rsidRPr="00177674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  <w:r w:rsidRPr="00177674"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二、波速公式</w:t>
      </w:r>
      <w:r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：</w:t>
      </w:r>
    </w:p>
    <w:p w:rsidR="00ED1E32" w:rsidRPr="00177674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  <w:r w:rsidRPr="00177674"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三、波速的快慢只與</w:t>
      </w:r>
      <w:r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＿＿＿＿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的種類</w:t>
      </w:r>
      <w:r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及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狀態有關 。</w:t>
      </w:r>
    </w:p>
    <w:p w:rsidR="00ED1E32" w:rsidRPr="00177674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>
        <w:rPr>
          <w:rFonts w:ascii="標楷體" w:eastAsia="標楷體" w:hAnsi="標楷體" w:cs="微軟正黑體"/>
          <w:color w:val="000000"/>
          <w:kern w:val="0"/>
          <w:sz w:val="32"/>
          <w:szCs w:val="23"/>
        </w:rPr>
        <w:t>Ex.1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：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將繩子擺動變快，會發現波長變小，但繩波前進的速率相同。</w:t>
      </w:r>
    </w:p>
    <w:p w:rsidR="00ED1E32" w:rsidRPr="00177674" w:rsidRDefault="00ED1E32" w:rsidP="00ED1E32">
      <w:pPr>
        <w:autoSpaceDE w:val="0"/>
        <w:autoSpaceDN w:val="0"/>
        <w:adjustRightInd w:val="0"/>
        <w:spacing w:line="600" w:lineRule="exact"/>
        <w:ind w:firstLineChars="300" w:firstLine="840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 w:rsidRPr="00177674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(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種類與狀態皆相同)</w:t>
      </w: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 w:rsidRPr="00177674">
        <w:rPr>
          <w:rFonts w:ascii="標楷體" w:eastAsia="標楷體" w:hAnsi="標楷體" w:cs="微軟正黑體"/>
          <w:color w:val="000000"/>
          <w:kern w:val="0"/>
          <w:sz w:val="32"/>
          <w:szCs w:val="23"/>
        </w:rPr>
        <w:t>Ex.2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32"/>
          <w:szCs w:val="23"/>
        </w:rPr>
        <w:t>：</w:t>
      </w:r>
      <w:r w:rsidRPr="00177674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水波由深水區進入淺水區時，波速變慢。(種類相同但狀態不同)</w:t>
      </w:r>
    </w:p>
    <w:p w:rsidR="00ED1E32" w:rsidRPr="00B2586F" w:rsidRDefault="00ED1E32" w:rsidP="00ED1E32">
      <w:pPr>
        <w:kinsoku w:val="0"/>
        <w:overflowPunct w:val="0"/>
        <w:autoSpaceDE w:val="0"/>
        <w:autoSpaceDN w:val="0"/>
        <w:adjustRightInd w:val="0"/>
        <w:spacing w:before="118" w:line="600" w:lineRule="exact"/>
        <w:rPr>
          <w:rFonts w:ascii="微軟正黑體" w:eastAsia="微軟正黑體" w:hAnsi="Times New Roman" w:cs="微軟正黑體"/>
          <w:color w:val="4F6128"/>
          <w:kern w:val="0"/>
          <w:szCs w:val="24"/>
        </w:rPr>
      </w:pPr>
      <w:r w:rsidRPr="00B944E6"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lastRenderedPageBreak/>
        <w:t>隨堂演練</w:t>
      </w:r>
      <w:r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三</w:t>
      </w:r>
    </w:p>
    <w:p w:rsidR="00ED1E32" w:rsidRPr="005B0528" w:rsidRDefault="00ED1E32" w:rsidP="00ED1E32">
      <w:pPr>
        <w:spacing w:line="600" w:lineRule="exact"/>
        <w:ind w:rightChars="85" w:right="204"/>
        <w:jc w:val="both"/>
        <w:rPr>
          <w:rFonts w:ascii="標楷體" w:eastAsia="標楷體" w:hAnsi="標楷體"/>
          <w:noProof/>
          <w:sz w:val="28"/>
          <w:szCs w:val="25"/>
        </w:rPr>
      </w:pPr>
      <w:r w:rsidRPr="005B0528">
        <w:rPr>
          <w:rFonts w:ascii="標楷體" w:eastAsia="標楷體" w:hAnsi="標楷體"/>
          <w:noProof/>
          <w:spacing w:val="8"/>
          <w:sz w:val="28"/>
          <w:szCs w:val="25"/>
        </w:rPr>
        <w:drawing>
          <wp:anchor distT="0" distB="0" distL="114300" distR="114300" simplePos="0" relativeHeight="251666432" behindDoc="0" locked="0" layoutInCell="1" allowOverlap="1" wp14:anchorId="260E748F" wp14:editId="139A4D25">
            <wp:simplePos x="0" y="0"/>
            <wp:positionH relativeFrom="column">
              <wp:posOffset>3181350</wp:posOffset>
            </wp:positionH>
            <wp:positionV relativeFrom="paragraph">
              <wp:posOffset>229235</wp:posOffset>
            </wp:positionV>
            <wp:extent cx="3524250" cy="828675"/>
            <wp:effectExtent l="0" t="0" r="0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528">
        <w:rPr>
          <w:rFonts w:ascii="標楷體" w:eastAsia="標楷體" w:hAnsi="標楷體" w:hint="eastAsia"/>
          <w:noProof/>
          <w:sz w:val="28"/>
          <w:szCs w:val="25"/>
        </w:rPr>
        <w:t>以每秒來回振動</w:t>
      </w:r>
      <w:r w:rsidRPr="005B0528">
        <w:rPr>
          <w:rFonts w:ascii="標楷體" w:eastAsia="標楷體" w:hAnsi="標楷體"/>
          <w:noProof/>
          <w:sz w:val="28"/>
          <w:szCs w:val="25"/>
        </w:rPr>
        <w:t>3</w:t>
      </w:r>
      <w:r w:rsidRPr="005B0528">
        <w:rPr>
          <w:rFonts w:ascii="標楷體" w:eastAsia="標楷體" w:hAnsi="標楷體" w:hint="eastAsia"/>
          <w:noProof/>
          <w:sz w:val="28"/>
          <w:szCs w:val="25"/>
        </w:rPr>
        <w:t>次的方式，連續抖動繩子的一端，使繩子產生</w:t>
      </w:r>
      <w:r w:rsidRPr="005B0528">
        <w:rPr>
          <w:rFonts w:ascii="標楷體" w:eastAsia="標楷體" w:hAnsi="標楷體"/>
          <w:noProof/>
          <w:sz w:val="28"/>
          <w:szCs w:val="25"/>
        </w:rPr>
        <w:t>3</w:t>
      </w:r>
      <w:r w:rsidRPr="005B0528">
        <w:rPr>
          <w:rFonts w:ascii="標楷體" w:eastAsia="標楷體" w:hAnsi="標楷體" w:hint="eastAsia"/>
          <w:noProof/>
          <w:sz w:val="28"/>
          <w:szCs w:val="25"/>
        </w:rPr>
        <w:t>個完整的全波，如下圖所示。請回答下列問題：</w:t>
      </w:r>
    </w:p>
    <w:p w:rsidR="00ED1E32" w:rsidRPr="005B0528" w:rsidRDefault="00ED1E32" w:rsidP="00ED1E32">
      <w:pPr>
        <w:spacing w:line="600" w:lineRule="exact"/>
        <w:jc w:val="both"/>
        <w:rPr>
          <w:rFonts w:ascii="標楷體" w:eastAsia="標楷體" w:hAnsi="標楷體"/>
          <w:noProof/>
          <w:sz w:val="28"/>
          <w:szCs w:val="25"/>
        </w:rPr>
      </w:pPr>
      <w:r w:rsidRPr="005B0528">
        <w:rPr>
          <w:rFonts w:ascii="標楷體" w:eastAsia="標楷體" w:hAnsi="標楷體"/>
          <w:noProof/>
          <w:sz w:val="28"/>
          <w:szCs w:val="25"/>
        </w:rPr>
        <w:t>(1)</w:t>
      </w:r>
      <w:r w:rsidRPr="005B0528">
        <w:rPr>
          <w:rFonts w:ascii="標楷體" w:eastAsia="標楷體" w:hAnsi="標楷體" w:hint="eastAsia"/>
          <w:noProof/>
          <w:sz w:val="28"/>
          <w:szCs w:val="25"/>
        </w:rPr>
        <w:t>由題目可知，繩波頻率為多少赫？</w:t>
      </w:r>
    </w:p>
    <w:p w:rsidR="00ED1E32" w:rsidRPr="005B0528" w:rsidRDefault="00ED1E32" w:rsidP="00ED1E32">
      <w:pPr>
        <w:spacing w:line="600" w:lineRule="exact"/>
        <w:ind w:rightChars="43" w:right="103"/>
        <w:jc w:val="both"/>
        <w:rPr>
          <w:rFonts w:ascii="標楷體" w:eastAsia="標楷體" w:hAnsi="標楷體"/>
          <w:noProof/>
          <w:sz w:val="28"/>
          <w:szCs w:val="25"/>
        </w:rPr>
      </w:pPr>
      <w:r w:rsidRPr="005B0528">
        <w:rPr>
          <w:rFonts w:ascii="標楷體" w:eastAsia="標楷體" w:hAnsi="標楷體"/>
          <w:noProof/>
          <w:sz w:val="28"/>
          <w:szCs w:val="25"/>
        </w:rPr>
        <w:t>(2)</w:t>
      </w:r>
      <w:r w:rsidRPr="005B0528">
        <w:rPr>
          <w:rFonts w:ascii="標楷體" w:eastAsia="標楷體" w:hAnsi="標楷體" w:hint="eastAsia"/>
          <w:noProof/>
          <w:sz w:val="28"/>
          <w:szCs w:val="25"/>
        </w:rPr>
        <w:t>由頻率與週期的關係可知，繩波週期為多少秒？</w:t>
      </w:r>
    </w:p>
    <w:p w:rsidR="00ED1E32" w:rsidRPr="005B0528" w:rsidRDefault="00ED1E32" w:rsidP="00ED1E32">
      <w:pPr>
        <w:spacing w:line="600" w:lineRule="exact"/>
        <w:jc w:val="both"/>
        <w:rPr>
          <w:rFonts w:ascii="標楷體" w:eastAsia="標楷體" w:hAnsi="標楷體"/>
          <w:noProof/>
          <w:sz w:val="28"/>
          <w:szCs w:val="25"/>
        </w:rPr>
      </w:pPr>
      <w:r w:rsidRPr="005B0528">
        <w:rPr>
          <w:rFonts w:ascii="標楷體" w:eastAsia="標楷體" w:hAnsi="標楷體"/>
          <w:noProof/>
          <w:sz w:val="28"/>
          <w:szCs w:val="25"/>
        </w:rPr>
        <w:t>(3)</w:t>
      </w:r>
      <w:r w:rsidRPr="005B0528">
        <w:rPr>
          <w:rFonts w:ascii="標楷體" w:eastAsia="標楷體" w:hAnsi="標楷體" w:hint="eastAsia"/>
          <w:noProof/>
          <w:sz w:val="28"/>
          <w:szCs w:val="25"/>
        </w:rPr>
        <w:t>由圖形可知，繩波波長為多少公尺？</w:t>
      </w:r>
    </w:p>
    <w:p w:rsidR="00ED1E32" w:rsidRPr="005B0528" w:rsidRDefault="00ED1E32" w:rsidP="00ED1E32">
      <w:pPr>
        <w:spacing w:line="600" w:lineRule="exact"/>
        <w:jc w:val="both"/>
        <w:rPr>
          <w:rFonts w:ascii="標楷體" w:eastAsia="標楷體" w:hAnsi="標楷體"/>
          <w:noProof/>
          <w:spacing w:val="4"/>
          <w:sz w:val="28"/>
          <w:szCs w:val="25"/>
        </w:rPr>
      </w:pPr>
      <w:r w:rsidRPr="005B0528">
        <w:rPr>
          <w:rFonts w:ascii="標楷體" w:eastAsia="標楷體" w:hAnsi="標楷體"/>
          <w:noProof/>
          <w:sz w:val="28"/>
          <w:szCs w:val="25"/>
        </w:rPr>
        <w:t>(4)</w:t>
      </w:r>
      <w:r w:rsidRPr="005B0528">
        <w:rPr>
          <w:rFonts w:ascii="標楷體" w:eastAsia="標楷體" w:hAnsi="標楷體" w:hint="eastAsia"/>
          <w:noProof/>
          <w:sz w:val="28"/>
          <w:szCs w:val="25"/>
        </w:rPr>
        <w:t>根據波速公式可知，繩波波速為多少公尺／秒？</w:t>
      </w: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Pr="005B0528" w:rsidRDefault="00ED1E32" w:rsidP="00ED1E32">
      <w:pPr>
        <w:kinsoku w:val="0"/>
        <w:overflowPunct w:val="0"/>
        <w:autoSpaceDE w:val="0"/>
        <w:autoSpaceDN w:val="0"/>
        <w:adjustRightInd w:val="0"/>
        <w:spacing w:before="118" w:line="600" w:lineRule="exact"/>
        <w:rPr>
          <w:rFonts w:ascii="王漢宗粗鋼體一標準" w:eastAsia="王漢宗粗鋼體一標準" w:hAnsi="標楷體"/>
          <w:sz w:val="32"/>
          <w:bdr w:val="single" w:sz="4" w:space="0" w:color="auto"/>
        </w:rPr>
      </w:pPr>
      <w:r w:rsidRPr="00B944E6"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隨堂演練</w:t>
      </w:r>
      <w:r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四</w:t>
      </w:r>
    </w:p>
    <w:p w:rsidR="00ED1E32" w:rsidRPr="005B0528" w:rsidRDefault="00ED1E32" w:rsidP="00ED1E32">
      <w:pPr>
        <w:spacing w:line="600" w:lineRule="exact"/>
        <w:rPr>
          <w:rFonts w:ascii="標楷體" w:eastAsia="標楷體" w:hAnsi="標楷體"/>
          <w:sz w:val="28"/>
        </w:rPr>
      </w:pPr>
      <w:r w:rsidRPr="005B052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67456" behindDoc="0" locked="0" layoutInCell="1" allowOverlap="1" wp14:anchorId="218E4AF3" wp14:editId="6ADE2331">
            <wp:simplePos x="0" y="0"/>
            <wp:positionH relativeFrom="column">
              <wp:posOffset>4057015</wp:posOffset>
            </wp:positionH>
            <wp:positionV relativeFrom="paragraph">
              <wp:posOffset>266065</wp:posOffset>
            </wp:positionV>
            <wp:extent cx="2893060" cy="857250"/>
            <wp:effectExtent l="0" t="0" r="254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528">
        <w:rPr>
          <w:rFonts w:ascii="標楷體" w:eastAsia="標楷體" w:hAnsi="標楷體" w:hint="eastAsia"/>
          <w:sz w:val="28"/>
        </w:rPr>
        <w:t>手持彈簧的一端，每秒前後振動</w:t>
      </w:r>
      <w:r w:rsidRPr="005B0528">
        <w:rPr>
          <w:rFonts w:ascii="標楷體" w:eastAsia="標楷體" w:hAnsi="標楷體"/>
          <w:sz w:val="28"/>
        </w:rPr>
        <w:t>2</w:t>
      </w:r>
      <w:r w:rsidRPr="005B0528">
        <w:rPr>
          <w:rFonts w:ascii="標楷體" w:eastAsia="標楷體" w:hAnsi="標楷體" w:hint="eastAsia"/>
          <w:sz w:val="28"/>
        </w:rPr>
        <w:t>次，連續振動數秒，發現彈簧上產生疏密相間的縱波，如下圖所示。若相鄰兩密部中點間的距離為</w:t>
      </w:r>
      <w:r w:rsidRPr="005B0528">
        <w:rPr>
          <w:rFonts w:ascii="標楷體" w:eastAsia="標楷體" w:hAnsi="標楷體"/>
          <w:sz w:val="28"/>
        </w:rPr>
        <w:t>0.5</w:t>
      </w:r>
      <w:r w:rsidRPr="005B0528">
        <w:rPr>
          <w:rFonts w:ascii="標楷體" w:eastAsia="標楷體" w:hAnsi="標楷體" w:hint="eastAsia"/>
          <w:sz w:val="28"/>
        </w:rPr>
        <w:t>公尺，請回答下列問題：</w:t>
      </w:r>
    </w:p>
    <w:p w:rsidR="00ED1E32" w:rsidRPr="005B0528" w:rsidRDefault="00ED1E32" w:rsidP="00ED1E32">
      <w:pPr>
        <w:spacing w:line="600" w:lineRule="exact"/>
        <w:rPr>
          <w:rFonts w:ascii="標楷體" w:eastAsia="標楷體" w:hAnsi="標楷體"/>
          <w:sz w:val="28"/>
        </w:rPr>
      </w:pPr>
      <w:r w:rsidRPr="005B0528">
        <w:rPr>
          <w:rFonts w:ascii="標楷體" w:eastAsia="標楷體" w:hAnsi="標楷體"/>
          <w:sz w:val="28"/>
        </w:rPr>
        <w:t>(1)</w:t>
      </w:r>
      <w:r w:rsidRPr="005B0528">
        <w:rPr>
          <w:rFonts w:ascii="標楷體" w:eastAsia="標楷體" w:hAnsi="標楷體" w:hint="eastAsia"/>
          <w:sz w:val="28"/>
        </w:rPr>
        <w:t>此彈簧波的頻率為多少赫？週期為多少秒？</w:t>
      </w:r>
    </w:p>
    <w:p w:rsidR="00ED1E32" w:rsidRPr="005B0528" w:rsidRDefault="00ED1E32" w:rsidP="00ED1E32">
      <w:pPr>
        <w:spacing w:line="600" w:lineRule="exact"/>
        <w:rPr>
          <w:rFonts w:ascii="標楷體" w:eastAsia="標楷體" w:hAnsi="標楷體"/>
          <w:sz w:val="28"/>
        </w:rPr>
      </w:pPr>
      <w:r w:rsidRPr="005B0528">
        <w:rPr>
          <w:rFonts w:ascii="標楷體" w:eastAsia="標楷體" w:hAnsi="標楷體"/>
          <w:sz w:val="28"/>
        </w:rPr>
        <w:t>(2)</w:t>
      </w:r>
      <w:r w:rsidRPr="005B0528">
        <w:rPr>
          <w:rFonts w:ascii="標楷體" w:eastAsia="標楷體" w:hAnsi="標楷體" w:hint="eastAsia"/>
          <w:sz w:val="28"/>
        </w:rPr>
        <w:t>此彈簧波的波長為多少公尺？</w:t>
      </w:r>
    </w:p>
    <w:p w:rsidR="00ED1E32" w:rsidRPr="005B0528" w:rsidRDefault="00ED1E32" w:rsidP="00ED1E32">
      <w:pPr>
        <w:spacing w:line="600" w:lineRule="exact"/>
        <w:rPr>
          <w:rFonts w:ascii="標楷體" w:eastAsia="標楷體" w:hAnsi="標楷體"/>
          <w:sz w:val="28"/>
        </w:rPr>
      </w:pPr>
      <w:r w:rsidRPr="005B0528">
        <w:rPr>
          <w:rFonts w:ascii="標楷體" w:eastAsia="標楷體" w:hAnsi="標楷體"/>
          <w:sz w:val="28"/>
        </w:rPr>
        <w:t>(3)</w:t>
      </w:r>
      <w:r w:rsidRPr="005B0528">
        <w:rPr>
          <w:rFonts w:ascii="標楷體" w:eastAsia="標楷體" w:hAnsi="標楷體" w:hint="eastAsia"/>
          <w:sz w:val="28"/>
        </w:rPr>
        <w:t>此彈簧波的波速為多少公尺／秒？</w:t>
      </w:r>
    </w:p>
    <w:p w:rsidR="00ED1E32" w:rsidRPr="005B0528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6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Pr="005B0528" w:rsidRDefault="00ED1E32" w:rsidP="00ED1E32">
      <w:pPr>
        <w:kinsoku w:val="0"/>
        <w:overflowPunct w:val="0"/>
        <w:autoSpaceDE w:val="0"/>
        <w:autoSpaceDN w:val="0"/>
        <w:adjustRightInd w:val="0"/>
        <w:spacing w:before="118" w:line="600" w:lineRule="exact"/>
        <w:rPr>
          <w:rFonts w:ascii="王漢宗粗鋼體一標準" w:eastAsia="王漢宗粗鋼體一標準" w:hAnsi="標楷體"/>
          <w:sz w:val="32"/>
          <w:bdr w:val="single" w:sz="4" w:space="0" w:color="auto"/>
        </w:rPr>
      </w:pPr>
      <w:r w:rsidRPr="00B944E6"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隨堂演練</w:t>
      </w:r>
      <w:r>
        <w:rPr>
          <w:rFonts w:ascii="王漢宗粗鋼體一標準" w:eastAsia="王漢宗粗鋼體一標準" w:hAnsi="標楷體" w:hint="eastAsia"/>
          <w:sz w:val="32"/>
          <w:bdr w:val="single" w:sz="4" w:space="0" w:color="auto"/>
        </w:rPr>
        <w:t>五</w:t>
      </w:r>
    </w:p>
    <w:p w:rsidR="00ED1E32" w:rsidRPr="005B0528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右圖為在同一介質上，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0.02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秒內產生的甲、乙、丙三種波形：</w:t>
      </w:r>
    </w:p>
    <w:p w:rsidR="00ED1E32" w:rsidRPr="005B0528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 w:rsidRPr="005B0528">
        <w:rPr>
          <w:rFonts w:ascii="標楷體" w:eastAsia="標楷體" w:hAnsi="標楷體" w:cs="微軟正黑體" w:hint="eastAsia"/>
          <w:noProof/>
          <w:color w:val="000000"/>
          <w:kern w:val="0"/>
          <w:sz w:val="32"/>
          <w:szCs w:val="23"/>
        </w:rPr>
        <w:drawing>
          <wp:anchor distT="0" distB="0" distL="114300" distR="114300" simplePos="0" relativeHeight="251668480" behindDoc="0" locked="0" layoutInCell="1" allowOverlap="1" wp14:anchorId="66F9039D" wp14:editId="7A0C7EC4">
            <wp:simplePos x="0" y="0"/>
            <wp:positionH relativeFrom="column">
              <wp:posOffset>4610100</wp:posOffset>
            </wp:positionH>
            <wp:positionV relativeFrom="paragraph">
              <wp:posOffset>95885</wp:posOffset>
            </wp:positionV>
            <wp:extent cx="2397125" cy="3267075"/>
            <wp:effectExtent l="0" t="0" r="3175" b="952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 xml:space="preserve">(1) 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頻率最高者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__________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；振幅最大者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__________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；</w:t>
      </w:r>
    </w:p>
    <w:p w:rsidR="00ED1E32" w:rsidRPr="005B0528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 xml:space="preserve">    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波長最大者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__________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；波速最快者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__________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。</w:t>
      </w:r>
    </w:p>
    <w:p w:rsidR="00ED1E32" w:rsidRPr="005B0528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(2) 0.02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秒內，甲振動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 xml:space="preserve">_______ 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次；</w:t>
      </w:r>
      <w:r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br/>
      </w:r>
      <w:r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 xml:space="preserve">              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乙振動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 xml:space="preserve">_______ 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次；丙振動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 xml:space="preserve">_______ 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次。</w:t>
      </w:r>
    </w:p>
    <w:p w:rsidR="00ED1E32" w:rsidRPr="005B0528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28"/>
          <w:szCs w:val="23"/>
        </w:rPr>
      </w:pP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(3) f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48"/>
          <w:szCs w:val="23"/>
          <w:vertAlign w:val="subscript"/>
        </w:rPr>
        <w:t>甲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＝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________ Hz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；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f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48"/>
          <w:szCs w:val="23"/>
          <w:vertAlign w:val="subscript"/>
        </w:rPr>
        <w:t>乙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＝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________ Hz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；</w:t>
      </w:r>
      <w:r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br/>
      </w:r>
      <w:r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 xml:space="preserve">    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>f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48"/>
          <w:szCs w:val="23"/>
          <w:vertAlign w:val="subscript"/>
        </w:rPr>
        <w:t>丙</w:t>
      </w:r>
      <w:r w:rsidRPr="005B0528">
        <w:rPr>
          <w:rFonts w:ascii="標楷體" w:eastAsia="標楷體" w:hAnsi="標楷體" w:cs="微軟正黑體" w:hint="eastAsia"/>
          <w:color w:val="000000"/>
          <w:kern w:val="0"/>
          <w:sz w:val="28"/>
          <w:szCs w:val="23"/>
        </w:rPr>
        <w:t>＝</w:t>
      </w:r>
      <w:r w:rsidRPr="005B0528">
        <w:rPr>
          <w:rFonts w:ascii="標楷體" w:eastAsia="標楷體" w:hAnsi="標楷體" w:cs="微軟正黑體"/>
          <w:color w:val="000000"/>
          <w:kern w:val="0"/>
          <w:sz w:val="28"/>
          <w:szCs w:val="23"/>
        </w:rPr>
        <w:t xml:space="preserve">________ Hz </w:t>
      </w: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ED1E32" w:rsidRDefault="00ED1E32" w:rsidP="00ED1E32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微軟正黑體"/>
          <w:color w:val="000000"/>
          <w:kern w:val="0"/>
          <w:sz w:val="32"/>
          <w:szCs w:val="23"/>
        </w:rPr>
      </w:pPr>
    </w:p>
    <w:p w:rsidR="00B678FA" w:rsidRPr="00ED1E32" w:rsidRDefault="00B678FA">
      <w:bookmarkStart w:id="0" w:name="_GoBack"/>
      <w:bookmarkEnd w:id="0"/>
    </w:p>
    <w:sectPr w:rsidR="00B678FA" w:rsidRPr="00ED1E32" w:rsidSect="00ED1E32">
      <w:pgSz w:w="11906" w:h="16838"/>
      <w:pgMar w:top="720" w:right="567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王漢宗粗鋼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Microsoft Jheng Hei Bold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32"/>
    <w:rsid w:val="00B678FA"/>
    <w:rsid w:val="00ED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CF9F07-DF17-4F6E-B05A-9B81BAE2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E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Microsoft 帳戶</cp:lastModifiedBy>
  <cp:revision>1</cp:revision>
  <dcterms:created xsi:type="dcterms:W3CDTF">2022-09-30T07:03:00Z</dcterms:created>
  <dcterms:modified xsi:type="dcterms:W3CDTF">2022-09-30T07:04:00Z</dcterms:modified>
</cp:coreProperties>
</file>