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95" w:rsidRDefault="00A37425">
      <w:pPr>
        <w:spacing w:after="0"/>
        <w:ind w:left="25"/>
        <w:jc w:val="center"/>
      </w:pPr>
      <w:r>
        <w:rPr>
          <w:rFonts w:ascii="微軟正黑體" w:eastAsia="微軟正黑體" w:hAnsi="微軟正黑體" w:cs="微軟正黑體"/>
          <w:sz w:val="36"/>
        </w:rPr>
        <w:t>共同備課紀錄表</w:t>
      </w:r>
      <w:r>
        <w:rPr>
          <w:rFonts w:ascii="微軟正黑體" w:eastAsia="微軟正黑體" w:hAnsi="微軟正黑體" w:cs="微軟正黑體"/>
          <w:sz w:val="36"/>
        </w:rPr>
        <w:t xml:space="preserve"> </w:t>
      </w:r>
    </w:p>
    <w:tbl>
      <w:tblPr>
        <w:tblStyle w:val="TableGrid"/>
        <w:tblW w:w="9775" w:type="dxa"/>
        <w:tblInd w:w="14" w:type="dxa"/>
        <w:tblCellMar>
          <w:top w:w="73" w:type="dxa"/>
          <w:left w:w="0" w:type="dxa"/>
          <w:bottom w:w="38" w:type="dxa"/>
          <w:right w:w="8" w:type="dxa"/>
        </w:tblCellMar>
        <w:tblLook w:val="04A0" w:firstRow="1" w:lastRow="0" w:firstColumn="1" w:lastColumn="0" w:noHBand="0" w:noVBand="1"/>
      </w:tblPr>
      <w:tblGrid>
        <w:gridCol w:w="1415"/>
        <w:gridCol w:w="1277"/>
        <w:gridCol w:w="1133"/>
        <w:gridCol w:w="1560"/>
        <w:gridCol w:w="1274"/>
        <w:gridCol w:w="3116"/>
      </w:tblGrid>
      <w:tr w:rsidR="00DC6095">
        <w:trPr>
          <w:trHeight w:val="82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46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教學時間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3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42"/>
              <w:ind w:left="144"/>
            </w:pP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111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年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10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月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25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日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Default="00A37425">
            <w:pPr>
              <w:spacing w:after="0"/>
              <w:ind w:left="144"/>
            </w:pP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14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00-14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40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13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教學班級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-41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</w:rPr>
              <w:t>五孝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  <w:tr w:rsidR="00DC6095">
        <w:trPr>
          <w:trHeight w:val="823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46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教學領域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3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13"/>
            </w:pPr>
            <w:r>
              <w:rPr>
                <w:rFonts w:ascii="微軟正黑體" w:eastAsia="微軟正黑體" w:hAnsi="微軟正黑體" w:cs="微軟正黑體"/>
                <w:sz w:val="28"/>
              </w:rPr>
              <w:t>藝術與人文</w:t>
            </w:r>
            <w:r>
              <w:rPr>
                <w:rFonts w:ascii="微軟正黑體" w:eastAsia="微軟正黑體" w:hAnsi="微軟正黑體" w:cs="微軟正黑體"/>
                <w:sz w:val="28"/>
              </w:rPr>
              <w:t>(</w:t>
            </w:r>
            <w:r>
              <w:rPr>
                <w:rFonts w:ascii="微軟正黑體" w:eastAsia="微軟正黑體" w:hAnsi="微軟正黑體" w:cs="微軟正黑體"/>
                <w:sz w:val="28"/>
              </w:rPr>
              <w:t>視覺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)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14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教學單元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15"/>
            </w:pPr>
            <w:r>
              <w:rPr>
                <w:rFonts w:ascii="微軟正黑體" w:eastAsia="微軟正黑體" w:hAnsi="微軟正黑體" w:cs="微軟正黑體"/>
                <w:sz w:val="28"/>
              </w:rPr>
              <w:t>第三單元：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Default="00A37425">
            <w:pPr>
              <w:spacing w:after="0"/>
              <w:ind w:left="-41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Default="00A37425">
            <w:pPr>
              <w:spacing w:after="0"/>
              <w:ind w:left="115"/>
            </w:pPr>
            <w:r>
              <w:rPr>
                <w:rFonts w:ascii="微軟正黑體" w:eastAsia="微軟正黑體" w:hAnsi="微軟正黑體" w:cs="微軟正黑體"/>
                <w:sz w:val="28"/>
              </w:rPr>
              <w:t>一起來畫漫畫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  <w:tr w:rsidR="00DC6095">
        <w:trPr>
          <w:trHeight w:val="82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42"/>
            </w:pPr>
            <w:r>
              <w:rPr>
                <w:rFonts w:ascii="微軟正黑體" w:eastAsia="微軟正黑體" w:hAnsi="微軟正黑體" w:cs="微軟正黑體"/>
                <w:sz w:val="28"/>
              </w:rPr>
              <w:t>教學者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13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許金燕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14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觀察者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13"/>
            </w:pPr>
            <w:r>
              <w:rPr>
                <w:rFonts w:ascii="微軟正黑體" w:eastAsia="微軟正黑體" w:hAnsi="微軟正黑體" w:cs="微軟正黑體"/>
                <w:sz w:val="28"/>
              </w:rPr>
              <w:t>李如玲陳建邦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4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13"/>
            </w:pPr>
            <w:r>
              <w:rPr>
                <w:rFonts w:ascii="微軟正黑體" w:eastAsia="微軟正黑體" w:hAnsi="微軟正黑體" w:cs="微軟正黑體"/>
                <w:sz w:val="28"/>
              </w:rPr>
              <w:t>觀察後會談時間：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111</w:t>
            </w:r>
            <w:r>
              <w:rPr>
                <w:rFonts w:ascii="微軟正黑體" w:eastAsia="微軟正黑體" w:hAnsi="微軟正黑體" w:cs="微軟正黑體"/>
                <w:sz w:val="28"/>
              </w:rPr>
              <w:t>年</w:t>
            </w:r>
            <w:r>
              <w:rPr>
                <w:rFonts w:ascii="微軟正黑體" w:eastAsia="微軟正黑體" w:hAnsi="微軟正黑體" w:cs="微軟正黑體"/>
                <w:sz w:val="28"/>
              </w:rPr>
              <w:t>10</w:t>
            </w:r>
            <w:r>
              <w:rPr>
                <w:rFonts w:ascii="微軟正黑體" w:eastAsia="微軟正黑體" w:hAnsi="微軟正黑體" w:cs="微軟正黑體"/>
                <w:sz w:val="28"/>
              </w:rPr>
              <w:t>月</w:t>
            </w:r>
            <w:r>
              <w:rPr>
                <w:rFonts w:ascii="微軟正黑體" w:eastAsia="微軟正黑體" w:hAnsi="微軟正黑體" w:cs="微軟正黑體"/>
                <w:sz w:val="28"/>
              </w:rPr>
              <w:t>31</w:t>
            </w:r>
            <w:r>
              <w:rPr>
                <w:rFonts w:ascii="微軟正黑體" w:eastAsia="微軟正黑體" w:hAnsi="微軟正黑體" w:cs="微軟正黑體"/>
                <w:sz w:val="28"/>
              </w:rPr>
              <w:t>日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  <w:tr w:rsidR="00DC6095">
        <w:trPr>
          <w:trHeight w:val="10342"/>
        </w:trPr>
        <w:tc>
          <w:tcPr>
            <w:tcW w:w="97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C6095" w:rsidRDefault="00A37425">
            <w:pPr>
              <w:numPr>
                <w:ilvl w:val="0"/>
                <w:numId w:val="1"/>
              </w:numPr>
              <w:spacing w:after="150"/>
              <w:ind w:hanging="564"/>
            </w:pPr>
            <w:r>
              <w:rPr>
                <w:rFonts w:ascii="微軟正黑體" w:eastAsia="微軟正黑體" w:hAnsi="微軟正黑體" w:cs="微軟正黑體"/>
                <w:sz w:val="28"/>
              </w:rPr>
              <w:lastRenderedPageBreak/>
              <w:t>教材內容：康軒版五上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</w:rPr>
              <w:t>第三單元：一起來畫漫畫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Default="00A37425">
            <w:pPr>
              <w:numPr>
                <w:ilvl w:val="0"/>
                <w:numId w:val="1"/>
              </w:numPr>
              <w:spacing w:after="0" w:line="368" w:lineRule="auto"/>
              <w:ind w:hanging="564"/>
            </w:pPr>
            <w:r>
              <w:rPr>
                <w:rFonts w:ascii="微軟正黑體" w:eastAsia="微軟正黑體" w:hAnsi="微軟正黑體" w:cs="微軟正黑體"/>
                <w:sz w:val="28"/>
              </w:rPr>
              <w:t>教學目標：透過影片、實際演練，認識畫人物漫畫五官表情、肢體動作技法，並學會畫出有趣的漫畫人物。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Default="00A37425">
            <w:pPr>
              <w:numPr>
                <w:ilvl w:val="0"/>
                <w:numId w:val="1"/>
              </w:numPr>
              <w:spacing w:after="0" w:line="370" w:lineRule="auto"/>
              <w:ind w:hanging="564"/>
            </w:pPr>
            <w:r>
              <w:rPr>
                <w:rFonts w:ascii="微軟正黑體" w:eastAsia="微軟正黑體" w:hAnsi="微軟正黑體" w:cs="微軟正黑體"/>
                <w:sz w:val="28"/>
              </w:rPr>
              <w:t>學生經驗：早期幼稚園擅長畫的火柴人與喜歡觀賞的動畫</w:t>
            </w:r>
            <w:r>
              <w:rPr>
                <w:rFonts w:ascii="微軟正黑體" w:eastAsia="微軟正黑體" w:hAnsi="微軟正黑體" w:cs="微軟正黑體"/>
                <w:sz w:val="28"/>
              </w:rPr>
              <w:t>(</w:t>
            </w:r>
            <w:r>
              <w:rPr>
                <w:rFonts w:ascii="微軟正黑體" w:eastAsia="微軟正黑體" w:hAnsi="微軟正黑體" w:cs="微軟正黑體"/>
                <w:sz w:val="28"/>
              </w:rPr>
              <w:t>火影忍者、西遊記、海賊王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) </w:t>
            </w:r>
          </w:p>
          <w:p w:rsidR="00DC6095" w:rsidRDefault="00A37425">
            <w:pPr>
              <w:numPr>
                <w:ilvl w:val="0"/>
                <w:numId w:val="1"/>
              </w:numPr>
              <w:spacing w:after="11"/>
              <w:ind w:hanging="564"/>
            </w:pPr>
            <w:r>
              <w:rPr>
                <w:rFonts w:ascii="微軟正黑體" w:eastAsia="微軟正黑體" w:hAnsi="微軟正黑體" w:cs="微軟正黑體"/>
                <w:sz w:val="28"/>
              </w:rPr>
              <w:t>教學活動：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Default="00A37425">
            <w:pPr>
              <w:spacing w:after="203"/>
              <w:ind w:left="389"/>
            </w:pPr>
            <w:r>
              <w:rPr>
                <w:rFonts w:ascii="微軟正黑體" w:eastAsia="微軟正黑體" w:hAnsi="微軟正黑體" w:cs="微軟正黑體"/>
                <w:sz w:val="28"/>
              </w:rPr>
              <w:t>1.</w:t>
            </w:r>
            <w:r>
              <w:rPr>
                <w:rFonts w:ascii="微軟正黑體" w:eastAsia="微軟正黑體" w:hAnsi="微軟正黑體" w:cs="微軟正黑體"/>
                <w:sz w:val="28"/>
              </w:rPr>
              <w:t>引起動機：影片欣賞</w:t>
            </w:r>
            <w:r>
              <w:rPr>
                <w:rFonts w:ascii="微軟正黑體" w:eastAsia="微軟正黑體" w:hAnsi="微軟正黑體" w:cs="微軟正黑體"/>
                <w:sz w:val="28"/>
              </w:rPr>
              <w:t>(</w:t>
            </w:r>
            <w:r>
              <w:rPr>
                <w:rFonts w:ascii="微軟正黑體" w:eastAsia="微軟正黑體" w:hAnsi="微軟正黑體" w:cs="微軟正黑體"/>
                <w:sz w:val="28"/>
              </w:rPr>
              <w:t>劉興欽：小聰明與大嬸婆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) </w:t>
            </w:r>
          </w:p>
          <w:p w:rsidR="00DC6095" w:rsidRDefault="00A37425">
            <w:pPr>
              <w:spacing w:after="201"/>
              <w:ind w:left="389"/>
            </w:pPr>
            <w:r>
              <w:rPr>
                <w:rFonts w:ascii="微軟正黑體" w:eastAsia="微軟正黑體" w:hAnsi="微軟正黑體" w:cs="微軟正黑體"/>
                <w:sz w:val="28"/>
              </w:rPr>
              <w:t>2.</w:t>
            </w:r>
            <w:r>
              <w:rPr>
                <w:rFonts w:ascii="微軟正黑體" w:eastAsia="微軟正黑體" w:hAnsi="微軟正黑體" w:cs="微軟正黑體"/>
                <w:sz w:val="28"/>
              </w:rPr>
              <w:t>課文文本內容分析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Default="00A37425">
            <w:pPr>
              <w:spacing w:after="0" w:line="336" w:lineRule="auto"/>
              <w:ind w:left="3115" w:hanging="2690"/>
            </w:pPr>
            <w:r>
              <w:rPr>
                <w:rFonts w:ascii="微軟正黑體" w:eastAsia="微軟正黑體" w:hAnsi="微軟正黑體" w:cs="微軟正黑體"/>
                <w:sz w:val="28"/>
              </w:rPr>
              <w:t>(1)</w:t>
            </w:r>
            <w:r>
              <w:rPr>
                <w:rFonts w:ascii="微軟正黑體" w:eastAsia="微軟正黑體" w:hAnsi="微軟正黑體" w:cs="微軟正黑體"/>
                <w:sz w:val="28"/>
              </w:rPr>
              <w:t>多樣的五官造型：透過漫畫變臉遊戲，畫出具有特色的漫畫人物的五官。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Default="00A37425">
            <w:pPr>
              <w:spacing w:after="102"/>
              <w:ind w:left="425"/>
            </w:pPr>
            <w:r>
              <w:rPr>
                <w:rFonts w:ascii="微軟正黑體" w:eastAsia="微軟正黑體" w:hAnsi="微軟正黑體" w:cs="微軟正黑體"/>
                <w:sz w:val="28"/>
              </w:rPr>
              <w:t>(2)</w:t>
            </w:r>
            <w:r>
              <w:rPr>
                <w:rFonts w:ascii="微軟正黑體" w:eastAsia="微軟正黑體" w:hAnsi="微軟正黑體" w:cs="微軟正黑體"/>
                <w:sz w:val="28"/>
              </w:rPr>
              <w:t>活潑的肢體動作：利用火柴人骨架，再描繪出肢體動作，服裝造型。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Default="00A37425">
            <w:pPr>
              <w:spacing w:after="203"/>
              <w:ind w:left="389"/>
            </w:pPr>
            <w:r>
              <w:rPr>
                <w:rFonts w:ascii="微軟正黑體" w:eastAsia="微軟正黑體" w:hAnsi="微軟正黑體" w:cs="微軟正黑體"/>
                <w:sz w:val="28"/>
              </w:rPr>
              <w:t>3.</w:t>
            </w:r>
            <w:r>
              <w:rPr>
                <w:rFonts w:ascii="微軟正黑體" w:eastAsia="微軟正黑體" w:hAnsi="微軟正黑體" w:cs="微軟正黑體"/>
                <w:sz w:val="28"/>
              </w:rPr>
              <w:t>綜合活動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Default="00A37425">
            <w:pPr>
              <w:spacing w:after="2" w:line="335" w:lineRule="auto"/>
              <w:ind w:left="847" w:hanging="422"/>
            </w:pPr>
            <w:r>
              <w:rPr>
                <w:rFonts w:ascii="微軟正黑體" w:eastAsia="微軟正黑體" w:hAnsi="微軟正黑體" w:cs="微軟正黑體"/>
                <w:sz w:val="28"/>
              </w:rPr>
              <w:t>(1)</w:t>
            </w:r>
            <w:r>
              <w:rPr>
                <w:rFonts w:ascii="微軟正黑體" w:eastAsia="微軟正黑體" w:hAnsi="微軟正黑體" w:cs="微軟正黑體"/>
                <w:sz w:val="28"/>
              </w:rPr>
              <w:t>抽學生上台表演投籃、運球、打棒球、踢球、賽跑</w:t>
            </w:r>
            <w:r>
              <w:rPr>
                <w:rFonts w:ascii="微軟正黑體" w:eastAsia="微軟正黑體" w:hAnsi="微軟正黑體" w:cs="微軟正黑體"/>
                <w:sz w:val="28"/>
              </w:rPr>
              <w:t>…</w:t>
            </w:r>
            <w:r>
              <w:rPr>
                <w:rFonts w:ascii="微軟正黑體" w:eastAsia="微軟正黑體" w:hAnsi="微軟正黑體" w:cs="微軟正黑體"/>
                <w:sz w:val="28"/>
              </w:rPr>
              <w:t>等等運動的肢體慢動作，讓學生更了解不同的肢體動作。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Default="00A37425">
            <w:pPr>
              <w:spacing w:after="137" w:line="336" w:lineRule="auto"/>
              <w:ind w:left="847" w:hanging="422"/>
            </w:pPr>
            <w:r>
              <w:rPr>
                <w:rFonts w:ascii="微軟正黑體" w:eastAsia="微軟正黑體" w:hAnsi="微軟正黑體" w:cs="微軟正黑體"/>
                <w:sz w:val="28"/>
              </w:rPr>
              <w:t>(2)</w:t>
            </w:r>
            <w:r>
              <w:rPr>
                <w:rFonts w:ascii="微軟正黑體" w:eastAsia="微軟正黑體" w:hAnsi="微軟正黑體" w:cs="微軟正黑體"/>
                <w:sz w:val="28"/>
              </w:rPr>
              <w:t>分組討論</w:t>
            </w:r>
            <w:r>
              <w:rPr>
                <w:rFonts w:ascii="微軟正黑體" w:eastAsia="微軟正黑體" w:hAnsi="微軟正黑體" w:cs="微軟正黑體"/>
                <w:sz w:val="28"/>
              </w:rPr>
              <w:t>(ORID</w:t>
            </w:r>
            <w:r>
              <w:rPr>
                <w:rFonts w:ascii="微軟正黑體" w:eastAsia="微軟正黑體" w:hAnsi="微軟正黑體" w:cs="微軟正黑體"/>
                <w:sz w:val="28"/>
              </w:rPr>
              <w:t>焦點討論法</w:t>
            </w:r>
            <w:r>
              <w:rPr>
                <w:rFonts w:ascii="微軟正黑體" w:eastAsia="微軟正黑體" w:hAnsi="微軟正黑體" w:cs="微軟正黑體"/>
                <w:sz w:val="28"/>
              </w:rPr>
              <w:t>)</w:t>
            </w:r>
            <w:r>
              <w:rPr>
                <w:rFonts w:ascii="微軟正黑體" w:eastAsia="微軟正黑體" w:hAnsi="微軟正黑體" w:cs="微軟正黑體"/>
                <w:sz w:val="28"/>
              </w:rPr>
              <w:t>：觀察課本</w:t>
            </w:r>
            <w:r>
              <w:rPr>
                <w:rFonts w:ascii="微軟正黑體" w:eastAsia="微軟正黑體" w:hAnsi="微軟正黑體" w:cs="微軟正黑體"/>
                <w:sz w:val="28"/>
              </w:rPr>
              <w:t>45</w:t>
            </w:r>
            <w:r>
              <w:rPr>
                <w:rFonts w:ascii="微軟正黑體" w:eastAsia="微軟正黑體" w:hAnsi="微軟正黑體" w:cs="微軟正黑體"/>
                <w:sz w:val="28"/>
              </w:rPr>
              <w:t>頁中的漫畫人物，討論他的個性和特徵，想像他遇到什麼人</w:t>
            </w:r>
            <w:r>
              <w:rPr>
                <w:rFonts w:ascii="微軟正黑體" w:eastAsia="微軟正黑體" w:hAnsi="微軟正黑體" w:cs="微軟正黑體"/>
                <w:sz w:val="28"/>
              </w:rPr>
              <w:t>?</w:t>
            </w:r>
            <w:r>
              <w:rPr>
                <w:rFonts w:ascii="微軟正黑體" w:eastAsia="微軟正黑體" w:hAnsi="微軟正黑體" w:cs="微軟正黑體"/>
                <w:sz w:val="28"/>
              </w:rPr>
              <w:t>或什麼事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? </w:t>
            </w:r>
          </w:p>
          <w:p w:rsidR="00DC6095" w:rsidRDefault="00A37425">
            <w:pPr>
              <w:numPr>
                <w:ilvl w:val="0"/>
                <w:numId w:val="1"/>
              </w:numPr>
              <w:spacing w:after="11"/>
              <w:ind w:hanging="564"/>
            </w:pPr>
            <w:r>
              <w:rPr>
                <w:rFonts w:ascii="微軟正黑體" w:eastAsia="微軟正黑體" w:hAnsi="微軟正黑體" w:cs="微軟正黑體"/>
                <w:sz w:val="28"/>
              </w:rPr>
              <w:t>評量方式：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Default="00A37425">
            <w:pPr>
              <w:spacing w:after="158" w:line="290" w:lineRule="auto"/>
              <w:ind w:left="2973" w:hanging="2582"/>
            </w:pPr>
            <w:r>
              <w:rPr>
                <w:rFonts w:ascii="微軟正黑體" w:eastAsia="微軟正黑體" w:hAnsi="微軟正黑體" w:cs="微軟正黑體"/>
                <w:sz w:val="28"/>
              </w:rPr>
              <w:t>1.ORID</w:t>
            </w:r>
            <w:r>
              <w:rPr>
                <w:rFonts w:ascii="微軟正黑體" w:eastAsia="微軟正黑體" w:hAnsi="微軟正黑體" w:cs="微軟正黑體"/>
                <w:sz w:val="28"/>
              </w:rPr>
              <w:t>焦點討論法：</w:t>
            </w:r>
            <w:r>
              <w:rPr>
                <w:rFonts w:ascii="微軟正黑體" w:eastAsia="微軟正黑體" w:hAnsi="微軟正黑體" w:cs="微軟正黑體"/>
                <w:sz w:val="28"/>
              </w:rPr>
              <w:t>Objective</w:t>
            </w:r>
            <w:r>
              <w:rPr>
                <w:rFonts w:ascii="微軟正黑體" w:eastAsia="微軟正黑體" w:hAnsi="微軟正黑體" w:cs="微軟正黑體"/>
                <w:sz w:val="28"/>
              </w:rPr>
              <w:t>看到什麼</w:t>
            </w:r>
            <w:r>
              <w:rPr>
                <w:rFonts w:ascii="微軟正黑體" w:eastAsia="微軟正黑體" w:hAnsi="微軟正黑體" w:cs="微軟正黑體"/>
                <w:sz w:val="28"/>
              </w:rPr>
              <w:t>?Reflective</w:t>
            </w:r>
            <w:r>
              <w:rPr>
                <w:rFonts w:ascii="微軟正黑體" w:eastAsia="微軟正黑體" w:hAnsi="微軟正黑體" w:cs="微軟正黑體"/>
                <w:sz w:val="28"/>
              </w:rPr>
              <w:t>感覺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?Interpretive </w:t>
            </w:r>
            <w:r>
              <w:rPr>
                <w:rFonts w:ascii="微軟正黑體" w:eastAsia="微軟正黑體" w:hAnsi="微軟正黑體" w:cs="微軟正黑體"/>
                <w:sz w:val="28"/>
              </w:rPr>
              <w:t>學到什麼</w:t>
            </w:r>
            <w:r>
              <w:rPr>
                <w:rFonts w:ascii="微軟正黑體" w:eastAsia="微軟正黑體" w:hAnsi="微軟正黑體" w:cs="微軟正黑體"/>
                <w:sz w:val="28"/>
              </w:rPr>
              <w:t>?Decisional</w:t>
            </w:r>
            <w:r>
              <w:rPr>
                <w:rFonts w:ascii="微軟正黑體" w:eastAsia="微軟正黑體" w:hAnsi="微軟正黑體" w:cs="微軟正黑體"/>
                <w:sz w:val="28"/>
              </w:rPr>
              <w:t>你會怎麼做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? </w:t>
            </w:r>
          </w:p>
          <w:p w:rsidR="00DC6095" w:rsidRDefault="00A37425">
            <w:pPr>
              <w:spacing w:after="306"/>
              <w:ind w:left="389"/>
            </w:pPr>
            <w:r>
              <w:rPr>
                <w:rFonts w:ascii="微軟正黑體" w:eastAsia="微軟正黑體" w:hAnsi="微軟正黑體" w:cs="微軟正黑體"/>
                <w:sz w:val="28"/>
              </w:rPr>
              <w:t>2.</w:t>
            </w:r>
            <w:r>
              <w:rPr>
                <w:rFonts w:ascii="微軟正黑體" w:eastAsia="微軟正黑體" w:hAnsi="微軟正黑體" w:cs="微軟正黑體"/>
                <w:sz w:val="28"/>
              </w:rPr>
              <w:t>動手畫漫畫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Default="00A37425">
            <w:pPr>
              <w:numPr>
                <w:ilvl w:val="0"/>
                <w:numId w:val="1"/>
              </w:numPr>
              <w:spacing w:after="0"/>
              <w:ind w:hanging="564"/>
            </w:pPr>
            <w:r>
              <w:rPr>
                <w:rFonts w:ascii="微軟正黑體" w:eastAsia="微軟正黑體" w:hAnsi="微軟正黑體" w:cs="微軟正黑體"/>
                <w:sz w:val="28"/>
              </w:rPr>
              <w:t>觀察的工具和觀察焦點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: </w:t>
            </w:r>
            <w:r>
              <w:rPr>
                <w:rFonts w:ascii="微軟正黑體" w:eastAsia="微軟正黑體" w:hAnsi="微軟正黑體" w:cs="微軟正黑體"/>
                <w:sz w:val="28"/>
              </w:rPr>
              <w:t>創意性與自主性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</w:tbl>
    <w:p w:rsidR="00DC6095" w:rsidRDefault="00A37425">
      <w:pPr>
        <w:spacing w:after="804" w:line="265" w:lineRule="auto"/>
        <w:ind w:left="7" w:hanging="10"/>
      </w:pPr>
      <w:r>
        <w:rPr>
          <w:rFonts w:ascii="微軟正黑體" w:eastAsia="微軟正黑體" w:hAnsi="微軟正黑體" w:cs="微軟正黑體"/>
          <w:sz w:val="28"/>
        </w:rPr>
        <w:t>授課教師簽名：許金燕</w:t>
      </w:r>
      <w:r>
        <w:rPr>
          <w:rFonts w:ascii="微軟正黑體" w:eastAsia="微軟正黑體" w:hAnsi="微軟正黑體" w:cs="微軟正黑體"/>
          <w:sz w:val="28"/>
        </w:rPr>
        <w:t xml:space="preserve">                    </w:t>
      </w:r>
      <w:r>
        <w:rPr>
          <w:rFonts w:ascii="微軟正黑體" w:eastAsia="微軟正黑體" w:hAnsi="微軟正黑體" w:cs="微軟正黑體"/>
          <w:sz w:val="28"/>
        </w:rPr>
        <w:t>觀課教師簽名：李如玲、陳建邦</w:t>
      </w:r>
    </w:p>
    <w:p w:rsidR="00DC6095" w:rsidRDefault="00A37425">
      <w:pPr>
        <w:spacing w:after="0"/>
        <w:ind w:left="2251"/>
        <w:jc w:val="center"/>
      </w:pPr>
      <w:r>
        <w:rPr>
          <w:rFonts w:ascii="微軟正黑體" w:eastAsia="微軟正黑體" w:hAnsi="微軟正黑體" w:cs="微軟正黑體"/>
          <w:sz w:val="32"/>
        </w:rPr>
        <w:lastRenderedPageBreak/>
        <w:t>1</w:t>
      </w:r>
      <w:r>
        <w:rPr>
          <w:rFonts w:ascii="微軟正黑體" w:eastAsia="微軟正黑體" w:hAnsi="微軟正黑體" w:cs="微軟正黑體"/>
        </w:rPr>
        <w:t xml:space="preserve"> </w:t>
      </w:r>
    </w:p>
    <w:p w:rsidR="00DC6095" w:rsidRDefault="00A37425">
      <w:pPr>
        <w:spacing w:after="186"/>
        <w:ind w:left="82" w:hanging="10"/>
      </w:pPr>
      <w:r>
        <w:rPr>
          <w:rFonts w:ascii="微軟正黑體" w:eastAsia="微軟正黑體" w:hAnsi="微軟正黑體" w:cs="微軟正黑體"/>
          <w:sz w:val="30"/>
        </w:rPr>
        <w:t>附表：</w:t>
      </w:r>
      <w:r>
        <w:rPr>
          <w:rFonts w:ascii="微軟正黑體" w:eastAsia="微軟正黑體" w:hAnsi="微軟正黑體" w:cs="微軟正黑體"/>
          <w:sz w:val="30"/>
        </w:rPr>
        <w:t xml:space="preserve"> </w:t>
      </w:r>
    </w:p>
    <w:p w:rsidR="00DC6095" w:rsidRDefault="00A37425">
      <w:pPr>
        <w:spacing w:after="0"/>
        <w:ind w:left="3844" w:hanging="1430"/>
      </w:pPr>
      <w:r>
        <w:rPr>
          <w:rFonts w:ascii="微軟正黑體" w:eastAsia="微軟正黑體" w:hAnsi="微軟正黑體" w:cs="微軟正黑體"/>
          <w:sz w:val="30"/>
        </w:rPr>
        <w:t>基隆市</w:t>
      </w:r>
      <w:r>
        <w:rPr>
          <w:rFonts w:ascii="微軟正黑體" w:eastAsia="微軟正黑體" w:hAnsi="微軟正黑體" w:cs="微軟正黑體"/>
          <w:sz w:val="30"/>
        </w:rPr>
        <w:t xml:space="preserve"> 111 </w:t>
      </w:r>
      <w:r>
        <w:rPr>
          <w:rFonts w:ascii="微軟正黑體" w:eastAsia="微軟正黑體" w:hAnsi="微軟正黑體" w:cs="微軟正黑體"/>
          <w:sz w:val="30"/>
        </w:rPr>
        <w:t>學年度學校辦理校⾧及教師公開授課</w:t>
      </w:r>
      <w:r>
        <w:rPr>
          <w:rFonts w:ascii="微軟正黑體" w:eastAsia="微軟正黑體" w:hAnsi="微軟正黑體" w:cs="微軟正黑體"/>
          <w:sz w:val="36"/>
        </w:rPr>
        <w:t>觀課紀錄表</w:t>
      </w:r>
      <w:r>
        <w:rPr>
          <w:rFonts w:ascii="微軟正黑體" w:eastAsia="微軟正黑體" w:hAnsi="微軟正黑體" w:cs="微軟正黑體"/>
          <w:sz w:val="36"/>
        </w:rPr>
        <w:t xml:space="preserve"> </w:t>
      </w:r>
    </w:p>
    <w:tbl>
      <w:tblPr>
        <w:tblStyle w:val="TableGrid"/>
        <w:tblW w:w="10042" w:type="dxa"/>
        <w:tblInd w:w="86" w:type="dxa"/>
        <w:tblCellMar>
          <w:top w:w="7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275"/>
        <w:gridCol w:w="2474"/>
        <w:gridCol w:w="1844"/>
        <w:gridCol w:w="708"/>
        <w:gridCol w:w="710"/>
        <w:gridCol w:w="859"/>
        <w:gridCol w:w="862"/>
      </w:tblGrid>
      <w:tr w:rsidR="00DC6095">
        <w:trPr>
          <w:trHeight w:val="629"/>
        </w:trPr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01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教學班級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3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98"/>
            </w:pPr>
            <w:r>
              <w:rPr>
                <w:rFonts w:ascii="微軟正黑體" w:eastAsia="微軟正黑體" w:hAnsi="微軟正黑體" w:cs="微軟正黑體"/>
                <w:sz w:val="28"/>
              </w:rPr>
              <w:t>五孝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C6095" w:rsidRDefault="00A37425">
            <w:pPr>
              <w:spacing w:after="0"/>
              <w:ind w:left="101"/>
            </w:pPr>
            <w:r>
              <w:rPr>
                <w:rFonts w:ascii="微軟正黑體" w:eastAsia="微軟正黑體" w:hAnsi="微軟正黑體" w:cs="微軟正黑體"/>
                <w:sz w:val="28"/>
              </w:rPr>
              <w:t>觀察時間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3139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31"/>
            </w:pPr>
            <w:r>
              <w:rPr>
                <w:rFonts w:ascii="微軟正黑體" w:eastAsia="微軟正黑體" w:hAnsi="微軟正黑體" w:cs="微軟正黑體"/>
                <w:sz w:val="28"/>
              </w:rPr>
              <w:t>111</w:t>
            </w:r>
            <w:r>
              <w:rPr>
                <w:rFonts w:ascii="微軟正黑體" w:eastAsia="微軟正黑體" w:hAnsi="微軟正黑體" w:cs="微軟正黑體"/>
                <w:sz w:val="28"/>
              </w:rPr>
              <w:t>年</w:t>
            </w:r>
            <w:r>
              <w:rPr>
                <w:rFonts w:ascii="微軟正黑體" w:eastAsia="微軟正黑體" w:hAnsi="微軟正黑體" w:cs="微軟正黑體"/>
                <w:sz w:val="28"/>
              </w:rPr>
              <w:t>10</w:t>
            </w:r>
            <w:r>
              <w:rPr>
                <w:rFonts w:ascii="微軟正黑體" w:eastAsia="微軟正黑體" w:hAnsi="微軟正黑體" w:cs="微軟正黑體"/>
                <w:sz w:val="28"/>
              </w:rPr>
              <w:t>月</w:t>
            </w:r>
            <w:r>
              <w:rPr>
                <w:rFonts w:ascii="微軟正黑體" w:eastAsia="微軟正黑體" w:hAnsi="微軟正黑體" w:cs="微軟正黑體"/>
                <w:sz w:val="28"/>
              </w:rPr>
              <w:t>25</w:t>
            </w:r>
            <w:r>
              <w:rPr>
                <w:rFonts w:ascii="微軟正黑體" w:eastAsia="微軟正黑體" w:hAnsi="微軟正黑體" w:cs="微軟正黑體"/>
                <w:sz w:val="28"/>
              </w:rPr>
              <w:t>日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  <w:tr w:rsidR="00DC6095">
        <w:trPr>
          <w:trHeight w:val="600"/>
        </w:trPr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01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教學領域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3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98"/>
            </w:pPr>
            <w:r>
              <w:rPr>
                <w:rFonts w:ascii="微軟正黑體" w:eastAsia="微軟正黑體" w:hAnsi="微軟正黑體" w:cs="微軟正黑體"/>
                <w:sz w:val="28"/>
              </w:rPr>
              <w:t>藝術與人文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01"/>
            </w:pPr>
            <w:r>
              <w:rPr>
                <w:rFonts w:ascii="微軟正黑體" w:eastAsia="微軟正黑體" w:hAnsi="微軟正黑體" w:cs="微軟正黑體"/>
                <w:sz w:val="28"/>
              </w:rPr>
              <w:t>教學單元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3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4"/>
            </w:pPr>
            <w:r>
              <w:rPr>
                <w:rFonts w:ascii="微軟正黑體" w:eastAsia="微軟正黑體" w:hAnsi="微軟正黑體" w:cs="微軟正黑體"/>
                <w:sz w:val="28"/>
              </w:rPr>
              <w:t>第三單元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  <w:tr w:rsidR="00DC6095">
        <w:trPr>
          <w:trHeight w:val="598"/>
        </w:trPr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01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教學者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3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98"/>
            </w:pPr>
            <w:r>
              <w:rPr>
                <w:rFonts w:ascii="微軟正黑體" w:eastAsia="微軟正黑體" w:hAnsi="微軟正黑體" w:cs="微軟正黑體"/>
                <w:sz w:val="28"/>
              </w:rPr>
              <w:t>許金燕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01"/>
            </w:pPr>
            <w:r>
              <w:rPr>
                <w:rFonts w:ascii="微軟正黑體" w:eastAsia="微軟正黑體" w:hAnsi="微軟正黑體" w:cs="微軟正黑體"/>
                <w:sz w:val="28"/>
              </w:rPr>
              <w:t>觀察者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3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4"/>
            </w:pPr>
            <w:r>
              <w:rPr>
                <w:rFonts w:ascii="微軟正黑體" w:eastAsia="微軟正黑體" w:hAnsi="微軟正黑體" w:cs="微軟正黑體"/>
                <w:sz w:val="28"/>
              </w:rPr>
              <w:t>李如玲、陳建邦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  <w:tr w:rsidR="00DC6095">
        <w:trPr>
          <w:trHeight w:val="941"/>
        </w:trPr>
        <w:tc>
          <w:tcPr>
            <w:tcW w:w="2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01"/>
            </w:pPr>
            <w:r>
              <w:rPr>
                <w:rFonts w:ascii="微軟正黑體" w:eastAsia="微軟正黑體" w:hAnsi="微軟正黑體" w:cs="微軟正黑體"/>
                <w:sz w:val="24"/>
              </w:rPr>
              <w:t>檢核項目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01"/>
            </w:pPr>
            <w:r>
              <w:rPr>
                <w:rFonts w:ascii="微軟正黑體" w:eastAsia="微軟正黑體" w:hAnsi="微軟正黑體" w:cs="微軟正黑體"/>
                <w:sz w:val="24"/>
              </w:rPr>
              <w:t>檢核重點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99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推薦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98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通過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C6095" w:rsidRDefault="00A37425">
            <w:pPr>
              <w:spacing w:after="0"/>
              <w:ind w:left="14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待改進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06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未呈現</w:t>
            </w:r>
          </w:p>
        </w:tc>
      </w:tr>
      <w:tr w:rsidR="00DC6095">
        <w:trPr>
          <w:trHeight w:val="542"/>
        </w:trPr>
        <w:tc>
          <w:tcPr>
            <w:tcW w:w="1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01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教師教學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302" w:hanging="278"/>
            </w:pPr>
            <w:r>
              <w:rPr>
                <w:rFonts w:ascii="微軟正黑體" w:eastAsia="微軟正黑體" w:hAnsi="微軟正黑體" w:cs="微軟正黑體"/>
                <w:sz w:val="24"/>
              </w:rPr>
              <w:t>1.</w:t>
            </w:r>
            <w:r>
              <w:rPr>
                <w:rFonts w:ascii="微軟正黑體" w:eastAsia="微軟正黑體" w:hAnsi="微軟正黑體" w:cs="微軟正黑體"/>
                <w:sz w:val="24"/>
              </w:rPr>
              <w:t>清楚呈現教材內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>1-1</w:t>
            </w:r>
            <w:r>
              <w:rPr>
                <w:rFonts w:ascii="微軟正黑體" w:eastAsia="微軟正黑體" w:hAnsi="微軟正黑體" w:cs="微軟正黑體"/>
                <w:sz w:val="24"/>
              </w:rPr>
              <w:t>有組織條理呈現教材內容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99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V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3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DC6095">
        <w:trPr>
          <w:trHeight w:val="5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>1-2</w:t>
            </w:r>
            <w:r>
              <w:rPr>
                <w:rFonts w:ascii="微軟正黑體" w:eastAsia="微軟正黑體" w:hAnsi="微軟正黑體" w:cs="微軟正黑體"/>
                <w:sz w:val="24"/>
              </w:rPr>
              <w:t>清楚講解重要概念、原則或技能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99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V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3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DC6095">
        <w:trPr>
          <w:trHeight w:val="5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>1-3</w:t>
            </w:r>
            <w:r>
              <w:rPr>
                <w:rFonts w:ascii="微軟正黑體" w:eastAsia="微軟正黑體" w:hAnsi="微軟正黑體" w:cs="微軟正黑體"/>
                <w:sz w:val="24"/>
              </w:rPr>
              <w:t>提供學生適當的實作或習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99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V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3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DC6095">
        <w:trPr>
          <w:trHeight w:val="5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7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1-4</w:t>
            </w:r>
            <w:r>
              <w:rPr>
                <w:rFonts w:ascii="微軟正黑體" w:eastAsia="微軟正黑體" w:hAnsi="微軟正黑體" w:cs="微軟正黑體"/>
                <w:sz w:val="24"/>
              </w:rPr>
              <w:t>設計引發學生思考與討論的教學情境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-41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  <w:r w:rsidR="002678E1">
              <w:rPr>
                <w:rFonts w:ascii="微軟正黑體" w:eastAsia="微軟正黑體" w:hAnsi="微軟正黑體" w:cs="微軟正黑體" w:hint="eastAsia"/>
                <w:sz w:val="24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V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16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DC6095">
        <w:trPr>
          <w:trHeight w:val="5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DC6095"/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>1-5</w:t>
            </w:r>
            <w:r>
              <w:rPr>
                <w:rFonts w:ascii="微軟正黑體" w:eastAsia="微軟正黑體" w:hAnsi="微軟正黑體" w:cs="微軟正黑體"/>
                <w:sz w:val="24"/>
              </w:rPr>
              <w:t>適時歸納學習重點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99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V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16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DC609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302" w:hanging="278"/>
            </w:pPr>
            <w:r>
              <w:rPr>
                <w:rFonts w:ascii="微軟正黑體" w:eastAsia="微軟正黑體" w:hAnsi="微軟正黑體" w:cs="微軟正黑體"/>
                <w:sz w:val="24"/>
              </w:rPr>
              <w:t>2.</w:t>
            </w:r>
            <w:r>
              <w:rPr>
                <w:rFonts w:ascii="微軟正黑體" w:eastAsia="微軟正黑體" w:hAnsi="微軟正黑體" w:cs="微軟正黑體"/>
                <w:sz w:val="24"/>
              </w:rPr>
              <w:t>運用有效教學技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>2-1</w:t>
            </w:r>
            <w:r>
              <w:rPr>
                <w:rFonts w:ascii="微軟正黑體" w:eastAsia="微軟正黑體" w:hAnsi="微軟正黑體" w:cs="微軟正黑體"/>
                <w:sz w:val="24"/>
              </w:rPr>
              <w:t>引起並維持學生學習動機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99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V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16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DC6095">
        <w:trPr>
          <w:trHeight w:val="6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>2-2</w:t>
            </w:r>
            <w:r>
              <w:rPr>
                <w:rFonts w:ascii="微軟正黑體" w:eastAsia="微軟正黑體" w:hAnsi="微軟正黑體" w:cs="微軟正黑體"/>
                <w:sz w:val="24"/>
              </w:rPr>
              <w:t>善於變化教學活動或教學方法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19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96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V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DC609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>2-3</w:t>
            </w:r>
            <w:r>
              <w:rPr>
                <w:rFonts w:ascii="微軟正黑體" w:eastAsia="微軟正黑體" w:hAnsi="微軟正黑體" w:cs="微軟正黑體"/>
                <w:sz w:val="24"/>
              </w:rPr>
              <w:t>教學活動融入學習策略的指導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99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V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16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DC6095">
        <w:trPr>
          <w:trHeight w:val="6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>2-4</w:t>
            </w:r>
            <w:r>
              <w:rPr>
                <w:rFonts w:ascii="微軟正黑體" w:eastAsia="微軟正黑體" w:hAnsi="微軟正黑體" w:cs="微軟正黑體"/>
                <w:sz w:val="24"/>
              </w:rPr>
              <w:t>教學活動轉換與銜接能順暢進行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99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V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16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DC6095">
        <w:trPr>
          <w:trHeight w:val="6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>2-5</w:t>
            </w:r>
            <w:r>
              <w:rPr>
                <w:rFonts w:ascii="微軟正黑體" w:eastAsia="微軟正黑體" w:hAnsi="微軟正黑體" w:cs="微軟正黑體"/>
                <w:sz w:val="24"/>
              </w:rPr>
              <w:t>有效掌握時間分配和教學節奏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19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96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V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DC6095">
        <w:trPr>
          <w:trHeight w:val="6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DC6095"/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>2-6</w:t>
            </w:r>
            <w:r>
              <w:rPr>
                <w:rFonts w:ascii="微軟正黑體" w:eastAsia="微軟正黑體" w:hAnsi="微軟正黑體" w:cs="微軟正黑體"/>
                <w:sz w:val="24"/>
              </w:rPr>
              <w:t>使用有助於學生學習的教學媒材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99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V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16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DC6095">
        <w:trPr>
          <w:trHeight w:val="5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302" w:hanging="278"/>
            </w:pPr>
            <w:r>
              <w:rPr>
                <w:rFonts w:ascii="微軟正黑體" w:eastAsia="微軟正黑體" w:hAnsi="微軟正黑體" w:cs="微軟正黑體"/>
                <w:sz w:val="24"/>
              </w:rPr>
              <w:t>3.</w:t>
            </w:r>
            <w:r>
              <w:rPr>
                <w:rFonts w:ascii="微軟正黑體" w:eastAsia="微軟正黑體" w:hAnsi="微軟正黑體" w:cs="微軟正黑體"/>
                <w:sz w:val="24"/>
              </w:rPr>
              <w:t>應用良好溝通技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>3-1</w:t>
            </w:r>
            <w:r>
              <w:rPr>
                <w:rFonts w:ascii="微軟正黑體" w:eastAsia="微軟正黑體" w:hAnsi="微軟正黑體" w:cs="微軟正黑體"/>
                <w:sz w:val="24"/>
              </w:rPr>
              <w:t>口語清晣、音量適中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19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96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V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DC6095">
        <w:trPr>
          <w:trHeight w:val="5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>3-2</w:t>
            </w:r>
            <w:r>
              <w:rPr>
                <w:rFonts w:ascii="微軟正黑體" w:eastAsia="微軟正黑體" w:hAnsi="微軟正黑體" w:cs="微軟正黑體"/>
                <w:sz w:val="24"/>
              </w:rPr>
              <w:t>運用肢體語言</w:t>
            </w:r>
            <w:r>
              <w:rPr>
                <w:rFonts w:ascii="微軟正黑體" w:eastAsia="微軟正黑體" w:hAnsi="微軟正黑體" w:cs="微軟正黑體"/>
                <w:sz w:val="24"/>
              </w:rPr>
              <w:t>,</w:t>
            </w:r>
            <w:r>
              <w:rPr>
                <w:rFonts w:ascii="微軟正黑體" w:eastAsia="微軟正黑體" w:hAnsi="微軟正黑體" w:cs="微軟正黑體"/>
                <w:sz w:val="24"/>
              </w:rPr>
              <w:t>增進師生互動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99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V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16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DC6095">
        <w:trPr>
          <w:trHeight w:val="5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DC6095"/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>3-3</w:t>
            </w:r>
            <w:r>
              <w:rPr>
                <w:rFonts w:ascii="微軟正黑體" w:eastAsia="微軟正黑體" w:hAnsi="微軟正黑體" w:cs="微軟正黑體"/>
                <w:sz w:val="24"/>
              </w:rPr>
              <w:t>教室走動或眼神能關照多數學生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99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V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16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DC6095">
        <w:trPr>
          <w:trHeight w:val="6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302" w:hanging="278"/>
            </w:pPr>
            <w:r>
              <w:rPr>
                <w:rFonts w:ascii="微軟正黑體" w:eastAsia="微軟正黑體" w:hAnsi="微軟正黑體" w:cs="微軟正黑體"/>
                <w:sz w:val="24"/>
              </w:rPr>
              <w:t>4.</w:t>
            </w:r>
            <w:r>
              <w:rPr>
                <w:rFonts w:ascii="微軟正黑體" w:eastAsia="微軟正黑體" w:hAnsi="微軟正黑體" w:cs="微軟正黑體"/>
                <w:sz w:val="24"/>
              </w:rPr>
              <w:t>運用學習評量評估學習成果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7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4-1</w:t>
            </w:r>
            <w:r>
              <w:rPr>
                <w:rFonts w:ascii="微軟正黑體" w:eastAsia="微軟正黑體" w:hAnsi="微軟正黑體" w:cs="微軟正黑體"/>
                <w:sz w:val="24"/>
              </w:rPr>
              <w:t>教學過程中</w:t>
            </w:r>
            <w:r>
              <w:rPr>
                <w:rFonts w:ascii="微軟正黑體" w:eastAsia="微軟正黑體" w:hAnsi="微軟正黑體" w:cs="微軟正黑體"/>
                <w:sz w:val="24"/>
              </w:rPr>
              <w:t>,</w:t>
            </w:r>
            <w:r>
              <w:rPr>
                <w:rFonts w:ascii="微軟正黑體" w:eastAsia="微軟正黑體" w:hAnsi="微軟正黑體" w:cs="微軟正黑體"/>
                <w:sz w:val="24"/>
              </w:rPr>
              <w:t>適時檢視學生學習情形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98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V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16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DC6095">
        <w:trPr>
          <w:trHeight w:val="7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DC609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DC6095"/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>4-2</w:t>
            </w:r>
            <w:r>
              <w:rPr>
                <w:rFonts w:ascii="微軟正黑體" w:eastAsia="微軟正黑體" w:hAnsi="微軟正黑體" w:cs="微軟正黑體"/>
                <w:sz w:val="24"/>
              </w:rPr>
              <w:t>學生學習成果達成預期學習目標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19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96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V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7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</w:tbl>
    <w:p w:rsidR="00DC6095" w:rsidRDefault="00A37425">
      <w:pPr>
        <w:spacing w:after="0"/>
      </w:pPr>
      <w:r>
        <w:rPr>
          <w:rFonts w:ascii="微軟正黑體" w:eastAsia="微軟正黑體" w:hAnsi="微軟正黑體" w:cs="微軟正黑體"/>
        </w:rPr>
        <w:t xml:space="preserve"> </w:t>
      </w:r>
    </w:p>
    <w:p w:rsidR="00DC6095" w:rsidRDefault="00A37425">
      <w:pPr>
        <w:spacing w:after="0"/>
        <w:ind w:left="2330" w:hanging="10"/>
      </w:pPr>
      <w:r>
        <w:rPr>
          <w:rFonts w:ascii="微軟正黑體" w:eastAsia="微軟正黑體" w:hAnsi="微軟正黑體" w:cs="微軟正黑體"/>
          <w:sz w:val="30"/>
        </w:rPr>
        <w:t>基隆市</w:t>
      </w:r>
      <w:r>
        <w:rPr>
          <w:rFonts w:ascii="微軟正黑體" w:eastAsia="微軟正黑體" w:hAnsi="微軟正黑體" w:cs="微軟正黑體"/>
          <w:sz w:val="30"/>
        </w:rPr>
        <w:t xml:space="preserve"> 111 </w:t>
      </w:r>
      <w:r>
        <w:rPr>
          <w:rFonts w:ascii="微軟正黑體" w:eastAsia="微軟正黑體" w:hAnsi="微軟正黑體" w:cs="微軟正黑體"/>
          <w:sz w:val="30"/>
        </w:rPr>
        <w:t>學年度學校辦理校⾧及教師公開授課</w:t>
      </w:r>
      <w:r>
        <w:rPr>
          <w:rFonts w:ascii="微軟正黑體" w:eastAsia="微軟正黑體" w:hAnsi="微軟正黑體" w:cs="微軟正黑體"/>
          <w:sz w:val="30"/>
        </w:rPr>
        <w:t xml:space="preserve"> </w:t>
      </w:r>
    </w:p>
    <w:tbl>
      <w:tblPr>
        <w:tblStyle w:val="TableGrid"/>
        <w:tblW w:w="10042" w:type="dxa"/>
        <w:tblInd w:w="86" w:type="dxa"/>
        <w:tblCellMar>
          <w:top w:w="79" w:type="dxa"/>
          <w:left w:w="14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310"/>
        <w:gridCol w:w="1275"/>
        <w:gridCol w:w="4318"/>
        <w:gridCol w:w="708"/>
        <w:gridCol w:w="710"/>
        <w:gridCol w:w="859"/>
        <w:gridCol w:w="862"/>
      </w:tblGrid>
      <w:tr w:rsidR="00DC6095">
        <w:trPr>
          <w:trHeight w:val="938"/>
        </w:trPr>
        <w:tc>
          <w:tcPr>
            <w:tcW w:w="2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86"/>
            </w:pPr>
            <w:r>
              <w:rPr>
                <w:rFonts w:ascii="微軟正黑體" w:eastAsia="微軟正黑體" w:hAnsi="微軟正黑體" w:cs="微軟正黑體"/>
                <w:sz w:val="24"/>
              </w:rPr>
              <w:t>檢核項目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86"/>
            </w:pPr>
            <w:r>
              <w:rPr>
                <w:rFonts w:ascii="微軟正黑體" w:eastAsia="微軟正黑體" w:hAnsi="微軟正黑體" w:cs="微軟正黑體"/>
                <w:sz w:val="24"/>
              </w:rPr>
              <w:t>檢核重點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84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推薦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84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通過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C6095" w:rsidRDefault="00A37425">
            <w:pPr>
              <w:spacing w:after="0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待改進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91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未呈現</w:t>
            </w:r>
          </w:p>
        </w:tc>
      </w:tr>
      <w:tr w:rsidR="00DC6095">
        <w:trPr>
          <w:trHeight w:val="545"/>
        </w:trPr>
        <w:tc>
          <w:tcPr>
            <w:tcW w:w="1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86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班級經營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288" w:hanging="278"/>
            </w:pPr>
            <w:r>
              <w:rPr>
                <w:rFonts w:ascii="微軟正黑體" w:eastAsia="微軟正黑體" w:hAnsi="微軟正黑體" w:cs="微軟正黑體"/>
                <w:sz w:val="24"/>
              </w:rPr>
              <w:t>5.</w:t>
            </w:r>
            <w:r>
              <w:rPr>
                <w:rFonts w:ascii="微軟正黑體" w:eastAsia="微軟正黑體" w:hAnsi="微軟正黑體" w:cs="微軟正黑體"/>
                <w:sz w:val="24"/>
              </w:rPr>
              <w:t>維持良好的班級秩序以促進學習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"/>
            </w:pPr>
            <w:r>
              <w:rPr>
                <w:rFonts w:ascii="微軟正黑體" w:eastAsia="微軟正黑體" w:hAnsi="微軟正黑體" w:cs="微軟正黑體"/>
                <w:sz w:val="24"/>
              </w:rPr>
              <w:t>5-1</w:t>
            </w:r>
            <w:r>
              <w:rPr>
                <w:rFonts w:ascii="微軟正黑體" w:eastAsia="微軟正黑體" w:hAnsi="微軟正黑體" w:cs="微軟正黑體"/>
                <w:sz w:val="24"/>
              </w:rPr>
              <w:t>維持良好的班級秩序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09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87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V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8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2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DC6095">
        <w:trPr>
          <w:trHeight w:val="5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"/>
            </w:pPr>
            <w:r>
              <w:rPr>
                <w:rFonts w:ascii="微軟正黑體" w:eastAsia="微軟正黑體" w:hAnsi="微軟正黑體" w:cs="微軟正黑體"/>
                <w:sz w:val="24"/>
              </w:rPr>
              <w:t>5-2</w:t>
            </w:r>
            <w:r>
              <w:rPr>
                <w:rFonts w:ascii="微軟正黑體" w:eastAsia="微軟正黑體" w:hAnsi="微軟正黑體" w:cs="微軟正黑體"/>
                <w:sz w:val="24"/>
              </w:rPr>
              <w:t>適時增強學生的良好表現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89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V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07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8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2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DC6095">
        <w:trPr>
          <w:trHeight w:val="6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DC6095"/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5-3</w:t>
            </w:r>
            <w:r>
              <w:rPr>
                <w:rFonts w:ascii="微軟正黑體" w:eastAsia="微軟正黑體" w:hAnsi="微軟正黑體" w:cs="微軟正黑體"/>
                <w:sz w:val="24"/>
              </w:rPr>
              <w:t>妥善處理學生不當行為或偶發狀況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09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87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V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8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2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DC6095">
        <w:trPr>
          <w:trHeight w:val="5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288" w:hanging="278"/>
            </w:pPr>
            <w:r>
              <w:rPr>
                <w:rFonts w:ascii="微軟正黑體" w:eastAsia="微軟正黑體" w:hAnsi="微軟正黑體" w:cs="微軟正黑體"/>
                <w:sz w:val="24"/>
              </w:rPr>
              <w:t>6.</w:t>
            </w:r>
            <w:r>
              <w:rPr>
                <w:rFonts w:ascii="微軟正黑體" w:eastAsia="微軟正黑體" w:hAnsi="微軟正黑體" w:cs="微軟正黑體"/>
                <w:sz w:val="24"/>
              </w:rPr>
              <w:t>營造積極的班級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"/>
            </w:pPr>
            <w:r>
              <w:rPr>
                <w:rFonts w:ascii="微軟正黑體" w:eastAsia="微軟正黑體" w:hAnsi="微軟正黑體" w:cs="微軟正黑體"/>
                <w:sz w:val="24"/>
              </w:rPr>
              <w:t>6-1</w:t>
            </w:r>
            <w:r>
              <w:rPr>
                <w:rFonts w:ascii="微軟正黑體" w:eastAsia="微軟正黑體" w:hAnsi="微軟正黑體" w:cs="微軟正黑體"/>
                <w:sz w:val="24"/>
              </w:rPr>
              <w:t>引導學生專注於學習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89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V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07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8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2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DC6095">
        <w:trPr>
          <w:trHeight w:val="5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6095" w:rsidRDefault="00DC6095"/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"/>
            </w:pPr>
            <w:r>
              <w:rPr>
                <w:rFonts w:ascii="微軟正黑體" w:eastAsia="微軟正黑體" w:hAnsi="微軟正黑體" w:cs="微軟正黑體"/>
                <w:sz w:val="24"/>
              </w:rPr>
              <w:t>6-2</w:t>
            </w:r>
            <w:r>
              <w:rPr>
                <w:rFonts w:ascii="微軟正黑體" w:eastAsia="微軟正黑體" w:hAnsi="微軟正黑體" w:cs="微軟正黑體"/>
                <w:sz w:val="24"/>
              </w:rPr>
              <w:t>布置或安排有助學生學習的環境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89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V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07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8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2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DC6095">
        <w:trPr>
          <w:trHeight w:val="5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DC609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DC6095"/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"/>
            </w:pPr>
            <w:r>
              <w:rPr>
                <w:rFonts w:ascii="微軟正黑體" w:eastAsia="微軟正黑體" w:hAnsi="微軟正黑體" w:cs="微軟正黑體"/>
                <w:sz w:val="24"/>
              </w:rPr>
              <w:t>6-3</w:t>
            </w:r>
            <w:r>
              <w:rPr>
                <w:rFonts w:ascii="微軟正黑體" w:eastAsia="微軟正黑體" w:hAnsi="微軟正黑體" w:cs="微軟正黑體"/>
                <w:sz w:val="24"/>
              </w:rPr>
              <w:t>展現熱忱的教學態度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89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V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07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8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2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</w:tbl>
    <w:p w:rsidR="00DC6095" w:rsidRDefault="00A37425">
      <w:pPr>
        <w:spacing w:after="0"/>
        <w:ind w:left="142"/>
      </w:pPr>
      <w:r>
        <w:rPr>
          <w:rFonts w:ascii="微軟正黑體" w:eastAsia="微軟正黑體" w:hAnsi="微軟正黑體" w:cs="微軟正黑體"/>
          <w:sz w:val="28"/>
        </w:rPr>
        <w:t>授課教師簽名：</w:t>
      </w:r>
      <w:r>
        <w:rPr>
          <w:rFonts w:ascii="微軟正黑體" w:eastAsia="微軟正黑體" w:hAnsi="微軟正黑體" w:cs="微軟正黑體"/>
          <w:sz w:val="28"/>
          <w:u w:val="single" w:color="000000"/>
        </w:rPr>
        <w:t>許金燕</w:t>
      </w:r>
      <w:r>
        <w:rPr>
          <w:rFonts w:ascii="微軟正黑體" w:eastAsia="微軟正黑體" w:hAnsi="微軟正黑體" w:cs="微軟正黑體"/>
          <w:sz w:val="28"/>
          <w:u w:val="single" w:color="000000"/>
        </w:rPr>
        <w:t xml:space="preserve">                      </w:t>
      </w:r>
      <w:r>
        <w:rPr>
          <w:rFonts w:ascii="微軟正黑體" w:eastAsia="微軟正黑體" w:hAnsi="微軟正黑體" w:cs="微軟正黑體"/>
          <w:sz w:val="28"/>
        </w:rPr>
        <w:t>觀課教師簽名：</w:t>
      </w:r>
      <w:r>
        <w:rPr>
          <w:rFonts w:ascii="微軟正黑體" w:eastAsia="微軟正黑體" w:hAnsi="微軟正黑體" w:cs="微軟正黑體"/>
          <w:sz w:val="28"/>
          <w:u w:val="single" w:color="000000"/>
        </w:rPr>
        <w:t>李如玲、陳建邦</w:t>
      </w:r>
      <w:r>
        <w:rPr>
          <w:rFonts w:ascii="微軟正黑體" w:eastAsia="微軟正黑體" w:hAnsi="微軟正黑體" w:cs="微軟正黑體"/>
          <w:sz w:val="28"/>
        </w:rPr>
        <w:t xml:space="preserve"> </w:t>
      </w:r>
    </w:p>
    <w:p w:rsidR="00DC6095" w:rsidRDefault="00A37425">
      <w:pPr>
        <w:spacing w:after="0"/>
      </w:pPr>
      <w:r>
        <w:rPr>
          <w:rFonts w:ascii="微軟正黑體" w:eastAsia="微軟正黑體" w:hAnsi="微軟正黑體" w:cs="微軟正黑體"/>
          <w:sz w:val="20"/>
        </w:rPr>
        <w:t xml:space="preserve"> </w:t>
      </w:r>
      <w:r>
        <w:rPr>
          <w:rFonts w:ascii="微軟正黑體" w:eastAsia="微軟正黑體" w:hAnsi="微軟正黑體" w:cs="微軟正黑體"/>
          <w:sz w:val="20"/>
        </w:rPr>
        <w:tab/>
        <w:t xml:space="preserve"> </w:t>
      </w:r>
      <w:r>
        <w:br w:type="page"/>
      </w:r>
    </w:p>
    <w:p w:rsidR="00DC6095" w:rsidRDefault="00A37425">
      <w:pPr>
        <w:spacing w:after="187"/>
        <w:ind w:left="82" w:hanging="10"/>
      </w:pPr>
      <w:r>
        <w:rPr>
          <w:rFonts w:ascii="微軟正黑體" w:eastAsia="微軟正黑體" w:hAnsi="微軟正黑體" w:cs="微軟正黑體"/>
          <w:sz w:val="30"/>
        </w:rPr>
        <w:lastRenderedPageBreak/>
        <w:t>附表：</w:t>
      </w:r>
      <w:r>
        <w:rPr>
          <w:rFonts w:ascii="微軟正黑體" w:eastAsia="微軟正黑體" w:hAnsi="微軟正黑體" w:cs="微軟正黑體"/>
          <w:sz w:val="30"/>
        </w:rPr>
        <w:t xml:space="preserve"> </w:t>
      </w:r>
    </w:p>
    <w:p w:rsidR="00DC6095" w:rsidRDefault="00A37425">
      <w:pPr>
        <w:spacing w:after="201"/>
        <w:ind w:left="3830" w:hanging="1510"/>
      </w:pPr>
      <w:r>
        <w:rPr>
          <w:rFonts w:ascii="微軟正黑體" w:eastAsia="微軟正黑體" w:hAnsi="微軟正黑體" w:cs="微軟正黑體"/>
          <w:sz w:val="30"/>
        </w:rPr>
        <w:t>基隆市</w:t>
      </w:r>
      <w:r>
        <w:rPr>
          <w:rFonts w:ascii="微軟正黑體" w:eastAsia="微軟正黑體" w:hAnsi="微軟正黑體" w:cs="微軟正黑體"/>
          <w:sz w:val="30"/>
        </w:rPr>
        <w:t xml:space="preserve"> 111 </w:t>
      </w:r>
      <w:r>
        <w:rPr>
          <w:rFonts w:ascii="微軟正黑體" w:eastAsia="微軟正黑體" w:hAnsi="微軟正黑體" w:cs="微軟正黑體"/>
          <w:sz w:val="30"/>
        </w:rPr>
        <w:t>學年度學校辦理校⾧及教師公開授課</w:t>
      </w:r>
      <w:r>
        <w:rPr>
          <w:rFonts w:ascii="微軟正黑體" w:eastAsia="微軟正黑體" w:hAnsi="微軟正黑體" w:cs="微軟正黑體"/>
          <w:sz w:val="36"/>
        </w:rPr>
        <w:t>教學自我省思檢核表</w:t>
      </w:r>
      <w:r>
        <w:rPr>
          <w:rFonts w:ascii="微軟正黑體" w:eastAsia="微軟正黑體" w:hAnsi="微軟正黑體" w:cs="微軟正黑體"/>
          <w:sz w:val="36"/>
        </w:rPr>
        <w:t xml:space="preserve"> </w:t>
      </w:r>
    </w:p>
    <w:p w:rsidR="00DC6095" w:rsidRDefault="00A37425">
      <w:pPr>
        <w:spacing w:after="287" w:line="265" w:lineRule="auto"/>
        <w:ind w:left="7" w:hanging="10"/>
      </w:pPr>
      <w:r>
        <w:rPr>
          <w:rFonts w:ascii="微軟正黑體" w:eastAsia="微軟正黑體" w:hAnsi="微軟正黑體" w:cs="微軟正黑體"/>
          <w:sz w:val="28"/>
        </w:rPr>
        <w:t>授課教師姓名：</w:t>
      </w:r>
      <w:r>
        <w:rPr>
          <w:rFonts w:ascii="微軟正黑體" w:eastAsia="微軟正黑體" w:hAnsi="微軟正黑體" w:cs="微軟正黑體"/>
          <w:sz w:val="28"/>
        </w:rPr>
        <w:t xml:space="preserve"> </w:t>
      </w:r>
      <w:r>
        <w:rPr>
          <w:rFonts w:ascii="微軟正黑體" w:eastAsia="微軟正黑體" w:hAnsi="微軟正黑體" w:cs="微軟正黑體"/>
          <w:sz w:val="28"/>
          <w:u w:val="single" w:color="000000"/>
        </w:rPr>
        <w:t>許金燕</w:t>
      </w:r>
      <w:r>
        <w:rPr>
          <w:rFonts w:ascii="微軟正黑體" w:eastAsia="微軟正黑體" w:hAnsi="微軟正黑體" w:cs="微軟正黑體"/>
          <w:sz w:val="28"/>
        </w:rPr>
        <w:t xml:space="preserve">      </w:t>
      </w:r>
      <w:r>
        <w:rPr>
          <w:rFonts w:ascii="微軟正黑體" w:eastAsia="微軟正黑體" w:hAnsi="微軟正黑體" w:cs="微軟正黑體"/>
          <w:sz w:val="28"/>
        </w:rPr>
        <w:t>教學班級：</w:t>
      </w:r>
      <w:r>
        <w:rPr>
          <w:rFonts w:ascii="微軟正黑體" w:eastAsia="微軟正黑體" w:hAnsi="微軟正黑體" w:cs="微軟正黑體"/>
          <w:sz w:val="28"/>
        </w:rPr>
        <w:t xml:space="preserve"> </w:t>
      </w:r>
      <w:r>
        <w:rPr>
          <w:rFonts w:ascii="微軟正黑體" w:eastAsia="微軟正黑體" w:hAnsi="微軟正黑體" w:cs="微軟正黑體"/>
          <w:sz w:val="28"/>
          <w:u w:val="single" w:color="000000"/>
        </w:rPr>
        <w:t>五孝</w:t>
      </w:r>
      <w:r>
        <w:rPr>
          <w:rFonts w:ascii="微軟正黑體" w:eastAsia="微軟正黑體" w:hAnsi="微軟正黑體" w:cs="微軟正黑體"/>
          <w:sz w:val="28"/>
        </w:rPr>
        <w:t xml:space="preserve">      </w:t>
      </w:r>
      <w:r>
        <w:rPr>
          <w:rFonts w:ascii="微軟正黑體" w:eastAsia="微軟正黑體" w:hAnsi="微軟正黑體" w:cs="微軟正黑體"/>
          <w:sz w:val="28"/>
        </w:rPr>
        <w:t>教學領域：</w:t>
      </w:r>
      <w:r>
        <w:rPr>
          <w:rFonts w:ascii="微軟正黑體" w:eastAsia="微軟正黑體" w:hAnsi="微軟正黑體" w:cs="微軟正黑體"/>
          <w:sz w:val="28"/>
          <w:u w:val="single" w:color="000000"/>
        </w:rPr>
        <w:t>藝術與人文</w:t>
      </w:r>
      <w:r>
        <w:rPr>
          <w:rFonts w:ascii="微軟正黑體" w:eastAsia="微軟正黑體" w:hAnsi="微軟正黑體" w:cs="微軟正黑體"/>
          <w:sz w:val="28"/>
        </w:rPr>
        <w:t xml:space="preserve"> </w:t>
      </w:r>
    </w:p>
    <w:p w:rsidR="00DC6095" w:rsidRDefault="00A37425">
      <w:pPr>
        <w:spacing w:after="0" w:line="265" w:lineRule="auto"/>
        <w:ind w:left="7" w:hanging="10"/>
      </w:pPr>
      <w:r>
        <w:rPr>
          <w:rFonts w:ascii="微軟正黑體" w:eastAsia="微軟正黑體" w:hAnsi="微軟正黑體" w:cs="微軟正黑體"/>
          <w:sz w:val="28"/>
        </w:rPr>
        <w:t>教學單元名稱：</w:t>
      </w:r>
      <w:r>
        <w:rPr>
          <w:rFonts w:ascii="微軟正黑體" w:eastAsia="微軟正黑體" w:hAnsi="微軟正黑體" w:cs="微軟正黑體"/>
          <w:sz w:val="28"/>
          <w:u w:val="single" w:color="000000"/>
        </w:rPr>
        <w:t>一起來畫漫畫</w:t>
      </w:r>
      <w:r>
        <w:rPr>
          <w:rFonts w:ascii="微軟正黑體" w:eastAsia="微軟正黑體" w:hAnsi="微軟正黑體" w:cs="微軟正黑體"/>
          <w:sz w:val="28"/>
        </w:rPr>
        <w:t xml:space="preserve"> </w:t>
      </w:r>
    </w:p>
    <w:p w:rsidR="00DC6095" w:rsidRDefault="00A37425">
      <w:pPr>
        <w:spacing w:after="0"/>
        <w:ind w:left="1834"/>
      </w:pPr>
      <w:r>
        <w:rPr>
          <w:rFonts w:ascii="微軟正黑體" w:eastAsia="微軟正黑體" w:hAnsi="微軟正黑體" w:cs="微軟正黑體"/>
        </w:rPr>
        <w:t xml:space="preserve"> </w:t>
      </w:r>
    </w:p>
    <w:tbl>
      <w:tblPr>
        <w:tblStyle w:val="TableGrid"/>
        <w:tblW w:w="9557" w:type="dxa"/>
        <w:tblInd w:w="19" w:type="dxa"/>
        <w:tblCellMar>
          <w:top w:w="44" w:type="dxa"/>
          <w:left w:w="2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3662"/>
        <w:gridCol w:w="1159"/>
        <w:gridCol w:w="1162"/>
        <w:gridCol w:w="1262"/>
        <w:gridCol w:w="1262"/>
      </w:tblGrid>
      <w:tr w:rsidR="00DC6095">
        <w:trPr>
          <w:trHeight w:val="79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82"/>
            </w:pPr>
            <w:r>
              <w:rPr>
                <w:rFonts w:ascii="微軟正黑體" w:eastAsia="微軟正黑體" w:hAnsi="微軟正黑體" w:cs="微軟正黑體"/>
                <w:sz w:val="28"/>
              </w:rPr>
              <w:t>序號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8"/>
              </w:rPr>
              <w:t>檢核項目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86"/>
            </w:pPr>
            <w:r>
              <w:rPr>
                <w:rFonts w:ascii="微軟正黑體" w:eastAsia="微軟正黑體" w:hAnsi="微軟正黑體" w:cs="微軟正黑體"/>
                <w:sz w:val="28"/>
              </w:rPr>
              <w:t>優良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81"/>
            </w:pPr>
            <w:r>
              <w:rPr>
                <w:rFonts w:ascii="微軟正黑體" w:eastAsia="微軟正黑體" w:hAnsi="微軟正黑體" w:cs="微軟正黑體"/>
                <w:sz w:val="28"/>
              </w:rPr>
              <w:t>普通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284"/>
            </w:pPr>
            <w:r>
              <w:rPr>
                <w:rFonts w:ascii="微軟正黑體" w:eastAsia="微軟正黑體" w:hAnsi="微軟正黑體" w:cs="微軟正黑體"/>
                <w:sz w:val="28"/>
              </w:rPr>
              <w:t>可改進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373"/>
            </w:pPr>
            <w:r>
              <w:rPr>
                <w:rFonts w:ascii="微軟正黑體" w:eastAsia="微軟正黑體" w:hAnsi="微軟正黑體" w:cs="微軟正黑體"/>
                <w:sz w:val="28"/>
              </w:rPr>
              <w:t>未呈現</w:t>
            </w:r>
          </w:p>
        </w:tc>
      </w:tr>
      <w:tr w:rsidR="00DC6095">
        <w:trPr>
          <w:trHeight w:val="79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2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1 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13"/>
            </w:pPr>
            <w:r>
              <w:rPr>
                <w:rFonts w:ascii="微軟正黑體" w:eastAsia="微軟正黑體" w:hAnsi="微軟正黑體" w:cs="微軟正黑體"/>
                <w:sz w:val="28"/>
              </w:rPr>
              <w:t>清楚呈現教材內容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0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■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7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5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2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</w:t>
            </w:r>
          </w:p>
        </w:tc>
      </w:tr>
      <w:tr w:rsidR="00DC6095">
        <w:trPr>
          <w:trHeight w:val="79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2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2 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10"/>
            </w:pPr>
            <w:r>
              <w:rPr>
                <w:rFonts w:ascii="微軟正黑體" w:eastAsia="微軟正黑體" w:hAnsi="微軟正黑體" w:cs="微軟正黑體"/>
                <w:sz w:val="28"/>
              </w:rPr>
              <w:t>運用有效教學技巧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0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■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7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5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2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</w:t>
            </w:r>
          </w:p>
        </w:tc>
      </w:tr>
      <w:tr w:rsidR="00DC6095">
        <w:trPr>
          <w:trHeight w:val="79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7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3 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99"/>
            </w:pPr>
            <w:r>
              <w:rPr>
                <w:rFonts w:ascii="微軟正黑體" w:eastAsia="微軟正黑體" w:hAnsi="微軟正黑體" w:cs="微軟正黑體"/>
                <w:sz w:val="28"/>
              </w:rPr>
              <w:t>應用良好溝通技巧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9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6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■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4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1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</w:t>
            </w:r>
          </w:p>
        </w:tc>
      </w:tr>
      <w:tr w:rsidR="00DC6095">
        <w:trPr>
          <w:trHeight w:val="79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2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4 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08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運用學習評量評估學習成效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1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8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■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5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3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</w:t>
            </w:r>
          </w:p>
        </w:tc>
      </w:tr>
      <w:tr w:rsidR="00DC6095">
        <w:trPr>
          <w:trHeight w:val="79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7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5 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14"/>
            </w:pPr>
            <w:r>
              <w:rPr>
                <w:rFonts w:ascii="微軟正黑體" w:eastAsia="微軟正黑體" w:hAnsi="微軟正黑體" w:cs="微軟正黑體"/>
                <w:sz w:val="28"/>
              </w:rPr>
              <w:t>維持良好的班級秩序以促進學習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1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8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■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5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3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</w:t>
            </w:r>
          </w:p>
        </w:tc>
      </w:tr>
      <w:tr w:rsidR="00DC6095">
        <w:trPr>
          <w:trHeight w:val="79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7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6 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13"/>
            </w:pPr>
            <w:r>
              <w:rPr>
                <w:rFonts w:ascii="微軟正黑體" w:eastAsia="微軟正黑體" w:hAnsi="微軟正黑體" w:cs="微軟正黑體"/>
                <w:sz w:val="28"/>
              </w:rPr>
              <w:t>營造積極的班級氣氛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9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■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6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4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1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</w:t>
            </w:r>
          </w:p>
        </w:tc>
      </w:tr>
      <w:tr w:rsidR="00DC6095">
        <w:trPr>
          <w:trHeight w:val="79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7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7 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09"/>
            </w:pPr>
            <w:r>
              <w:rPr>
                <w:rFonts w:ascii="微軟正黑體" w:eastAsia="微軟正黑體" w:hAnsi="微軟正黑體" w:cs="微軟正黑體"/>
                <w:sz w:val="28"/>
              </w:rPr>
              <w:t>其他：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3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20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2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right="15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</w:t>
            </w:r>
          </w:p>
        </w:tc>
      </w:tr>
    </w:tbl>
    <w:p w:rsidR="00DC6095" w:rsidRDefault="00A37425">
      <w:pPr>
        <w:spacing w:after="0" w:line="265" w:lineRule="auto"/>
        <w:ind w:left="7" w:hanging="10"/>
      </w:pPr>
      <w:r>
        <w:rPr>
          <w:rFonts w:ascii="微軟正黑體" w:eastAsia="微軟正黑體" w:hAnsi="微軟正黑體" w:cs="微軟正黑體"/>
          <w:sz w:val="28"/>
        </w:rPr>
        <w:t>授課教師簽名：</w:t>
      </w:r>
      <w:r>
        <w:rPr>
          <w:rFonts w:ascii="微軟正黑體" w:eastAsia="微軟正黑體" w:hAnsi="微軟正黑體" w:cs="微軟正黑體"/>
          <w:sz w:val="28"/>
        </w:rPr>
        <w:t xml:space="preserve"> </w:t>
      </w:r>
      <w:r>
        <w:rPr>
          <w:rFonts w:ascii="微軟正黑體" w:eastAsia="微軟正黑體" w:hAnsi="微軟正黑體" w:cs="微軟正黑體"/>
          <w:sz w:val="28"/>
          <w:u w:val="single" w:color="000000"/>
        </w:rPr>
        <w:t>許金燕</w:t>
      </w:r>
      <w:r>
        <w:rPr>
          <w:rFonts w:ascii="微軟正黑體" w:eastAsia="微軟正黑體" w:hAnsi="微軟正黑體" w:cs="微軟正黑體"/>
          <w:sz w:val="28"/>
          <w:u w:val="single" w:color="000000"/>
        </w:rPr>
        <w:t xml:space="preserve">  </w:t>
      </w:r>
      <w:r>
        <w:rPr>
          <w:rFonts w:ascii="微軟正黑體" w:eastAsia="微軟正黑體" w:hAnsi="微軟正黑體" w:cs="微軟正黑體"/>
          <w:sz w:val="28"/>
        </w:rPr>
        <w:t xml:space="preserve">                 </w:t>
      </w:r>
      <w:r>
        <w:rPr>
          <w:rFonts w:ascii="微軟正黑體" w:eastAsia="微軟正黑體" w:hAnsi="微軟正黑體" w:cs="微軟正黑體"/>
          <w:sz w:val="28"/>
        </w:rPr>
        <w:t>觀課教師簽名：</w:t>
      </w:r>
      <w:r>
        <w:rPr>
          <w:rFonts w:ascii="微軟正黑體" w:eastAsia="微軟正黑體" w:hAnsi="微軟正黑體" w:cs="微軟正黑體"/>
          <w:sz w:val="28"/>
          <w:u w:val="single" w:color="000000"/>
        </w:rPr>
        <w:t>李如玲、陳建邦</w:t>
      </w:r>
      <w:r>
        <w:rPr>
          <w:rFonts w:ascii="微軟正黑體" w:eastAsia="微軟正黑體" w:hAnsi="微軟正黑體" w:cs="微軟正黑體"/>
          <w:sz w:val="28"/>
        </w:rPr>
        <w:t xml:space="preserve"> </w:t>
      </w:r>
    </w:p>
    <w:p w:rsidR="00DC6095" w:rsidRDefault="00A37425">
      <w:pPr>
        <w:spacing w:after="0"/>
      </w:pPr>
      <w:r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/>
        </w:rPr>
        <w:tab/>
        <w:t xml:space="preserve"> </w:t>
      </w:r>
    </w:p>
    <w:p w:rsidR="002678E1" w:rsidRDefault="002678E1">
      <w:pPr>
        <w:spacing w:after="0"/>
        <w:ind w:left="3830" w:hanging="1510"/>
        <w:rPr>
          <w:rFonts w:ascii="微軟正黑體" w:eastAsia="微軟正黑體" w:hAnsi="微軟正黑體" w:cs="微軟正黑體"/>
          <w:sz w:val="30"/>
        </w:rPr>
      </w:pPr>
    </w:p>
    <w:p w:rsidR="002678E1" w:rsidRDefault="002678E1">
      <w:pPr>
        <w:spacing w:after="0"/>
        <w:ind w:left="3830" w:hanging="1510"/>
        <w:rPr>
          <w:rFonts w:ascii="微軟正黑體" w:eastAsia="微軟正黑體" w:hAnsi="微軟正黑體" w:cs="微軟正黑體"/>
          <w:sz w:val="30"/>
        </w:rPr>
      </w:pPr>
    </w:p>
    <w:p w:rsidR="002678E1" w:rsidRDefault="002678E1">
      <w:pPr>
        <w:spacing w:after="0"/>
        <w:ind w:left="3830" w:hanging="1510"/>
        <w:rPr>
          <w:rFonts w:ascii="微軟正黑體" w:eastAsia="微軟正黑體" w:hAnsi="微軟正黑體" w:cs="微軟正黑體"/>
          <w:sz w:val="30"/>
        </w:rPr>
      </w:pPr>
    </w:p>
    <w:p w:rsidR="00DC6095" w:rsidRDefault="00A37425">
      <w:pPr>
        <w:spacing w:after="0"/>
        <w:ind w:left="3830" w:hanging="1510"/>
      </w:pPr>
      <w:r>
        <w:rPr>
          <w:rFonts w:ascii="微軟正黑體" w:eastAsia="微軟正黑體" w:hAnsi="微軟正黑體" w:cs="微軟正黑體"/>
          <w:sz w:val="30"/>
        </w:rPr>
        <w:lastRenderedPageBreak/>
        <w:t>基隆市</w:t>
      </w:r>
      <w:r>
        <w:rPr>
          <w:rFonts w:ascii="微軟正黑體" w:eastAsia="微軟正黑體" w:hAnsi="微軟正黑體" w:cs="微軟正黑體"/>
          <w:sz w:val="30"/>
        </w:rPr>
        <w:t xml:space="preserve"> 111 </w:t>
      </w:r>
      <w:r>
        <w:rPr>
          <w:rFonts w:ascii="微軟正黑體" w:eastAsia="微軟正黑體" w:hAnsi="微軟正黑體" w:cs="微軟正黑體"/>
          <w:sz w:val="30"/>
        </w:rPr>
        <w:t>學年度學校辦理校⾧及教師公開授課</w:t>
      </w:r>
      <w:r>
        <w:rPr>
          <w:rFonts w:ascii="微軟正黑體" w:eastAsia="微軟正黑體" w:hAnsi="微軟正黑體" w:cs="微軟正黑體"/>
          <w:sz w:val="36"/>
        </w:rPr>
        <w:t>議課紀錄表</w:t>
      </w:r>
      <w:r>
        <w:rPr>
          <w:rFonts w:ascii="微軟正黑體" w:eastAsia="微軟正黑體" w:hAnsi="微軟正黑體" w:cs="微軟正黑體"/>
          <w:sz w:val="36"/>
        </w:rPr>
        <w:t xml:space="preserve"> </w:t>
      </w:r>
    </w:p>
    <w:tbl>
      <w:tblPr>
        <w:tblStyle w:val="TableGrid"/>
        <w:tblW w:w="9775" w:type="dxa"/>
        <w:tblInd w:w="2" w:type="dxa"/>
        <w:tblCellMar>
          <w:top w:w="73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415"/>
        <w:gridCol w:w="1277"/>
        <w:gridCol w:w="1133"/>
        <w:gridCol w:w="1560"/>
        <w:gridCol w:w="1274"/>
        <w:gridCol w:w="3116"/>
      </w:tblGrid>
      <w:tr w:rsidR="00DC6095">
        <w:trPr>
          <w:trHeight w:val="823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46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教學時間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3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42"/>
              <w:ind w:left="144"/>
            </w:pP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111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年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10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月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25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日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Default="00A37425">
            <w:pPr>
              <w:spacing w:after="0"/>
              <w:ind w:left="144"/>
            </w:pP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14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00-14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40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13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教學班級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-41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</w:rPr>
              <w:t>五孝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  <w:tr w:rsidR="00DC6095">
        <w:trPr>
          <w:trHeight w:val="82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46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教學領域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3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13"/>
            </w:pPr>
            <w:r>
              <w:rPr>
                <w:rFonts w:ascii="微軟正黑體" w:eastAsia="微軟正黑體" w:hAnsi="微軟正黑體" w:cs="微軟正黑體"/>
                <w:sz w:val="28"/>
              </w:rPr>
              <w:t>藝術與人文</w:t>
            </w:r>
            <w:r>
              <w:rPr>
                <w:rFonts w:ascii="微軟正黑體" w:eastAsia="微軟正黑體" w:hAnsi="微軟正黑體" w:cs="微軟正黑體"/>
                <w:sz w:val="28"/>
              </w:rPr>
              <w:t>(</w:t>
            </w:r>
            <w:r>
              <w:rPr>
                <w:rFonts w:ascii="微軟正黑體" w:eastAsia="微軟正黑體" w:hAnsi="微軟正黑體" w:cs="微軟正黑體"/>
                <w:sz w:val="28"/>
              </w:rPr>
              <w:t>視覺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)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14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教學單元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15"/>
            </w:pPr>
            <w:r>
              <w:rPr>
                <w:rFonts w:ascii="微軟正黑體" w:eastAsia="微軟正黑體" w:hAnsi="微軟正黑體" w:cs="微軟正黑體"/>
                <w:sz w:val="28"/>
              </w:rPr>
              <w:t>第三單元：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Default="00A37425">
            <w:pPr>
              <w:spacing w:after="0"/>
              <w:ind w:left="-41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Default="00A37425">
            <w:pPr>
              <w:spacing w:after="0"/>
              <w:ind w:left="115"/>
            </w:pPr>
            <w:r>
              <w:rPr>
                <w:rFonts w:ascii="微軟正黑體" w:eastAsia="微軟正黑體" w:hAnsi="微軟正黑體" w:cs="微軟正黑體"/>
                <w:sz w:val="28"/>
              </w:rPr>
              <w:t>一起來畫漫畫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  <w:tr w:rsidR="00DC6095">
        <w:trPr>
          <w:trHeight w:val="823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42"/>
            </w:pPr>
            <w:r>
              <w:rPr>
                <w:rFonts w:ascii="微軟正黑體" w:eastAsia="微軟正黑體" w:hAnsi="微軟正黑體" w:cs="微軟正黑體"/>
                <w:sz w:val="28"/>
              </w:rPr>
              <w:t>教學者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13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許金燕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095" w:rsidRDefault="00A37425">
            <w:pPr>
              <w:spacing w:after="0"/>
              <w:ind w:left="114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觀察者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13"/>
            </w:pPr>
            <w:r>
              <w:rPr>
                <w:rFonts w:ascii="微軟正黑體" w:eastAsia="微軟正黑體" w:hAnsi="微軟正黑體" w:cs="微軟正黑體"/>
                <w:sz w:val="28"/>
              </w:rPr>
              <w:t>李如玲陳建邦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4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spacing w:after="0"/>
              <w:ind w:left="113"/>
            </w:pPr>
            <w:r>
              <w:rPr>
                <w:rFonts w:ascii="微軟正黑體" w:eastAsia="微軟正黑體" w:hAnsi="微軟正黑體" w:cs="微軟正黑體"/>
                <w:sz w:val="28"/>
              </w:rPr>
              <w:t>觀察後會談時間：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111</w:t>
            </w:r>
            <w:r>
              <w:rPr>
                <w:rFonts w:ascii="微軟正黑體" w:eastAsia="微軟正黑體" w:hAnsi="微軟正黑體" w:cs="微軟正黑體"/>
                <w:sz w:val="28"/>
              </w:rPr>
              <w:t>年</w:t>
            </w:r>
            <w:r>
              <w:rPr>
                <w:rFonts w:ascii="微軟正黑體" w:eastAsia="微軟正黑體" w:hAnsi="微軟正黑體" w:cs="微軟正黑體"/>
                <w:sz w:val="28"/>
              </w:rPr>
              <w:t>10</w:t>
            </w:r>
            <w:r>
              <w:rPr>
                <w:rFonts w:ascii="微軟正黑體" w:eastAsia="微軟正黑體" w:hAnsi="微軟正黑體" w:cs="微軟正黑體"/>
                <w:sz w:val="28"/>
              </w:rPr>
              <w:t>月</w:t>
            </w:r>
            <w:r>
              <w:rPr>
                <w:rFonts w:ascii="微軟正黑體" w:eastAsia="微軟正黑體" w:hAnsi="微軟正黑體" w:cs="微軟正黑體"/>
                <w:sz w:val="28"/>
              </w:rPr>
              <w:t>31</w:t>
            </w:r>
            <w:r>
              <w:rPr>
                <w:rFonts w:ascii="微軟正黑體" w:eastAsia="微軟正黑體" w:hAnsi="微軟正黑體" w:cs="微軟正黑體"/>
                <w:sz w:val="28"/>
              </w:rPr>
              <w:t>日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  <w:tr w:rsidR="00DC6095" w:rsidTr="002678E1">
        <w:trPr>
          <w:trHeight w:val="8482"/>
        </w:trPr>
        <w:tc>
          <w:tcPr>
            <w:tcW w:w="97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095" w:rsidRDefault="00A37425">
            <w:pPr>
              <w:numPr>
                <w:ilvl w:val="0"/>
                <w:numId w:val="2"/>
              </w:numPr>
              <w:spacing w:after="150"/>
              <w:ind w:hanging="562"/>
            </w:pPr>
            <w:r>
              <w:rPr>
                <w:rFonts w:ascii="微軟正黑體" w:eastAsia="微軟正黑體" w:hAnsi="微軟正黑體" w:cs="微軟正黑體"/>
                <w:sz w:val="28"/>
              </w:rPr>
              <w:t>教學者教學優點與特色：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Default="00A37425">
            <w:pPr>
              <w:spacing w:after="148"/>
              <w:ind w:left="374"/>
            </w:pPr>
            <w:r>
              <w:rPr>
                <w:rFonts w:ascii="微軟正黑體" w:eastAsia="微軟正黑體" w:hAnsi="微軟正黑體" w:cs="微軟正黑體"/>
                <w:sz w:val="28"/>
              </w:rPr>
              <w:t>1.</w:t>
            </w:r>
            <w:r>
              <w:rPr>
                <w:rFonts w:ascii="微軟正黑體" w:eastAsia="微軟正黑體" w:hAnsi="微軟正黑體" w:cs="微軟正黑體"/>
                <w:sz w:val="28"/>
              </w:rPr>
              <w:t>正向語言口頭鼓勵學生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Default="00A37425">
            <w:pPr>
              <w:spacing w:after="148"/>
              <w:ind w:left="374"/>
            </w:pPr>
            <w:r>
              <w:rPr>
                <w:rFonts w:ascii="微軟正黑體" w:eastAsia="微軟正黑體" w:hAnsi="微軟正黑體" w:cs="微軟正黑體"/>
                <w:sz w:val="28"/>
              </w:rPr>
              <w:t>2.</w:t>
            </w:r>
            <w:r>
              <w:rPr>
                <w:rFonts w:ascii="微軟正黑體" w:eastAsia="微軟正黑體" w:hAnsi="微軟正黑體" w:cs="微軟正黑體"/>
                <w:sz w:val="28"/>
              </w:rPr>
              <w:t>安排適切的教學環境與設施，促進師生互動與學生學習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Pr="002678E1" w:rsidRDefault="00A37425" w:rsidP="002678E1">
            <w:pPr>
              <w:spacing w:after="13"/>
              <w:ind w:left="374"/>
              <w:rPr>
                <w:rFonts w:eastAsiaTheme="minorEastAsia" w:hint="eastAsia"/>
              </w:rPr>
            </w:pPr>
            <w:r>
              <w:rPr>
                <w:rFonts w:ascii="微軟正黑體" w:eastAsia="微軟正黑體" w:hAnsi="微軟正黑體" w:cs="微軟正黑體"/>
                <w:sz w:val="28"/>
              </w:rPr>
              <w:t>3.</w:t>
            </w:r>
            <w:r>
              <w:rPr>
                <w:rFonts w:ascii="微軟正黑體" w:eastAsia="微軟正黑體" w:hAnsi="微軟正黑體" w:cs="微軟正黑體"/>
                <w:sz w:val="28"/>
              </w:rPr>
              <w:t>情境布置</w:t>
            </w:r>
            <w:r>
              <w:rPr>
                <w:rFonts w:ascii="微軟正黑體" w:eastAsia="微軟正黑體" w:hAnsi="微軟正黑體" w:cs="微軟正黑體"/>
                <w:sz w:val="28"/>
              </w:rPr>
              <w:t>(</w:t>
            </w:r>
            <w:r>
              <w:rPr>
                <w:rFonts w:ascii="微軟正黑體" w:eastAsia="微軟正黑體" w:hAnsi="微軟正黑體" w:cs="微軟正黑體"/>
                <w:sz w:val="28"/>
              </w:rPr>
              <w:t>掛圖、磁鐵圖片、照片</w:t>
            </w:r>
            <w:r>
              <w:rPr>
                <w:rFonts w:ascii="微軟正黑體" w:eastAsia="微軟正黑體" w:hAnsi="微軟正黑體" w:cs="微軟正黑體"/>
                <w:sz w:val="28"/>
              </w:rPr>
              <w:t>)</w:t>
            </w:r>
            <w:r>
              <w:rPr>
                <w:rFonts w:ascii="微軟正黑體" w:eastAsia="微軟正黑體" w:hAnsi="微軟正黑體" w:cs="微軟正黑體"/>
                <w:sz w:val="28"/>
              </w:rPr>
              <w:t>，實物分享、體驗。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Default="00A37425">
            <w:pPr>
              <w:numPr>
                <w:ilvl w:val="0"/>
                <w:numId w:val="2"/>
              </w:numPr>
              <w:spacing w:after="148"/>
              <w:ind w:hanging="562"/>
            </w:pPr>
            <w:r>
              <w:rPr>
                <w:rFonts w:ascii="微軟正黑體" w:eastAsia="微軟正黑體" w:hAnsi="微軟正黑體" w:cs="微軟正黑體"/>
                <w:sz w:val="28"/>
              </w:rPr>
              <w:t>教學者教學待調整或改變之處：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Default="00A37425">
            <w:pPr>
              <w:spacing w:after="148"/>
              <w:ind w:left="374"/>
            </w:pPr>
            <w:r>
              <w:rPr>
                <w:rFonts w:ascii="微軟正黑體" w:eastAsia="微軟正黑體" w:hAnsi="微軟正黑體" w:cs="微軟正黑體"/>
                <w:sz w:val="28"/>
              </w:rPr>
              <w:t>1.</w:t>
            </w:r>
            <w:r>
              <w:rPr>
                <w:rFonts w:ascii="微軟正黑體" w:eastAsia="微軟正黑體" w:hAnsi="微軟正黑體" w:cs="微軟正黑體"/>
                <w:sz w:val="28"/>
              </w:rPr>
              <w:t>課程時間未掌握好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Pr="002678E1" w:rsidRDefault="00A37425" w:rsidP="002678E1">
            <w:pPr>
              <w:spacing w:after="13"/>
              <w:ind w:left="374"/>
              <w:rPr>
                <w:rFonts w:eastAsiaTheme="minorEastAsia" w:hint="eastAsia"/>
              </w:rPr>
            </w:pPr>
            <w:r>
              <w:rPr>
                <w:rFonts w:ascii="微軟正黑體" w:eastAsia="微軟正黑體" w:hAnsi="微軟正黑體" w:cs="微軟正黑體"/>
                <w:sz w:val="28"/>
              </w:rPr>
              <w:t>2.</w:t>
            </w:r>
            <w:r>
              <w:rPr>
                <w:rFonts w:ascii="微軟正黑體" w:eastAsia="微軟正黑體" w:hAnsi="微軟正黑體" w:cs="微軟正黑體"/>
                <w:sz w:val="28"/>
              </w:rPr>
              <w:t>班級秩序管理可以更加強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DC6095" w:rsidRDefault="00A37425" w:rsidP="002678E1">
            <w:pPr>
              <w:numPr>
                <w:ilvl w:val="0"/>
                <w:numId w:val="2"/>
              </w:numPr>
              <w:spacing w:after="0" w:line="368" w:lineRule="auto"/>
              <w:ind w:hanging="562"/>
            </w:pPr>
            <w:r>
              <w:rPr>
                <w:rFonts w:ascii="微軟正黑體" w:eastAsia="微軟正黑體" w:hAnsi="微軟正黑體" w:cs="微軟正黑體"/>
                <w:sz w:val="28"/>
              </w:rPr>
              <w:t>對教學者之具體成長建議：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</w:rPr>
              <w:t>放慢步調，讓學生充分討論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  <w:r w:rsidRPr="002678E1"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  <w:bookmarkStart w:id="0" w:name="_GoBack"/>
            <w:bookmarkEnd w:id="0"/>
          </w:p>
        </w:tc>
      </w:tr>
    </w:tbl>
    <w:p w:rsidR="00DC6095" w:rsidRDefault="00A37425">
      <w:pPr>
        <w:spacing w:after="0" w:line="265" w:lineRule="auto"/>
        <w:ind w:left="7" w:hanging="10"/>
      </w:pPr>
      <w:r>
        <w:rPr>
          <w:rFonts w:ascii="微軟正黑體" w:eastAsia="微軟正黑體" w:hAnsi="微軟正黑體" w:cs="微軟正黑體"/>
          <w:sz w:val="28"/>
        </w:rPr>
        <w:t>授課教師簽名：</w:t>
      </w:r>
      <w:r>
        <w:rPr>
          <w:rFonts w:ascii="微軟正黑體" w:eastAsia="微軟正黑體" w:hAnsi="微軟正黑體" w:cs="微軟正黑體"/>
          <w:sz w:val="28"/>
          <w:u w:val="single" w:color="000000"/>
        </w:rPr>
        <w:t>許金燕</w:t>
      </w:r>
      <w:r>
        <w:rPr>
          <w:rFonts w:ascii="微軟正黑體" w:eastAsia="微軟正黑體" w:hAnsi="微軟正黑體" w:cs="微軟正黑體"/>
          <w:sz w:val="28"/>
        </w:rPr>
        <w:t xml:space="preserve">                    </w:t>
      </w:r>
      <w:r>
        <w:rPr>
          <w:rFonts w:ascii="微軟正黑體" w:eastAsia="微軟正黑體" w:hAnsi="微軟正黑體" w:cs="微軟正黑體"/>
          <w:sz w:val="28"/>
        </w:rPr>
        <w:t>觀課教師簽名：</w:t>
      </w:r>
      <w:r>
        <w:rPr>
          <w:rFonts w:ascii="微軟正黑體" w:eastAsia="微軟正黑體" w:hAnsi="微軟正黑體" w:cs="微軟正黑體"/>
          <w:sz w:val="28"/>
        </w:rPr>
        <w:t xml:space="preserve"> </w:t>
      </w:r>
      <w:r>
        <w:rPr>
          <w:rFonts w:ascii="微軟正黑體" w:eastAsia="微軟正黑體" w:hAnsi="微軟正黑體" w:cs="微軟正黑體"/>
          <w:sz w:val="28"/>
          <w:u w:val="single" w:color="000000"/>
        </w:rPr>
        <w:t>李如玲、陳建邦</w:t>
      </w:r>
      <w:r>
        <w:rPr>
          <w:rFonts w:ascii="微軟正黑體" w:eastAsia="微軟正黑體" w:hAnsi="微軟正黑體" w:cs="微軟正黑體"/>
          <w:sz w:val="28"/>
        </w:rPr>
        <w:t xml:space="preserve"> </w:t>
      </w:r>
    </w:p>
    <w:sectPr w:rsidR="00DC6095">
      <w:footerReference w:type="even" r:id="rId7"/>
      <w:footerReference w:type="default" r:id="rId8"/>
      <w:footerReference w:type="first" r:id="rId9"/>
      <w:pgSz w:w="11906" w:h="16838"/>
      <w:pgMar w:top="1190" w:right="526" w:bottom="541" w:left="116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425" w:rsidRDefault="00A37425">
      <w:pPr>
        <w:spacing w:after="0" w:line="240" w:lineRule="auto"/>
      </w:pPr>
      <w:r>
        <w:separator/>
      </w:r>
    </w:p>
  </w:endnote>
  <w:endnote w:type="continuationSeparator" w:id="0">
    <w:p w:rsidR="00A37425" w:rsidRDefault="00A3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095" w:rsidRDefault="00A37425">
    <w:pPr>
      <w:spacing w:after="0"/>
      <w:ind w:left="87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微軟正黑體" w:eastAsia="微軟正黑體" w:hAnsi="微軟正黑體" w:cs="微軟正黑體"/>
        <w:sz w:val="32"/>
      </w:rPr>
      <w:t>2</w:t>
    </w:r>
    <w:r>
      <w:rPr>
        <w:rFonts w:ascii="微軟正黑體" w:eastAsia="微軟正黑體" w:hAnsi="微軟正黑體" w:cs="微軟正黑體"/>
        <w:sz w:val="32"/>
      </w:rPr>
      <w:fldChar w:fldCharType="end"/>
    </w:r>
    <w:r>
      <w:rPr>
        <w:rFonts w:ascii="微軟正黑體" w:eastAsia="微軟正黑體" w:hAnsi="微軟正黑體" w:cs="微軟正黑體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095" w:rsidRDefault="00A37425">
    <w:pPr>
      <w:spacing w:after="0"/>
      <w:ind w:left="87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微軟正黑體" w:eastAsia="微軟正黑體" w:hAnsi="微軟正黑體" w:cs="微軟正黑體"/>
        <w:sz w:val="32"/>
      </w:rPr>
      <w:t>2</w:t>
    </w:r>
    <w:r>
      <w:rPr>
        <w:rFonts w:ascii="微軟正黑體" w:eastAsia="微軟正黑體" w:hAnsi="微軟正黑體" w:cs="微軟正黑體"/>
        <w:sz w:val="32"/>
      </w:rPr>
      <w:fldChar w:fldCharType="end"/>
    </w:r>
    <w:r>
      <w:rPr>
        <w:rFonts w:ascii="微軟正黑體" w:eastAsia="微軟正黑體" w:hAnsi="微軟正黑體" w:cs="微軟正黑體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095" w:rsidRDefault="00DC60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425" w:rsidRDefault="00A37425">
      <w:pPr>
        <w:spacing w:after="0" w:line="240" w:lineRule="auto"/>
      </w:pPr>
      <w:r>
        <w:separator/>
      </w:r>
    </w:p>
  </w:footnote>
  <w:footnote w:type="continuationSeparator" w:id="0">
    <w:p w:rsidR="00A37425" w:rsidRDefault="00A37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7F2D"/>
    <w:multiLevelType w:val="hybridMultilevel"/>
    <w:tmpl w:val="7F508298"/>
    <w:lvl w:ilvl="0" w:tplc="9B20813C">
      <w:start w:val="1"/>
      <w:numFmt w:val="ideographDigital"/>
      <w:lvlText w:val="%1、"/>
      <w:lvlJc w:val="left"/>
      <w:pPr>
        <w:ind w:left="6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96551C">
      <w:start w:val="1"/>
      <w:numFmt w:val="lowerLetter"/>
      <w:lvlText w:val="%2"/>
      <w:lvlJc w:val="left"/>
      <w:pPr>
        <w:ind w:left="117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CE2E5A">
      <w:start w:val="1"/>
      <w:numFmt w:val="lowerRoman"/>
      <w:lvlText w:val="%3"/>
      <w:lvlJc w:val="left"/>
      <w:pPr>
        <w:ind w:left="189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AA2AF8">
      <w:start w:val="1"/>
      <w:numFmt w:val="decimal"/>
      <w:lvlText w:val="%4"/>
      <w:lvlJc w:val="left"/>
      <w:pPr>
        <w:ind w:left="261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8C0E98">
      <w:start w:val="1"/>
      <w:numFmt w:val="lowerLetter"/>
      <w:lvlText w:val="%5"/>
      <w:lvlJc w:val="left"/>
      <w:pPr>
        <w:ind w:left="333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E732">
      <w:start w:val="1"/>
      <w:numFmt w:val="lowerRoman"/>
      <w:lvlText w:val="%6"/>
      <w:lvlJc w:val="left"/>
      <w:pPr>
        <w:ind w:left="405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146A8C">
      <w:start w:val="1"/>
      <w:numFmt w:val="decimal"/>
      <w:lvlText w:val="%7"/>
      <w:lvlJc w:val="left"/>
      <w:pPr>
        <w:ind w:left="477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E399A">
      <w:start w:val="1"/>
      <w:numFmt w:val="lowerLetter"/>
      <w:lvlText w:val="%8"/>
      <w:lvlJc w:val="left"/>
      <w:pPr>
        <w:ind w:left="549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ACC7AA">
      <w:start w:val="1"/>
      <w:numFmt w:val="lowerRoman"/>
      <w:lvlText w:val="%9"/>
      <w:lvlJc w:val="left"/>
      <w:pPr>
        <w:ind w:left="621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6735CB"/>
    <w:multiLevelType w:val="hybridMultilevel"/>
    <w:tmpl w:val="F702CD46"/>
    <w:lvl w:ilvl="0" w:tplc="707E24AA">
      <w:start w:val="1"/>
      <w:numFmt w:val="ideographDigital"/>
      <w:lvlText w:val="%1、"/>
      <w:lvlJc w:val="left"/>
      <w:pPr>
        <w:ind w:left="6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A6A79C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0CACE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9EE6D8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83EE0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ACB96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FEABCE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6B02A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16AFB4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95"/>
    <w:rsid w:val="002678E1"/>
    <w:rsid w:val="00A37425"/>
    <w:rsid w:val="00DC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648D4"/>
  <w15:docId w15:val="{319AC329-654A-417C-8B69-41E0BF6B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- 111xt¦W®l‰‹²k(ÑÕ)11110191912</dc:title>
  <dc:subject/>
  <dc:creator>khchang</dc:creator>
  <cp:keywords/>
  <cp:lastModifiedBy>User</cp:lastModifiedBy>
  <cp:revision>2</cp:revision>
  <dcterms:created xsi:type="dcterms:W3CDTF">2022-10-31T06:33:00Z</dcterms:created>
  <dcterms:modified xsi:type="dcterms:W3CDTF">2022-10-31T06:33:00Z</dcterms:modified>
</cp:coreProperties>
</file>