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97" w:rsidRPr="00475D0C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D28F5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基隆市111學年度學校辦理校長及教師公開授課登記表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</w:t>
      </w:r>
      <w:r w:rsidR="000D28F5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                                                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544F92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544F92"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(第</w:t>
      </w:r>
      <w:r w:rsidRPr="00544F92">
        <w:rPr>
          <w:rFonts w:ascii="微軟正黑體" w:eastAsia="微軟正黑體" w:hAnsi="微軟正黑體" w:cs="Times New Roman"/>
          <w:color w:val="FF0000"/>
          <w:sz w:val="24"/>
          <w:szCs w:val="24"/>
        </w:rPr>
        <w:t>○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tbl>
      <w:tblPr>
        <w:tblStyle w:val="aff8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247B97" w:rsidRPr="00EF0646" w:rsidTr="00610FD8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備課日/節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247B97" w:rsidRPr="00544F92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觀課日/節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r w:rsidR="00610FD8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EF0646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247B97" w:rsidRPr="00EF0646" w:rsidTr="00EF0646">
        <w:trPr>
          <w:trHeight w:val="1827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0D28F5" w:rsidRPr="0098751E" w:rsidRDefault="000D28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</w:tbl>
    <w:p w:rsidR="00247B97" w:rsidRPr="004151C3" w:rsidRDefault="00031D3F" w:rsidP="00EF0646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  <w:r w:rsidRPr="004151C3">
        <w:rPr>
          <w:rFonts w:ascii="微軟正黑體" w:eastAsia="微軟正黑體" w:hAnsi="微軟正黑體" w:cs="Times New Roman"/>
          <w:color w:val="FF0000"/>
          <w:sz w:val="20"/>
          <w:szCs w:val="20"/>
        </w:rPr>
        <w:t>(本表不敷使用請自行調整延伸)</w:t>
      </w:r>
    </w:p>
    <w:p w:rsidR="00610FD8" w:rsidRPr="000727AB" w:rsidRDefault="00610FD8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教務主任：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61"/>
        <w:gridCol w:w="2010"/>
        <w:gridCol w:w="1074"/>
        <w:gridCol w:w="385"/>
        <w:gridCol w:w="1162"/>
        <w:gridCol w:w="1862"/>
        <w:gridCol w:w="2258"/>
      </w:tblGrid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Default="00230AB7" w:rsidP="004D24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111.1</w:t>
            </w:r>
            <w:r w:rsidR="004D24C9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.</w:t>
            </w:r>
            <w:r w:rsidR="004D24C9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03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E94DF2" w:rsidRDefault="00E94DF2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201</w:t>
            </w: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Default="00E94DF2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cs="微軟正黑體" w:hint="eastAsia"/>
                <w:color w:val="000000"/>
              </w:rPr>
              <w:t>數學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Default="001D3176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color w:val="000000"/>
                <w:szCs w:val="24"/>
              </w:rPr>
              <w:t>六</w:t>
            </w:r>
            <w:r>
              <w:rPr>
                <w:rFonts w:hint="eastAsia"/>
                <w:color w:val="000000"/>
                <w:szCs w:val="24"/>
                <w:lang w:eastAsia="zh-HK"/>
              </w:rPr>
              <w:t>單元</w:t>
            </w:r>
            <w:r>
              <w:rPr>
                <w:rFonts w:hint="eastAsia"/>
                <w:color w:val="000000"/>
                <w:szCs w:val="24"/>
              </w:rPr>
              <w:t xml:space="preserve"> 加減兩步驟</w:t>
            </w:r>
          </w:p>
        </w:tc>
      </w:tr>
      <w:tr w:rsidR="003A5B5E" w:rsidTr="007B0738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Default="00E94DF2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  <w:lang w:eastAsia="zh-HK"/>
              </w:rPr>
              <w:t>許玉芳</w:t>
            </w:r>
          </w:p>
        </w:tc>
        <w:tc>
          <w:tcPr>
            <w:tcW w:w="1134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Default="007B0738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  <w:lang w:eastAsia="zh-HK"/>
              </w:rPr>
              <w:t>簡秀玲</w:t>
            </w:r>
          </w:p>
        </w:tc>
        <w:tc>
          <w:tcPr>
            <w:tcW w:w="2021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695" w:type="dxa"/>
          </w:tcPr>
          <w:p w:rsidR="003A5B5E" w:rsidRDefault="007B0738" w:rsidP="004D24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111.1</w:t>
            </w:r>
            <w:r w:rsidR="004D24C9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</w:t>
            </w:r>
            <w:r w:rsidR="004D24C9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.0</w:t>
            </w:r>
            <w:r w:rsidR="004D24C9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p.m.1:00</w:t>
            </w:r>
          </w:p>
        </w:tc>
      </w:tr>
      <w:tr w:rsidR="003A5B5E" w:rsidTr="00EB4D18">
        <w:tc>
          <w:tcPr>
            <w:tcW w:w="9912" w:type="dxa"/>
            <w:gridSpan w:val="7"/>
          </w:tcPr>
          <w:p w:rsidR="003A5B5E" w:rsidRPr="0026776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6776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1D3176" w:rsidRPr="0026776E" w:rsidRDefault="00415998" w:rsidP="001D3176">
            <w:pPr>
              <w:ind w:left="720" w:hangingChars="300" w:hanging="720"/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2"/>
              </w:rPr>
              <w:t>N-2-</w:t>
            </w:r>
            <w:r w:rsidR="001D3176" w:rsidRPr="0026776E">
              <w:rPr>
                <w:rFonts w:cs="Times New Roman" w:hint="eastAsia"/>
                <w:color w:val="000000"/>
                <w:kern w:val="2"/>
                <w:sz w:val="24"/>
                <w:szCs w:val="22"/>
              </w:rPr>
              <w:t>8</w:t>
            </w:r>
            <w:r w:rsidR="001D3176" w:rsidRPr="0026776E">
              <w:rPr>
                <w:rFonts w:cs="Times New Roman" w:hint="eastAsia"/>
                <w:bCs/>
                <w:color w:val="000000"/>
                <w:kern w:val="2"/>
                <w:sz w:val="24"/>
                <w:szCs w:val="24"/>
              </w:rPr>
              <w:t>解題：</w:t>
            </w:r>
            <w:r w:rsidR="001D3176"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兩步驟應用問題（加、減、乘）。加減混合、加與乘、減與乘之應用解題。不含併式。不含連乘。</w:t>
            </w:r>
          </w:p>
          <w:p w:rsidR="001D3176" w:rsidRPr="0026776E" w:rsidRDefault="001D3176" w:rsidP="001D3176">
            <w:pPr>
              <w:ind w:left="720" w:hangingChars="300" w:hanging="720"/>
              <w:rPr>
                <w:rFonts w:cs="Times New Roman"/>
                <w:color w:val="000000"/>
                <w:kern w:val="2"/>
                <w:sz w:val="24"/>
                <w:szCs w:val="24"/>
              </w:rPr>
            </w:pPr>
          </w:p>
          <w:p w:rsidR="00415998" w:rsidRPr="0026776E" w:rsidRDefault="001D3176" w:rsidP="001D3176">
            <w:pPr>
              <w:ind w:left="720" w:hangingChars="300" w:hanging="720"/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2"/>
              </w:rPr>
              <w:t>R-2-2</w:t>
            </w:r>
            <w:r w:rsidRPr="0026776E">
              <w:rPr>
                <w:rFonts w:cs="Times New Roman" w:hint="eastAsia"/>
                <w:bCs/>
                <w:color w:val="000000"/>
                <w:kern w:val="2"/>
                <w:sz w:val="24"/>
                <w:szCs w:val="24"/>
              </w:rPr>
              <w:t>三數相加，順序改變不影響其和：</w:t>
            </w: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加法交換律和結合律的綜合。可併入其他教學活動。</w:t>
            </w:r>
          </w:p>
          <w:p w:rsidR="001D3176" w:rsidRPr="0026776E" w:rsidRDefault="001D3176" w:rsidP="001D3176">
            <w:pPr>
              <w:ind w:left="1440" w:hangingChars="600" w:hanging="1440"/>
              <w:rPr>
                <w:rFonts w:cs="Times New Roman"/>
                <w:color w:val="000000"/>
                <w:kern w:val="2"/>
                <w:sz w:val="24"/>
                <w:szCs w:val="22"/>
              </w:rPr>
            </w:pPr>
          </w:p>
          <w:p w:rsidR="00E94DF2" w:rsidRPr="0026776E" w:rsidRDefault="003A5B5E" w:rsidP="00E94DF2">
            <w:pPr>
              <w:tabs>
                <w:tab w:val="left" w:pos="252"/>
              </w:tabs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6776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C41BE7" w:rsidRPr="0026776E" w:rsidRDefault="00C41BE7" w:rsidP="00C41BE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6776E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26776E">
              <w:rPr>
                <w:rFonts w:cs="Times New Roman" w:hint="eastAsia"/>
                <w:color w:val="000000"/>
                <w:sz w:val="24"/>
                <w:szCs w:val="24"/>
              </w:rPr>
              <w:t>-1</w:t>
            </w:r>
            <w:r w:rsidR="001D3176" w:rsidRPr="0026776E">
              <w:rPr>
                <w:rFonts w:hint="eastAsia"/>
                <w:color w:val="000000"/>
                <w:sz w:val="24"/>
              </w:rPr>
              <w:t>能解決兩步驟加法問題，並用算式記錄。</w:t>
            </w:r>
          </w:p>
          <w:p w:rsidR="001D3176" w:rsidRPr="0026776E" w:rsidRDefault="001D3176" w:rsidP="001D317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6776E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26776E">
              <w:rPr>
                <w:rFonts w:cs="Times New Roman" w:hint="eastAsia"/>
                <w:color w:val="000000"/>
                <w:sz w:val="24"/>
                <w:szCs w:val="24"/>
              </w:rPr>
              <w:t>-2</w:t>
            </w:r>
            <w:r w:rsidRPr="0026776E">
              <w:rPr>
                <w:rFonts w:hint="eastAsia"/>
                <w:color w:val="000000"/>
                <w:sz w:val="24"/>
              </w:rPr>
              <w:t>能</w:t>
            </w:r>
            <w:r w:rsidRPr="0026776E">
              <w:rPr>
                <w:rFonts w:hint="eastAsia"/>
                <w:color w:val="000000"/>
                <w:sz w:val="24"/>
                <w:lang w:eastAsia="zh-HK"/>
              </w:rPr>
              <w:t>說明先算和再算的</w:t>
            </w:r>
            <w:r w:rsidRPr="0026776E">
              <w:rPr>
                <w:rFonts w:hint="eastAsia"/>
                <w:color w:val="000000"/>
                <w:sz w:val="24"/>
              </w:rPr>
              <w:t>算式</w:t>
            </w:r>
            <w:r w:rsidRPr="0026776E">
              <w:rPr>
                <w:rFonts w:hint="eastAsia"/>
                <w:color w:val="000000"/>
                <w:sz w:val="24"/>
                <w:lang w:eastAsia="zh-HK"/>
              </w:rPr>
              <w:t>意義</w:t>
            </w:r>
            <w:r w:rsidRPr="0026776E">
              <w:rPr>
                <w:rFonts w:hint="eastAsia"/>
                <w:color w:val="000000"/>
                <w:sz w:val="24"/>
              </w:rPr>
              <w:t>。</w:t>
            </w:r>
          </w:p>
          <w:p w:rsidR="001D3176" w:rsidRPr="0026776E" w:rsidRDefault="001D3176" w:rsidP="001D317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6776E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26776E">
              <w:rPr>
                <w:rFonts w:cs="Times New Roman" w:hint="eastAsia"/>
                <w:color w:val="000000"/>
                <w:sz w:val="24"/>
                <w:szCs w:val="24"/>
              </w:rPr>
              <w:t>-3</w:t>
            </w:r>
            <w:r w:rsidRPr="0026776E">
              <w:rPr>
                <w:rFonts w:cs="Times New Roman" w:hint="eastAsia"/>
                <w:color w:val="000000"/>
                <w:sz w:val="24"/>
                <w:szCs w:val="24"/>
                <w:lang w:eastAsia="zh-HK"/>
              </w:rPr>
              <w:t>在具體情境中</w:t>
            </w:r>
            <w:r w:rsidRPr="0026776E">
              <w:rPr>
                <w:rFonts w:cs="Times New Roman" w:hint="eastAsia"/>
                <w:color w:val="000000"/>
                <w:sz w:val="24"/>
                <w:szCs w:val="24"/>
              </w:rPr>
              <w:t>，</w:t>
            </w:r>
            <w:r w:rsidRPr="0026776E">
              <w:rPr>
                <w:rFonts w:cs="Times New Roman" w:hint="eastAsia"/>
                <w:color w:val="000000"/>
                <w:sz w:val="24"/>
                <w:szCs w:val="24"/>
                <w:lang w:eastAsia="zh-HK"/>
              </w:rPr>
              <w:t>認識三個數相加時</w:t>
            </w:r>
            <w:r w:rsidRPr="0026776E">
              <w:rPr>
                <w:rFonts w:hint="eastAsia"/>
                <w:color w:val="000000"/>
                <w:sz w:val="24"/>
              </w:rPr>
              <w:t>，</w:t>
            </w:r>
            <w:r w:rsidRPr="0026776E">
              <w:rPr>
                <w:rFonts w:hint="eastAsia"/>
                <w:color w:val="000000"/>
                <w:sz w:val="24"/>
                <w:lang w:eastAsia="zh-HK"/>
              </w:rPr>
              <w:t>順</w:t>
            </w:r>
            <w:r w:rsidRPr="0026776E">
              <w:rPr>
                <w:rFonts w:hint="eastAsia"/>
                <w:color w:val="000000"/>
                <w:sz w:val="24"/>
              </w:rPr>
              <w:t>序</w:t>
            </w:r>
            <w:r w:rsidRPr="0026776E">
              <w:rPr>
                <w:rFonts w:hint="eastAsia"/>
                <w:color w:val="000000"/>
                <w:sz w:val="24"/>
                <w:lang w:eastAsia="zh-HK"/>
              </w:rPr>
              <w:t>改變不影響其和的性質</w:t>
            </w:r>
            <w:r w:rsidRPr="0026776E">
              <w:rPr>
                <w:rFonts w:hint="eastAsia"/>
                <w:color w:val="000000"/>
                <w:sz w:val="24"/>
              </w:rPr>
              <w:t>。</w:t>
            </w:r>
          </w:p>
          <w:p w:rsidR="001D3176" w:rsidRPr="0026776E" w:rsidRDefault="001D3176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26776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26776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BD615F" w:rsidRPr="0026776E" w:rsidRDefault="00BD615F" w:rsidP="00BD615F">
            <w:pPr>
              <w:pStyle w:val="afb"/>
              <w:numPr>
                <w:ilvl w:val="0"/>
                <w:numId w:val="27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6776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能</w:t>
            </w:r>
            <w:r w:rsidRPr="0026776E">
              <w:rPr>
                <w:rFonts w:ascii="標楷體" w:eastAsia="標楷體" w:hAnsi="標楷體" w:hint="eastAsia"/>
                <w:sz w:val="24"/>
                <w:szCs w:val="24"/>
              </w:rPr>
              <w:t>用加法算式記</w:t>
            </w:r>
            <w:r w:rsidRPr="0026776E">
              <w:rPr>
                <w:rFonts w:ascii="標楷體" w:eastAsia="標楷體" w:hAnsi="標楷體"/>
                <w:sz w:val="24"/>
                <w:szCs w:val="24"/>
              </w:rPr>
              <w:t>錄</w:t>
            </w:r>
            <w:r w:rsidRPr="0026776E">
              <w:rPr>
                <w:rFonts w:ascii="標楷體" w:eastAsia="標楷體" w:hAnsi="標楷體" w:hint="eastAsia"/>
                <w:sz w:val="24"/>
                <w:szCs w:val="24"/>
              </w:rPr>
              <w:t>問題和結果</w:t>
            </w:r>
          </w:p>
          <w:p w:rsidR="000D28F5" w:rsidRPr="0026776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26776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6776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CC0CFF" w:rsidRPr="0026776E" w:rsidRDefault="00CC0CFF" w:rsidP="00CC0CFF">
            <w:pPr>
              <w:rPr>
                <w:rFonts w:cs="Times New Roman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2"/>
              </w:rPr>
              <w:t>一、準備活動</w:t>
            </w:r>
          </w:p>
          <w:p w:rsidR="00CC0CFF" w:rsidRPr="0026776E" w:rsidRDefault="00CC0CFF" w:rsidP="00CC0CFF">
            <w:pPr>
              <w:ind w:left="708" w:hangingChars="295" w:hanging="708"/>
              <w:rPr>
                <w:rFonts w:cs="Times New Roman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2"/>
              </w:rPr>
              <w:t>（一）</w:t>
            </w: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共要幾個氣球</w:t>
            </w:r>
          </w:p>
          <w:p w:rsidR="00CC0CFF" w:rsidRPr="0026776E" w:rsidRDefault="00CC0CFF" w:rsidP="00CC0CFF">
            <w:pPr>
              <w:numPr>
                <w:ilvl w:val="0"/>
                <w:numId w:val="28"/>
              </w:numPr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2"/>
              </w:rPr>
              <w:t>教師先播放電子書內課本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P.7</w:t>
            </w:r>
            <w:r w:rsidRPr="0026776E">
              <w:rPr>
                <w:rFonts w:cs="Calibri"/>
                <w:color w:val="000000"/>
                <w:kern w:val="2"/>
                <w:sz w:val="24"/>
                <w:szCs w:val="22"/>
              </w:rPr>
              <w:t>9</w:t>
            </w: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的</w:t>
            </w:r>
            <w:r w:rsidRPr="0026776E">
              <w:rPr>
                <w:rFonts w:cs="Times New Roman" w:hint="eastAsia"/>
                <w:color w:val="000000"/>
                <w:kern w:val="2"/>
                <w:sz w:val="24"/>
                <w:szCs w:val="22"/>
              </w:rPr>
              <w:t>單元情境動畫，並請學生說說看</w:t>
            </w: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情境頁面中不同的造型氣球各需要幾個材料？</w:t>
            </w:r>
          </w:p>
          <w:p w:rsidR="00CC0CFF" w:rsidRPr="0026776E" w:rsidRDefault="00CC0CFF" w:rsidP="00CC0CFF">
            <w:pPr>
              <w:numPr>
                <w:ilvl w:val="0"/>
                <w:numId w:val="28"/>
              </w:numPr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請學生</w:t>
            </w:r>
            <w:r w:rsidR="004A2691"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說說看</w:t>
            </w: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  <w:u w:val="single"/>
              </w:rPr>
              <w:t>皮皮</w:t>
            </w: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想要3種造型氣球各一個，共要幾個氣球？可以怎麼數呢？</w:t>
            </w:r>
          </w:p>
          <w:p w:rsidR="00CC0CFF" w:rsidRPr="0026776E" w:rsidRDefault="00CC0CFF" w:rsidP="00CC0CFF">
            <w:pPr>
              <w:numPr>
                <w:ilvl w:val="0"/>
                <w:numId w:val="28"/>
              </w:numPr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請學生說說看有看過哪些造型氣球？分享自己的經驗。</w:t>
            </w:r>
          </w:p>
          <w:p w:rsidR="00CC0CFF" w:rsidRPr="0026776E" w:rsidRDefault="00CC0CFF" w:rsidP="00CC0CFF">
            <w:pPr>
              <w:framePr w:hSpace="180" w:wrap="around" w:vAnchor="page" w:hAnchor="margin" w:x="108" w:y="1656"/>
              <w:ind w:left="708" w:hangingChars="295" w:hanging="708"/>
              <w:rPr>
                <w:rFonts w:cs="Times New Roman"/>
                <w:color w:val="000000"/>
                <w:kern w:val="2"/>
                <w:sz w:val="24"/>
                <w:szCs w:val="24"/>
              </w:rPr>
            </w:pPr>
          </w:p>
          <w:p w:rsidR="00CC0CFF" w:rsidRPr="0026776E" w:rsidRDefault="00CC0CFF" w:rsidP="00CC0CFF">
            <w:pPr>
              <w:framePr w:hSpace="180" w:wrap="around" w:vAnchor="page" w:hAnchor="margin" w:x="108" w:y="1656"/>
              <w:ind w:left="708" w:hangingChars="295" w:hanging="708"/>
              <w:rPr>
                <w:rFonts w:cs="Times New Roman"/>
                <w:color w:val="000000"/>
                <w:kern w:val="2"/>
                <w:sz w:val="24"/>
                <w:szCs w:val="24"/>
              </w:rPr>
            </w:pPr>
          </w:p>
          <w:p w:rsidR="00CC0CFF" w:rsidRPr="0026776E" w:rsidRDefault="00CC0CFF" w:rsidP="00CC0CFF">
            <w:pPr>
              <w:framePr w:hSpace="180" w:wrap="around" w:vAnchor="page" w:hAnchor="margin" w:x="108" w:y="1656"/>
              <w:ind w:left="708" w:hangingChars="295" w:hanging="708"/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二、發展活動</w:t>
            </w:r>
          </w:p>
          <w:p w:rsidR="00CC0CFF" w:rsidRPr="0026776E" w:rsidRDefault="00CC0CFF" w:rsidP="00CC0CFF">
            <w:pPr>
              <w:framePr w:hSpace="180" w:wrap="around" w:vAnchor="page" w:hAnchor="margin" w:x="108" w:y="1656"/>
              <w:adjustRightInd w:val="0"/>
              <w:ind w:leftChars="11" w:left="751" w:hangingChars="300" w:hanging="720"/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（一）解決添加型的加法兩步驟問題，並用算式記錄解題過程和答案</w:t>
            </w:r>
          </w:p>
          <w:p w:rsidR="00CC0CFF" w:rsidRPr="0026776E" w:rsidRDefault="00CC0CFF" w:rsidP="00CC0CFF">
            <w:pPr>
              <w:framePr w:hSpace="180" w:wrap="around" w:vAnchor="page" w:hAnchor="margin" w:x="108" w:y="1656"/>
              <w:numPr>
                <w:ilvl w:val="0"/>
                <w:numId w:val="29"/>
              </w:numPr>
              <w:rPr>
                <w:rFonts w:cs="Calibri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請學生先讀課本</w:t>
            </w:r>
            <w:r w:rsidRPr="0026776E">
              <w:rPr>
                <w:rFonts w:cs="Calibri"/>
                <w:color w:val="000000"/>
                <w:kern w:val="2"/>
                <w:sz w:val="24"/>
                <w:szCs w:val="22"/>
              </w:rPr>
              <w:t>P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.</w:t>
            </w:r>
            <w:r w:rsidRPr="0026776E">
              <w:rPr>
                <w:rFonts w:cs="Calibri"/>
                <w:color w:val="000000"/>
                <w:kern w:val="2"/>
                <w:sz w:val="24"/>
                <w:szCs w:val="22"/>
              </w:rPr>
              <w:t>80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例題</w:t>
            </w:r>
            <w:r w:rsidRPr="0026776E">
              <w:rPr>
                <w:rFonts w:cs="Calibri"/>
                <w:color w:val="000000"/>
                <w:kern w:val="2"/>
                <w:sz w:val="24"/>
                <w:szCs w:val="22"/>
                <w:bdr w:val="single" w:sz="4" w:space="0" w:color="auto"/>
                <w:shd w:val="pct15" w:color="auto" w:fill="FFFFFF"/>
              </w:rPr>
              <w:t xml:space="preserve"> 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  <w:bdr w:val="single" w:sz="4" w:space="0" w:color="auto"/>
                <w:shd w:val="pct15" w:color="auto" w:fill="FFFFFF"/>
              </w:rPr>
              <w:t xml:space="preserve">1 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，確認學生理解題意。</w:t>
            </w:r>
          </w:p>
          <w:p w:rsidR="00CC0CFF" w:rsidRPr="0026776E" w:rsidRDefault="00CC0CFF" w:rsidP="00CC0CFF">
            <w:pPr>
              <w:framePr w:hSpace="180" w:wrap="around" w:vAnchor="page" w:hAnchor="margin" w:x="108" w:y="1656"/>
              <w:numPr>
                <w:ilvl w:val="0"/>
                <w:numId w:val="29"/>
              </w:numPr>
              <w:rPr>
                <w:rFonts w:cs="Calibri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教師提問：「題目要算什麼？」、「先算什麼？再算什麼？」請學生發表自己的想法。</w:t>
            </w:r>
          </w:p>
          <w:p w:rsidR="00CC0CFF" w:rsidRPr="0026776E" w:rsidRDefault="00CC0CFF" w:rsidP="00CC0CFF">
            <w:pPr>
              <w:framePr w:hSpace="180" w:wrap="around" w:vAnchor="page" w:hAnchor="margin" w:x="108" w:y="1656"/>
              <w:numPr>
                <w:ilvl w:val="0"/>
                <w:numId w:val="29"/>
              </w:numPr>
              <w:rPr>
                <w:rFonts w:cs="Calibri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教師引導學生根據題目敘述，先用加法算式記錄紅球和黃球合起來的數量後，再加上綠球的數量，並用算式記錄。</w:t>
            </w:r>
          </w:p>
          <w:p w:rsidR="00CC0CFF" w:rsidRPr="0026776E" w:rsidRDefault="00CC0CFF" w:rsidP="00CC0CFF">
            <w:pPr>
              <w:framePr w:hSpace="180" w:wrap="around" w:vAnchor="page" w:hAnchor="margin" w:x="108" w:y="1656"/>
              <w:numPr>
                <w:ilvl w:val="0"/>
                <w:numId w:val="29"/>
              </w:numPr>
              <w:rPr>
                <w:rFonts w:cs="Calibri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教師(手指第一個算式)，請學生說明算式中每個數字的意義。</w:t>
            </w:r>
          </w:p>
          <w:p w:rsidR="00CC0CFF" w:rsidRPr="0026776E" w:rsidRDefault="00CC0CFF" w:rsidP="00CC0CFF">
            <w:pPr>
              <w:framePr w:hSpace="180" w:wrap="around" w:vAnchor="page" w:hAnchor="margin" w:x="108" w:y="1656"/>
              <w:numPr>
                <w:ilvl w:val="0"/>
                <w:numId w:val="29"/>
              </w:numPr>
              <w:rPr>
                <w:rFonts w:cs="Calibri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教師(手指第二個算式)，請學生說明算式中每個數字的意義後，將答案填入□中。</w:t>
            </w:r>
          </w:p>
          <w:p w:rsidR="00CC0CFF" w:rsidRPr="0026776E" w:rsidRDefault="00CC0CFF" w:rsidP="00CC0CFF">
            <w:pPr>
              <w:framePr w:hSpace="180" w:wrap="around" w:vAnchor="page" w:hAnchor="margin" w:x="108" w:y="1656"/>
              <w:numPr>
                <w:ilvl w:val="0"/>
                <w:numId w:val="29"/>
              </w:numPr>
              <w:rPr>
                <w:rFonts w:cs="Calibri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請學生先讀課本</w:t>
            </w:r>
            <w:r w:rsidRPr="0026776E">
              <w:rPr>
                <w:rFonts w:cs="Calibri"/>
                <w:color w:val="000000"/>
                <w:kern w:val="2"/>
                <w:sz w:val="24"/>
                <w:szCs w:val="22"/>
              </w:rPr>
              <w:t>P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.</w:t>
            </w:r>
            <w:r w:rsidRPr="0026776E">
              <w:rPr>
                <w:rFonts w:cs="Calibri"/>
                <w:color w:val="000000"/>
                <w:kern w:val="2"/>
                <w:sz w:val="24"/>
                <w:szCs w:val="22"/>
              </w:rPr>
              <w:t>80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  <w:bdr w:val="single" w:sz="4" w:space="0" w:color="auto"/>
                <w:shd w:val="pct15" w:color="auto" w:fill="FFFFFF"/>
              </w:rPr>
              <w:t>練習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，確認學生理解題意。</w:t>
            </w:r>
          </w:p>
          <w:p w:rsidR="00CC0CFF" w:rsidRPr="0026776E" w:rsidRDefault="00CC0CFF" w:rsidP="00CC0CFF">
            <w:pPr>
              <w:framePr w:hSpace="180" w:wrap="around" w:vAnchor="page" w:hAnchor="margin" w:x="108" w:y="1656"/>
              <w:numPr>
                <w:ilvl w:val="0"/>
                <w:numId w:val="29"/>
              </w:numPr>
              <w:rPr>
                <w:rFonts w:cs="Calibri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請學生先自行解題後，再請個別學生發表解題過程。</w:t>
            </w:r>
          </w:p>
          <w:p w:rsidR="00CC0CFF" w:rsidRDefault="00CC0CFF" w:rsidP="00CC0CFF">
            <w:pPr>
              <w:framePr w:hSpace="180" w:wrap="around" w:vAnchor="page" w:hAnchor="margin" w:x="108" w:y="1656"/>
              <w:ind w:leftChars="177" w:left="774" w:hangingChars="116" w:hanging="278"/>
              <w:rPr>
                <w:rFonts w:cs="Calibri"/>
                <w:color w:val="000000"/>
                <w:kern w:val="2"/>
                <w:sz w:val="24"/>
                <w:szCs w:val="22"/>
              </w:rPr>
            </w:pPr>
          </w:p>
          <w:p w:rsidR="00E16281" w:rsidRPr="00E16281" w:rsidRDefault="00E16281" w:rsidP="00CC0CFF">
            <w:pPr>
              <w:framePr w:hSpace="180" w:wrap="around" w:vAnchor="page" w:hAnchor="margin" w:x="108" w:y="1656"/>
              <w:ind w:leftChars="177" w:left="774" w:hangingChars="116" w:hanging="278"/>
              <w:rPr>
                <w:rFonts w:cs="Calibri" w:hint="eastAsia"/>
                <w:color w:val="000000"/>
                <w:kern w:val="2"/>
                <w:sz w:val="24"/>
                <w:szCs w:val="22"/>
              </w:rPr>
            </w:pPr>
          </w:p>
          <w:p w:rsidR="00CC0CFF" w:rsidRPr="0026776E" w:rsidRDefault="00CC0CFF" w:rsidP="00CC0CFF">
            <w:pPr>
              <w:framePr w:hSpace="180" w:wrap="around" w:vAnchor="page" w:hAnchor="margin" w:x="108" w:y="1656"/>
              <w:ind w:leftChars="11" w:left="751" w:hangingChars="300" w:hanging="720"/>
              <w:rPr>
                <w:rFonts w:cs="Times New Roman"/>
                <w:color w:val="000000"/>
                <w:kern w:val="2"/>
                <w:sz w:val="24"/>
                <w:szCs w:val="24"/>
              </w:rPr>
            </w:pPr>
          </w:p>
          <w:p w:rsidR="00CC0CFF" w:rsidRPr="0026776E" w:rsidRDefault="00CC0CFF" w:rsidP="00CC0CFF">
            <w:pPr>
              <w:framePr w:hSpace="180" w:wrap="around" w:vAnchor="page" w:hAnchor="margin" w:x="108" w:y="1656"/>
              <w:ind w:leftChars="11" w:left="751" w:hangingChars="300" w:hanging="720"/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lastRenderedPageBreak/>
              <w:t>（二）用算式記錄部分-全體關係的加法兩步驟問題的解題過程</w:t>
            </w:r>
          </w:p>
          <w:p w:rsidR="00CC0CFF" w:rsidRPr="0026776E" w:rsidRDefault="00CC0CFF" w:rsidP="00CC0CFF">
            <w:pPr>
              <w:numPr>
                <w:ilvl w:val="0"/>
                <w:numId w:val="30"/>
              </w:numPr>
              <w:rPr>
                <w:rFonts w:cs="Calibri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請學生先讀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P.</w:t>
            </w:r>
            <w:r w:rsidRPr="0026776E">
              <w:rPr>
                <w:rFonts w:cs="Calibri"/>
                <w:color w:val="000000"/>
                <w:kern w:val="2"/>
                <w:sz w:val="24"/>
                <w:szCs w:val="22"/>
              </w:rPr>
              <w:t>81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例題</w:t>
            </w:r>
            <w:r w:rsidRPr="0026776E">
              <w:rPr>
                <w:rFonts w:cs="Calibri"/>
                <w:color w:val="000000"/>
                <w:kern w:val="2"/>
                <w:sz w:val="24"/>
                <w:szCs w:val="22"/>
                <w:bdr w:val="single" w:sz="4" w:space="0" w:color="auto"/>
                <w:shd w:val="pct15" w:color="auto" w:fill="FFFFFF"/>
              </w:rPr>
              <w:t xml:space="preserve"> 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  <w:bdr w:val="single" w:sz="4" w:space="0" w:color="auto"/>
                <w:shd w:val="pct15" w:color="auto" w:fill="FFFFFF"/>
              </w:rPr>
              <w:t xml:space="preserve">2 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，確認學生理解題意。</w:t>
            </w:r>
          </w:p>
          <w:p w:rsidR="00CC0CFF" w:rsidRPr="0026776E" w:rsidRDefault="00CC0CFF" w:rsidP="00CC0CFF">
            <w:pPr>
              <w:numPr>
                <w:ilvl w:val="0"/>
                <w:numId w:val="30"/>
              </w:numPr>
              <w:rPr>
                <w:rFonts w:cs="Calibri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教師提問：「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  <w:u w:val="single"/>
              </w:rPr>
              <w:t>美美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的錢剛好可以買哪3樣東西？」請學生回答。</w:t>
            </w:r>
          </w:p>
          <w:p w:rsidR="00CC0CFF" w:rsidRPr="0026776E" w:rsidRDefault="00CC0CFF" w:rsidP="00CC0CFF">
            <w:pPr>
              <w:numPr>
                <w:ilvl w:val="0"/>
                <w:numId w:val="30"/>
              </w:numPr>
              <w:rPr>
                <w:rFonts w:cs="Calibri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教師引導學生根據題目敘述，並對照線段圖，教師提問：「買卡片和書籤共花了多少元？」請學生說說看要如何列</w:t>
            </w:r>
            <w:r w:rsidR="004A2691" w:rsidRPr="0026776E">
              <w:rPr>
                <w:rFonts w:cs="Calibri" w:hint="eastAsia"/>
                <w:color w:val="000000"/>
                <w:kern w:val="2"/>
                <w:sz w:val="24"/>
                <w:szCs w:val="22"/>
                <w:lang w:eastAsia="zh-HK"/>
              </w:rPr>
              <w:t>出算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式，並請全班共同算出答案。</w:t>
            </w:r>
          </w:p>
          <w:p w:rsidR="00CC0CFF" w:rsidRPr="0026776E" w:rsidRDefault="00CC0CFF" w:rsidP="00CC0CFF">
            <w:pPr>
              <w:numPr>
                <w:ilvl w:val="0"/>
                <w:numId w:val="30"/>
              </w:numPr>
              <w:rPr>
                <w:rFonts w:cs="Calibri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教師再提問：「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  <w:u w:val="single"/>
              </w:rPr>
              <w:t>美美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再買便條紙，共花了幾元？」請學生說說看要如何列</w:t>
            </w:r>
            <w:r w:rsidR="004A2691" w:rsidRPr="0026776E">
              <w:rPr>
                <w:rFonts w:cs="Calibri" w:hint="eastAsia"/>
                <w:color w:val="000000"/>
                <w:kern w:val="2"/>
                <w:sz w:val="24"/>
                <w:szCs w:val="22"/>
                <w:lang w:eastAsia="zh-HK"/>
              </w:rPr>
              <w:t>出算</w:t>
            </w:r>
            <w:r w:rsidR="004A2691"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式，並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算出答案。</w:t>
            </w:r>
          </w:p>
          <w:p w:rsidR="00CC0CFF" w:rsidRPr="0026776E" w:rsidRDefault="00CC0CFF" w:rsidP="00CC0CFF">
            <w:pPr>
              <w:numPr>
                <w:ilvl w:val="0"/>
                <w:numId w:val="30"/>
              </w:numPr>
              <w:rPr>
                <w:rFonts w:cs="Calibri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請學生根據紀錄的加法算式，解釋算式中各個數字符號的意義。</w:t>
            </w:r>
          </w:p>
          <w:p w:rsidR="00CC0CFF" w:rsidRPr="0026776E" w:rsidRDefault="00CC0CFF" w:rsidP="00CC0CFF">
            <w:pPr>
              <w:numPr>
                <w:ilvl w:val="0"/>
                <w:numId w:val="30"/>
              </w:numPr>
              <w:rPr>
                <w:rFonts w:cs="Calibri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請學生先讀課本</w:t>
            </w:r>
            <w:r w:rsidRPr="0026776E">
              <w:rPr>
                <w:rFonts w:cs="Calibri"/>
                <w:color w:val="000000"/>
                <w:kern w:val="2"/>
                <w:sz w:val="24"/>
                <w:szCs w:val="22"/>
              </w:rPr>
              <w:t>P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.</w:t>
            </w:r>
            <w:r w:rsidRPr="0026776E">
              <w:rPr>
                <w:rFonts w:cs="Calibri"/>
                <w:color w:val="000000"/>
                <w:kern w:val="2"/>
                <w:sz w:val="24"/>
                <w:szCs w:val="22"/>
              </w:rPr>
              <w:t>81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  <w:bdr w:val="single" w:sz="4" w:space="0" w:color="auto"/>
                <w:shd w:val="pct15" w:color="auto" w:fill="FFFFFF"/>
              </w:rPr>
              <w:t>練習</w:t>
            </w: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，確認學生理解題意。</w:t>
            </w:r>
          </w:p>
          <w:p w:rsidR="00CC0CFF" w:rsidRPr="0026776E" w:rsidRDefault="00CC0CFF" w:rsidP="00CC0CFF">
            <w:pPr>
              <w:numPr>
                <w:ilvl w:val="0"/>
                <w:numId w:val="30"/>
              </w:numPr>
              <w:rPr>
                <w:rFonts w:cs="Calibri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Calibri" w:hint="eastAsia"/>
                <w:color w:val="000000"/>
                <w:kern w:val="2"/>
                <w:sz w:val="24"/>
                <w:szCs w:val="22"/>
              </w:rPr>
              <w:t>請學生先自行解題後，再請學生個別發表解題過程。</w:t>
            </w:r>
          </w:p>
          <w:p w:rsidR="00CC0CFF" w:rsidRPr="0026776E" w:rsidRDefault="00CC0CFF" w:rsidP="00CC0CFF">
            <w:pPr>
              <w:ind w:leftChars="177" w:left="774" w:hangingChars="116" w:hanging="278"/>
              <w:rPr>
                <w:rFonts w:cs="Calibri"/>
                <w:color w:val="000000"/>
                <w:kern w:val="2"/>
                <w:sz w:val="24"/>
                <w:szCs w:val="22"/>
              </w:rPr>
            </w:pPr>
          </w:p>
          <w:p w:rsidR="00CC0CFF" w:rsidRPr="0026776E" w:rsidRDefault="00CC0CFF" w:rsidP="00CC0CFF">
            <w:pPr>
              <w:ind w:leftChars="177" w:left="774" w:hangingChars="116" w:hanging="278"/>
              <w:rPr>
                <w:rFonts w:cs="Calibri"/>
                <w:color w:val="000000"/>
                <w:kern w:val="2"/>
                <w:sz w:val="24"/>
                <w:szCs w:val="22"/>
              </w:rPr>
            </w:pPr>
          </w:p>
          <w:p w:rsidR="00CC0CFF" w:rsidRPr="0026776E" w:rsidRDefault="00CC0CFF" w:rsidP="00CC0CFF">
            <w:pPr>
              <w:ind w:left="708" w:hangingChars="295" w:hanging="708"/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三、綜合活動</w:t>
            </w:r>
          </w:p>
          <w:p w:rsidR="00CC0CFF" w:rsidRPr="0026776E" w:rsidRDefault="00CC0CFF" w:rsidP="00CC0CFF">
            <w:pPr>
              <w:rPr>
                <w:rFonts w:cs="Times New Roman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4"/>
              </w:rPr>
              <w:t>（一）</w:t>
            </w:r>
            <w:r w:rsidRPr="0026776E">
              <w:rPr>
                <w:rFonts w:cs="Times New Roman" w:hint="eastAsia"/>
                <w:color w:val="000000"/>
                <w:kern w:val="2"/>
                <w:sz w:val="24"/>
                <w:szCs w:val="22"/>
              </w:rPr>
              <w:t>我學會了</w:t>
            </w:r>
          </w:p>
          <w:p w:rsidR="00CC0CFF" w:rsidRPr="0026776E" w:rsidRDefault="00CC0CFF" w:rsidP="00CC0CFF">
            <w:pPr>
              <w:numPr>
                <w:ilvl w:val="0"/>
                <w:numId w:val="31"/>
              </w:numPr>
              <w:rPr>
                <w:rFonts w:cs="Times New Roman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2"/>
              </w:rPr>
              <w:t>教師請學生說一說這堂數學課學到了什麼？</w:t>
            </w:r>
          </w:p>
          <w:p w:rsidR="00CC0CFF" w:rsidRPr="0026776E" w:rsidRDefault="00CC0CFF" w:rsidP="00CC0CFF">
            <w:pPr>
              <w:numPr>
                <w:ilvl w:val="0"/>
                <w:numId w:val="31"/>
              </w:numPr>
              <w:rPr>
                <w:rFonts w:cs="Times New Roman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2"/>
              </w:rPr>
              <w:t>教師說明作業內容：數學習作第52頁。</w:t>
            </w:r>
          </w:p>
          <w:p w:rsidR="00E855F2" w:rsidRPr="0026776E" w:rsidRDefault="00E855F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26776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6776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8930B5" w:rsidRPr="0026776E" w:rsidRDefault="008930B5" w:rsidP="008930B5">
            <w:pPr>
              <w:rPr>
                <w:rFonts w:cs="Times New Roman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2"/>
              </w:rPr>
              <w:t>口語評量</w:t>
            </w:r>
          </w:p>
          <w:p w:rsidR="008930B5" w:rsidRPr="0026776E" w:rsidRDefault="008930B5" w:rsidP="008930B5">
            <w:pPr>
              <w:rPr>
                <w:rFonts w:cs="Times New Roman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2"/>
              </w:rPr>
              <w:t>實作評量</w:t>
            </w:r>
          </w:p>
          <w:p w:rsidR="008930B5" w:rsidRPr="0026776E" w:rsidRDefault="008930B5" w:rsidP="008930B5">
            <w:pPr>
              <w:rPr>
                <w:rFonts w:cs="Times New Roman"/>
                <w:color w:val="000000"/>
                <w:kern w:val="2"/>
                <w:sz w:val="24"/>
                <w:szCs w:val="22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2"/>
              </w:rPr>
              <w:t>作業評量</w:t>
            </w:r>
          </w:p>
          <w:p w:rsidR="003A5B5E" w:rsidRPr="0026776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26776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26776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6776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6641D4" w:rsidRPr="0026776E" w:rsidRDefault="006641D4" w:rsidP="006641D4">
            <w:pPr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2"/>
              </w:rPr>
              <w:t>教師行間巡視，對於有困難的學生給</w:t>
            </w:r>
            <w:r w:rsidRPr="0026776E">
              <w:rPr>
                <w:rFonts w:cs="Times New Roman" w:hint="eastAsia"/>
                <w:color w:val="000000"/>
                <w:spacing w:val="-4"/>
                <w:kern w:val="2"/>
                <w:sz w:val="24"/>
                <w:szCs w:val="22"/>
              </w:rPr>
              <w:t>予個別指導。</w:t>
            </w:r>
          </w:p>
          <w:p w:rsidR="006641D4" w:rsidRPr="0026776E" w:rsidRDefault="006641D4" w:rsidP="006641D4">
            <w:pPr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 w:rsidRPr="0026776E">
              <w:rPr>
                <w:rFonts w:cs="Times New Roman" w:hint="eastAsia"/>
                <w:color w:val="000000"/>
                <w:kern w:val="2"/>
                <w:sz w:val="24"/>
                <w:szCs w:val="22"/>
              </w:rPr>
              <w:t>教師行間巡視，確認學生填寫正確。</w:t>
            </w:r>
          </w:p>
          <w:p w:rsidR="000D28F5" w:rsidRPr="0026776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0D28F5" w:rsidRPr="0026776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0D28F5" w:rsidRPr="0026776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50BF5" w:rsidRDefault="00250BF5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50BF5" w:rsidRDefault="00250BF5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bookmarkEnd w:id="0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1C4560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1C4560">
              <w:rPr>
                <w:rFonts w:ascii="微軟正黑體" w:eastAsia="微軟正黑體" w:hAnsi="微軟正黑體" w:cs="Times New Roman" w:hint="eastAsia"/>
                <w:sz w:val="22"/>
                <w:szCs w:val="22"/>
                <w:lang w:eastAsia="zh-HK"/>
              </w:rPr>
              <w:t>二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1C4560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1C4560">
              <w:rPr>
                <w:rFonts w:ascii="微軟正黑體" w:eastAsia="微軟正黑體" w:hAnsi="微軟正黑體" w:cs="Times New Roman" w:hint="eastAsia"/>
                <w:sz w:val="22"/>
                <w:szCs w:val="22"/>
                <w:lang w:eastAsia="zh-HK"/>
              </w:rPr>
              <w:t>一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1C4560" w:rsidP="004D24C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 w:rsidR="004D24C9"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4D24C9">
              <w:rPr>
                <w:rFonts w:ascii="微軟正黑體" w:eastAsia="微軟正黑體" w:hAnsi="微軟正黑體" w:cs="Times New Roman"/>
                <w:sz w:val="22"/>
                <w:szCs w:val="22"/>
              </w:rPr>
              <w:t>03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1C4560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微軟正黑體" w:hint="eastAsia"/>
                <w:color w:val="000000"/>
              </w:rPr>
              <w:t>數學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1C4560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color w:val="000000"/>
                <w:szCs w:val="24"/>
              </w:rPr>
              <w:t>六</w:t>
            </w:r>
            <w:r>
              <w:rPr>
                <w:rFonts w:hint="eastAsia"/>
                <w:color w:val="000000"/>
                <w:szCs w:val="24"/>
                <w:lang w:eastAsia="zh-HK"/>
              </w:rPr>
              <w:t>單元</w:t>
            </w:r>
            <w:r>
              <w:rPr>
                <w:rFonts w:hint="eastAsia"/>
                <w:color w:val="000000"/>
                <w:szCs w:val="24"/>
              </w:rPr>
              <w:t xml:space="preserve"> 加減兩步驟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1C456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  <w:lang w:eastAsia="zh-HK"/>
              </w:rPr>
              <w:t>許玉芳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7B0738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  <w:lang w:eastAsia="zh-HK"/>
              </w:rPr>
              <w:t>簡秀玲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E05A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50BF5" w:rsidRDefault="00250BF5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23129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</w:t>
      </w:r>
      <w:r w:rsidR="0023129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23129B" w:rsidRPr="0023129B">
        <w:rPr>
          <w:rFonts w:ascii="微軟正黑體" w:eastAsia="微軟正黑體" w:hAnsi="微軟正黑體" w:cs="Times New Roman" w:hint="eastAsia"/>
          <w:sz w:val="24"/>
          <w:szCs w:val="24"/>
          <w:u w:val="single"/>
          <w:lang w:eastAsia="zh-HK"/>
        </w:rPr>
        <w:t>許玉芳</w:t>
      </w:r>
      <w:r w:rsidR="0023129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</w:t>
      </w:r>
      <w:r w:rsidR="0023129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23129B">
        <w:rPr>
          <w:rFonts w:ascii="微軟正黑體" w:eastAsia="微軟正黑體" w:hAnsi="微軟正黑體" w:cs="Times New Roman" w:hint="eastAsia"/>
          <w:sz w:val="24"/>
          <w:szCs w:val="24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F7532D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F7532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201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F7532D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23129B">
        <w:rPr>
          <w:rFonts w:ascii="微軟正黑體" w:eastAsia="微軟正黑體" w:hAnsi="微軟正黑體" w:cs="Times New Roman" w:hint="eastAsia"/>
          <w:sz w:val="24"/>
          <w:szCs w:val="24"/>
        </w:rPr>
        <w:t xml:space="preserve">   </w:t>
      </w:r>
      <w:r w:rsidR="00F7532D" w:rsidRPr="00F7532D">
        <w:rPr>
          <w:rFonts w:cs="微軟正黑體" w:hint="eastAsia"/>
          <w:color w:val="000000"/>
          <w:u w:val="single"/>
        </w:rPr>
        <w:t>數學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F7532D">
        <w:rPr>
          <w:rFonts w:ascii="微軟正黑體" w:eastAsia="微軟正黑體" w:hAnsi="微軟正黑體" w:cs="Times New Roman" w:hint="eastAsia"/>
          <w:sz w:val="24"/>
          <w:szCs w:val="24"/>
        </w:rPr>
        <w:t xml:space="preserve">    </w:t>
      </w:r>
      <w:r w:rsidR="00F7532D" w:rsidRPr="00F7532D">
        <w:rPr>
          <w:rFonts w:hint="eastAsia"/>
          <w:color w:val="000000"/>
          <w:szCs w:val="24"/>
          <w:u w:val="single"/>
          <w:lang w:eastAsia="zh-HK"/>
        </w:rPr>
        <w:t>第</w:t>
      </w:r>
      <w:r w:rsidR="00F7532D" w:rsidRPr="00F7532D">
        <w:rPr>
          <w:rFonts w:hint="eastAsia"/>
          <w:color w:val="000000"/>
          <w:szCs w:val="24"/>
          <w:u w:val="single"/>
        </w:rPr>
        <w:t>六</w:t>
      </w:r>
      <w:r w:rsidR="00F7532D" w:rsidRPr="00F7532D">
        <w:rPr>
          <w:rFonts w:hint="eastAsia"/>
          <w:color w:val="000000"/>
          <w:szCs w:val="24"/>
          <w:u w:val="single"/>
          <w:lang w:eastAsia="zh-HK"/>
        </w:rPr>
        <w:t>單元</w:t>
      </w:r>
      <w:r w:rsidR="00F7532D" w:rsidRPr="00F7532D">
        <w:rPr>
          <w:rFonts w:hint="eastAsia"/>
          <w:color w:val="000000"/>
          <w:szCs w:val="24"/>
          <w:u w:val="single"/>
        </w:rPr>
        <w:t xml:space="preserve"> 加減兩步驟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DE05A4" w:rsidP="00DE05A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▓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DE05A4" w:rsidP="00DE05A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DE05A4" w:rsidP="00DE05A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DE05A4" w:rsidP="00DE05A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DE05A4" w:rsidP="00DE05A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DE05A4" w:rsidP="00DE05A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0727A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DE05A4" w:rsidRPr="005265BE" w:rsidRDefault="00DE05A4" w:rsidP="00DE05A4">
            <w:r w:rsidRPr="005265BE">
              <w:rPr>
                <w:rFonts w:hint="eastAsia"/>
              </w:rPr>
              <w:t>◎教學省思：</w:t>
            </w:r>
          </w:p>
          <w:p w:rsidR="00326752" w:rsidRPr="00431913" w:rsidRDefault="00DE05A4" w:rsidP="00326752">
            <w:pPr>
              <w:ind w:left="280" w:hangingChars="100" w:hanging="280"/>
            </w:pPr>
            <w:r>
              <w:rPr>
                <w:rFonts w:hint="eastAsia"/>
              </w:rPr>
              <w:t>1.</w:t>
            </w:r>
            <w:r w:rsidR="00326752" w:rsidRPr="00431913">
              <w:rPr>
                <w:rFonts w:hint="eastAsia"/>
              </w:rPr>
              <w:t>經常容易分心的同學，位置宜安排在教室前方，離老師</w:t>
            </w:r>
            <w:r w:rsidR="00326752">
              <w:rPr>
                <w:rFonts w:hint="eastAsia"/>
                <w:lang w:eastAsia="zh-HK"/>
              </w:rPr>
              <w:t>較</w:t>
            </w:r>
            <w:r w:rsidR="00326752" w:rsidRPr="00431913">
              <w:rPr>
                <w:rFonts w:hint="eastAsia"/>
              </w:rPr>
              <w:t>近的地方，以利提醒專心上課。</w:t>
            </w:r>
          </w:p>
          <w:p w:rsidR="00DE05A4" w:rsidRPr="00326752" w:rsidRDefault="00DE05A4" w:rsidP="00DE05A4">
            <w:pPr>
              <w:ind w:left="280" w:hangingChars="100" w:hanging="280"/>
            </w:pPr>
          </w:p>
          <w:p w:rsidR="00DE05A4" w:rsidRDefault="00DE05A4" w:rsidP="00DE05A4">
            <w:pPr>
              <w:ind w:left="280" w:hangingChars="100" w:hanging="280"/>
            </w:pPr>
            <w:r w:rsidRPr="00431913">
              <w:rPr>
                <w:rFonts w:hint="eastAsia"/>
              </w:rPr>
              <w:t>2.事先提醒</w:t>
            </w:r>
            <w:r w:rsidR="006068EB">
              <w:rPr>
                <w:rFonts w:hint="eastAsia"/>
                <w:lang w:eastAsia="zh-HK"/>
              </w:rPr>
              <w:t>學生</w:t>
            </w:r>
            <w:r w:rsidRPr="00431913">
              <w:rPr>
                <w:rFonts w:hint="eastAsia"/>
              </w:rPr>
              <w:t>發言前要舉手，</w:t>
            </w:r>
            <w:r w:rsidR="006068EB">
              <w:rPr>
                <w:rFonts w:hint="eastAsia"/>
                <w:lang w:eastAsia="zh-HK"/>
              </w:rPr>
              <w:t>更能掌控上課秩序</w:t>
            </w:r>
            <w:r w:rsidRPr="00431913">
              <w:rPr>
                <w:rFonts w:hint="eastAsia"/>
              </w:rPr>
              <w:t>。</w:t>
            </w:r>
          </w:p>
          <w:p w:rsidR="00DE05A4" w:rsidRPr="005265BE" w:rsidRDefault="00DE05A4" w:rsidP="00DE05A4"/>
          <w:p w:rsidR="00DE05A4" w:rsidRPr="00AF21F3" w:rsidRDefault="00DE05A4" w:rsidP="00DE05A4">
            <w:pPr>
              <w:pStyle w:val="afb"/>
              <w:spacing w:line="340" w:lineRule="exact"/>
              <w:ind w:right="244" w:firstLineChars="200" w:firstLine="560"/>
              <w:jc w:val="both"/>
              <w:rPr>
                <w:rFonts w:ascii="標楷體" w:eastAsia="標楷體" w:hAnsi="標楷體"/>
              </w:rPr>
            </w:pPr>
          </w:p>
          <w:p w:rsidR="00DE05A4" w:rsidRPr="00094C5C" w:rsidRDefault="00DE05A4" w:rsidP="00DE05A4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DE05A4" w:rsidRDefault="00DE05A4" w:rsidP="00DE05A4"/>
          <w:p w:rsidR="00B75190" w:rsidRPr="00014BB9" w:rsidRDefault="00B75190" w:rsidP="00512AF8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</w:p>
        </w:tc>
      </w:tr>
    </w:tbl>
    <w:p w:rsidR="00250BF5" w:rsidRDefault="00250BF5" w:rsidP="003A5B5E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49"/>
        <w:gridCol w:w="1960"/>
        <w:gridCol w:w="1055"/>
        <w:gridCol w:w="375"/>
        <w:gridCol w:w="1151"/>
        <w:gridCol w:w="1818"/>
        <w:gridCol w:w="2404"/>
      </w:tblGrid>
      <w:tr w:rsidR="00565585" w:rsidTr="007B0738">
        <w:tc>
          <w:tcPr>
            <w:tcW w:w="1149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390" w:type="dxa"/>
            <w:gridSpan w:val="3"/>
          </w:tcPr>
          <w:p w:rsidR="00565585" w:rsidRDefault="00AB6818" w:rsidP="004D24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1</w:t>
            </w:r>
            <w:r w:rsidR="004D24C9"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 w:rsidR="004D24C9">
              <w:rPr>
                <w:rFonts w:ascii="微軟正黑體" w:eastAsia="微軟正黑體" w:hAnsi="微軟正黑體" w:cs="Times New Roman"/>
                <w:sz w:val="22"/>
                <w:szCs w:val="22"/>
              </w:rPr>
              <w:t>03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節</w:t>
            </w:r>
          </w:p>
        </w:tc>
        <w:tc>
          <w:tcPr>
            <w:tcW w:w="1151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222" w:type="dxa"/>
            <w:gridSpan w:val="2"/>
          </w:tcPr>
          <w:p w:rsidR="00565585" w:rsidRDefault="00AB6818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201</w:t>
            </w:r>
          </w:p>
        </w:tc>
      </w:tr>
      <w:tr w:rsidR="00565585" w:rsidTr="007B0738">
        <w:tc>
          <w:tcPr>
            <w:tcW w:w="1149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390" w:type="dxa"/>
            <w:gridSpan w:val="3"/>
          </w:tcPr>
          <w:p w:rsidR="00565585" w:rsidRPr="00AB6818" w:rsidRDefault="00AB6818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B6818">
              <w:rPr>
                <w:rFonts w:cs="微軟正黑體" w:hint="eastAsia"/>
                <w:color w:val="000000"/>
              </w:rPr>
              <w:t>數學</w:t>
            </w:r>
          </w:p>
        </w:tc>
        <w:tc>
          <w:tcPr>
            <w:tcW w:w="1151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222" w:type="dxa"/>
            <w:gridSpan w:val="2"/>
          </w:tcPr>
          <w:p w:rsidR="00565585" w:rsidRDefault="00AB6818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color w:val="000000"/>
                <w:szCs w:val="24"/>
              </w:rPr>
              <w:t>六</w:t>
            </w:r>
            <w:r>
              <w:rPr>
                <w:rFonts w:hint="eastAsia"/>
                <w:color w:val="000000"/>
                <w:szCs w:val="24"/>
                <w:lang w:eastAsia="zh-HK"/>
              </w:rPr>
              <w:t>單元</w:t>
            </w:r>
            <w:r>
              <w:rPr>
                <w:rFonts w:hint="eastAsia"/>
                <w:color w:val="000000"/>
                <w:szCs w:val="24"/>
              </w:rPr>
              <w:t xml:space="preserve"> 加減兩步驟</w:t>
            </w:r>
          </w:p>
        </w:tc>
      </w:tr>
      <w:tr w:rsidR="00565585" w:rsidTr="007B0738">
        <w:tc>
          <w:tcPr>
            <w:tcW w:w="1149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960" w:type="dxa"/>
          </w:tcPr>
          <w:p w:rsidR="00565585" w:rsidRDefault="00F7532D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  <w:lang w:eastAsia="zh-HK"/>
              </w:rPr>
              <w:t>許玉芳</w:t>
            </w:r>
          </w:p>
        </w:tc>
        <w:tc>
          <w:tcPr>
            <w:tcW w:w="1055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526" w:type="dxa"/>
            <w:gridSpan w:val="2"/>
          </w:tcPr>
          <w:p w:rsidR="00565585" w:rsidRDefault="0023129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  <w:lang w:eastAsia="zh-HK"/>
              </w:rPr>
              <w:t>簡秀玲</w:t>
            </w:r>
          </w:p>
        </w:tc>
        <w:tc>
          <w:tcPr>
            <w:tcW w:w="1818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404" w:type="dxa"/>
          </w:tcPr>
          <w:p w:rsidR="00565585" w:rsidRDefault="0023129B" w:rsidP="004D24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="007B0738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1.1</w:t>
            </w:r>
            <w:r w:rsidR="004D24C9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.</w:t>
            </w:r>
            <w:r w:rsidR="004D24C9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04</w:t>
            </w:r>
            <w:r w:rsidR="007B0738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p.m.1:00</w:t>
            </w:r>
          </w:p>
        </w:tc>
      </w:tr>
      <w:tr w:rsidR="00565585" w:rsidTr="00062B0B">
        <w:tc>
          <w:tcPr>
            <w:tcW w:w="9912" w:type="dxa"/>
            <w:gridSpan w:val="7"/>
          </w:tcPr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512AF8" w:rsidRDefault="00512AF8" w:rsidP="00512AF8">
            <w:pPr>
              <w:pStyle w:val="afb"/>
              <w:spacing w:line="340" w:lineRule="exact"/>
              <w:ind w:right="244" w:firstLineChars="200" w:firstLine="5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B7A81">
              <w:rPr>
                <w:rFonts w:ascii="標楷體" w:eastAsia="標楷體" w:hAnsi="標楷體" w:hint="eastAsia"/>
              </w:rPr>
              <w:t>能</w:t>
            </w:r>
            <w:r w:rsidRPr="00431913">
              <w:rPr>
                <w:rFonts w:ascii="標楷體" w:eastAsia="標楷體" w:hAnsi="標楷體" w:hint="eastAsia"/>
              </w:rPr>
              <w:t>先以影片導入教學活動，引起學習動機。</w:t>
            </w:r>
          </w:p>
          <w:p w:rsidR="00512AF8" w:rsidRDefault="00512AF8" w:rsidP="00512AF8">
            <w:pPr>
              <w:pStyle w:val="afb"/>
              <w:spacing w:line="340" w:lineRule="exact"/>
              <w:ind w:right="244" w:firstLineChars="200" w:firstLine="5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2.老師</w:t>
            </w:r>
            <w:r w:rsidRPr="009B7A81">
              <w:rPr>
                <w:rFonts w:ascii="標楷體" w:eastAsia="標楷體" w:hAnsi="標楷體" w:hint="eastAsia"/>
              </w:rPr>
              <w:t>準備教學活動設計</w:t>
            </w:r>
            <w:r>
              <w:rPr>
                <w:rFonts w:ascii="標楷體" w:eastAsia="標楷體" w:hAnsi="標楷體" w:hint="eastAsia"/>
              </w:rPr>
              <w:t>，</w:t>
            </w:r>
            <w:r w:rsidRPr="009B7A81">
              <w:rPr>
                <w:rFonts w:ascii="標楷體" w:eastAsia="標楷體" w:hAnsi="標楷體" w:hint="eastAsia"/>
              </w:rPr>
              <w:t>提供了學生適切的學習。</w:t>
            </w:r>
          </w:p>
          <w:p w:rsidR="00512AF8" w:rsidRDefault="00512AF8" w:rsidP="00162506">
            <w:pPr>
              <w:pStyle w:val="afb"/>
              <w:spacing w:line="340" w:lineRule="exact"/>
              <w:ind w:right="244" w:firstLineChars="200" w:firstLine="5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3.老師運用</w:t>
            </w:r>
            <w:r>
              <w:rPr>
                <w:rFonts w:ascii="標楷體" w:eastAsia="標楷體" w:hAnsi="標楷體" w:hint="eastAsia"/>
                <w:lang w:eastAsia="zh-HK"/>
              </w:rPr>
              <w:t>小白板</w:t>
            </w:r>
            <w:r>
              <w:rPr>
                <w:rFonts w:ascii="標楷體" w:eastAsia="標楷體" w:hAnsi="標楷體" w:hint="eastAsia"/>
              </w:rPr>
              <w:t>，讓</w:t>
            </w:r>
            <w:r>
              <w:rPr>
                <w:rFonts w:ascii="標楷體" w:eastAsia="標楷體" w:hAnsi="標楷體" w:hint="eastAsia"/>
                <w:lang w:eastAsia="zh-HK"/>
              </w:rPr>
              <w:t>每個學生都有作答的</w:t>
            </w:r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  <w:lang w:eastAsia="zh-HK"/>
              </w:rPr>
              <w:t>機會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能立即了</w:t>
            </w:r>
            <w:r w:rsidR="00A24C59">
              <w:rPr>
                <w:rFonts w:ascii="標楷體" w:eastAsia="標楷體" w:hAnsi="標楷體" w:hint="eastAsia"/>
                <w:lang w:eastAsia="zh-HK"/>
              </w:rPr>
              <w:t>解個</w:t>
            </w:r>
            <w:r w:rsidR="00A24C59">
              <w:rPr>
                <w:rFonts w:ascii="標楷體" w:eastAsia="標楷體" w:hAnsi="標楷體" w:hint="eastAsia"/>
              </w:rPr>
              <w:t>別</w:t>
            </w:r>
            <w:r w:rsidR="00A24C59">
              <w:rPr>
                <w:rFonts w:ascii="標楷體" w:eastAsia="標楷體" w:hAnsi="標楷體" w:hint="eastAsia"/>
                <w:lang w:eastAsia="zh-HK"/>
              </w:rPr>
              <w:t>學習狀</w:t>
            </w:r>
            <w:r w:rsidR="00A24C59">
              <w:rPr>
                <w:rFonts w:ascii="標楷體" w:eastAsia="標楷體" w:hAnsi="標楷體" w:hint="eastAsia"/>
              </w:rPr>
              <w:t>況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2AF8" w:rsidRPr="009B7A81" w:rsidRDefault="00512AF8" w:rsidP="00512AF8">
            <w:pPr>
              <w:pStyle w:val="afb"/>
              <w:spacing w:line="340" w:lineRule="exact"/>
              <w:ind w:right="244" w:firstLineChars="200" w:firstLine="5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/>
              </w:rPr>
              <w:t xml:space="preserve"> </w:t>
            </w:r>
            <w:r w:rsidRPr="009B7A81">
              <w:rPr>
                <w:rFonts w:ascii="標楷體" w:eastAsia="標楷體" w:hAnsi="標楷體" w:hint="eastAsia"/>
              </w:rPr>
              <w:t>老師教學活潑，</w:t>
            </w:r>
            <w:r w:rsidR="00A24C59">
              <w:rPr>
                <w:rFonts w:ascii="標楷體" w:eastAsia="標楷體" w:hAnsi="標楷體" w:hint="eastAsia"/>
                <w:lang w:eastAsia="zh-HK"/>
              </w:rPr>
              <w:t>跟</w:t>
            </w:r>
            <w:r w:rsidRPr="009B7A81">
              <w:rPr>
                <w:rFonts w:ascii="標楷體" w:eastAsia="標楷體" w:hAnsi="標楷體" w:hint="eastAsia"/>
              </w:rPr>
              <w:t>學生</w:t>
            </w:r>
            <w:r w:rsidR="00A24C59">
              <w:rPr>
                <w:rFonts w:ascii="標楷體" w:eastAsia="標楷體" w:hAnsi="標楷體" w:hint="eastAsia"/>
              </w:rPr>
              <w:t>互動</w:t>
            </w:r>
            <w:r w:rsidR="00A24C59">
              <w:rPr>
                <w:rFonts w:ascii="標楷體" w:eastAsia="標楷體" w:hAnsi="標楷體" w:hint="eastAsia"/>
                <w:lang w:eastAsia="zh-HK"/>
              </w:rPr>
              <w:t>良好</w:t>
            </w:r>
            <w:r w:rsidRPr="009B7A81">
              <w:rPr>
                <w:rFonts w:ascii="標楷體" w:eastAsia="標楷體" w:hAnsi="標楷體" w:hint="eastAsia"/>
              </w:rPr>
              <w:t>。</w:t>
            </w:r>
          </w:p>
          <w:p w:rsidR="00565585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112B84" w:rsidRDefault="00112B84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112B84" w:rsidRPr="00EA6D0D" w:rsidRDefault="00112B84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512AF8" w:rsidRDefault="00512AF8" w:rsidP="00512AF8">
            <w:pPr>
              <w:ind w:firstLineChars="200" w:firstLine="560"/>
            </w:pPr>
            <w:r>
              <w:rPr>
                <w:rFonts w:hint="eastAsia"/>
              </w:rPr>
              <w:t>1.教學</w:t>
            </w:r>
            <w:r>
              <w:t>者說話</w:t>
            </w:r>
            <w:r>
              <w:rPr>
                <w:rFonts w:hint="eastAsia"/>
              </w:rPr>
              <w:t>的速</w:t>
            </w:r>
            <w:r>
              <w:t>度</w:t>
            </w:r>
            <w:r w:rsidR="0008686E">
              <w:rPr>
                <w:rFonts w:hint="eastAsia"/>
                <w:lang w:eastAsia="zh-HK"/>
              </w:rPr>
              <w:t>可以放慢些</w:t>
            </w:r>
            <w:r>
              <w:rPr>
                <w:rFonts w:hint="eastAsia"/>
              </w:rPr>
              <w:t>。</w:t>
            </w:r>
          </w:p>
          <w:p w:rsidR="00512AF8" w:rsidRPr="009B7A81" w:rsidRDefault="00512AF8" w:rsidP="00512AF8">
            <w:pPr>
              <w:ind w:firstLineChars="200" w:firstLine="560"/>
            </w:pPr>
            <w:r>
              <w:rPr>
                <w:rFonts w:hint="eastAsia"/>
              </w:rPr>
              <w:t>2.上課進度的掌控。</w:t>
            </w:r>
          </w:p>
          <w:p w:rsidR="00512AF8" w:rsidRDefault="00512AF8" w:rsidP="00512AF8">
            <w:pPr>
              <w:ind w:left="624"/>
            </w:pPr>
          </w:p>
          <w:p w:rsidR="00112B84" w:rsidRDefault="00112B84" w:rsidP="00512AF8">
            <w:pPr>
              <w:ind w:left="624"/>
            </w:pPr>
          </w:p>
          <w:p w:rsidR="00112B84" w:rsidRPr="00094C5C" w:rsidRDefault="00112B84" w:rsidP="00512AF8">
            <w:pPr>
              <w:ind w:left="624"/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512AF8" w:rsidRPr="009B7A81" w:rsidRDefault="00512AF8" w:rsidP="00512AF8">
            <w:pPr>
              <w:ind w:firstLineChars="200" w:firstLine="560"/>
            </w:pPr>
            <w:r w:rsidRPr="009B7A81">
              <w:rPr>
                <w:rFonts w:hint="eastAsia"/>
              </w:rPr>
              <w:t>1.</w:t>
            </w:r>
            <w:r>
              <w:rPr>
                <w:rFonts w:hint="eastAsia"/>
              </w:rPr>
              <w:t>建議多參加數學</w:t>
            </w:r>
            <w:r w:rsidRPr="009B7A81">
              <w:rPr>
                <w:rFonts w:hint="eastAsia"/>
              </w:rPr>
              <w:t>課程相關研習，增進專業知能。</w:t>
            </w:r>
          </w:p>
          <w:p w:rsidR="00512AF8" w:rsidRPr="009B7A81" w:rsidRDefault="00512AF8" w:rsidP="00512AF8">
            <w:pPr>
              <w:ind w:firstLineChars="200" w:firstLine="560"/>
            </w:pPr>
            <w:r w:rsidRPr="009B7A81">
              <w:rPr>
                <w:rFonts w:hint="eastAsia"/>
              </w:rPr>
              <w:t>2.</w:t>
            </w:r>
            <w:r>
              <w:rPr>
                <w:rFonts w:hint="eastAsia"/>
              </w:rPr>
              <w:t>可與同年級</w:t>
            </w:r>
            <w:r w:rsidRPr="009B7A81">
              <w:rPr>
                <w:rFonts w:hint="eastAsia"/>
              </w:rPr>
              <w:t>教師討論，讓課程更</w:t>
            </w:r>
            <w:r w:rsidR="0008686E">
              <w:rPr>
                <w:rFonts w:hint="eastAsia"/>
                <w:lang w:eastAsia="zh-HK"/>
              </w:rPr>
              <w:t>活</w:t>
            </w:r>
            <w:r w:rsidR="0008686E">
              <w:rPr>
                <w:rFonts w:hint="eastAsia"/>
              </w:rPr>
              <w:t>潑</w:t>
            </w:r>
            <w:r>
              <w:rPr>
                <w:rFonts w:hint="eastAsia"/>
              </w:rPr>
              <w:t>。</w:t>
            </w: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112B84" w:rsidRDefault="00112B8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9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F23" w:rsidRDefault="00922F23">
      <w:r>
        <w:separator/>
      </w:r>
    </w:p>
  </w:endnote>
  <w:endnote w:type="continuationSeparator" w:id="0">
    <w:p w:rsidR="00922F23" w:rsidRDefault="0092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50BF5">
      <w:rPr>
        <w:rFonts w:ascii="Calibri" w:eastAsia="Calibri" w:hAnsi="Calibri" w:cs="Calibri"/>
        <w:noProof/>
        <w:color w:val="000000"/>
        <w:sz w:val="20"/>
        <w:szCs w:val="20"/>
      </w:rPr>
      <w:t>6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F23" w:rsidRDefault="00922F23">
      <w:r>
        <w:separator/>
      </w:r>
    </w:p>
  </w:footnote>
  <w:footnote w:type="continuationSeparator" w:id="0">
    <w:p w:rsidR="00922F23" w:rsidRDefault="00922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403308F"/>
    <w:multiLevelType w:val="hybridMultilevel"/>
    <w:tmpl w:val="5212D352"/>
    <w:lvl w:ilvl="0" w:tplc="04A2FB4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1837F8"/>
    <w:multiLevelType w:val="hybridMultilevel"/>
    <w:tmpl w:val="BF524D10"/>
    <w:lvl w:ilvl="0" w:tplc="A334A4BE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075CC5"/>
    <w:multiLevelType w:val="hybridMultilevel"/>
    <w:tmpl w:val="755EFD38"/>
    <w:lvl w:ilvl="0" w:tplc="8270823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1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54952003"/>
    <w:multiLevelType w:val="hybridMultilevel"/>
    <w:tmpl w:val="D52802B0"/>
    <w:lvl w:ilvl="0" w:tplc="8B42F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8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9" w15:restartNumberingAfterBreak="0">
    <w:nsid w:val="6F7D5B7E"/>
    <w:multiLevelType w:val="hybridMultilevel"/>
    <w:tmpl w:val="A1AE36EA"/>
    <w:lvl w:ilvl="0" w:tplc="04A2FB4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0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27"/>
  </w:num>
  <w:num w:numId="5">
    <w:abstractNumId w:val="15"/>
  </w:num>
  <w:num w:numId="6">
    <w:abstractNumId w:val="19"/>
  </w:num>
  <w:num w:numId="7">
    <w:abstractNumId w:val="26"/>
  </w:num>
  <w:num w:numId="8">
    <w:abstractNumId w:val="28"/>
  </w:num>
  <w:num w:numId="9">
    <w:abstractNumId w:val="6"/>
  </w:num>
  <w:num w:numId="10">
    <w:abstractNumId w:val="13"/>
  </w:num>
  <w:num w:numId="11">
    <w:abstractNumId w:val="22"/>
  </w:num>
  <w:num w:numId="12">
    <w:abstractNumId w:val="25"/>
  </w:num>
  <w:num w:numId="13">
    <w:abstractNumId w:val="0"/>
  </w:num>
  <w:num w:numId="14">
    <w:abstractNumId w:val="5"/>
  </w:num>
  <w:num w:numId="15">
    <w:abstractNumId w:val="14"/>
  </w:num>
  <w:num w:numId="16">
    <w:abstractNumId w:val="18"/>
  </w:num>
  <w:num w:numId="17">
    <w:abstractNumId w:val="8"/>
  </w:num>
  <w:num w:numId="18">
    <w:abstractNumId w:val="11"/>
  </w:num>
  <w:num w:numId="19">
    <w:abstractNumId w:val="21"/>
  </w:num>
  <w:num w:numId="20">
    <w:abstractNumId w:val="30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4"/>
  </w:num>
  <w:num w:numId="28">
    <w:abstractNumId w:val="20"/>
  </w:num>
  <w:num w:numId="29">
    <w:abstractNumId w:val="12"/>
  </w:num>
  <w:num w:numId="30">
    <w:abstractNumId w:val="29"/>
  </w:num>
  <w:num w:numId="31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071BD"/>
    <w:rsid w:val="00014BB9"/>
    <w:rsid w:val="00031D3F"/>
    <w:rsid w:val="00040529"/>
    <w:rsid w:val="000678FE"/>
    <w:rsid w:val="000727AB"/>
    <w:rsid w:val="00080CA9"/>
    <w:rsid w:val="00084312"/>
    <w:rsid w:val="0008686E"/>
    <w:rsid w:val="000A405D"/>
    <w:rsid w:val="000A4D52"/>
    <w:rsid w:val="000D28F5"/>
    <w:rsid w:val="00106737"/>
    <w:rsid w:val="00112B84"/>
    <w:rsid w:val="0012611A"/>
    <w:rsid w:val="001409A1"/>
    <w:rsid w:val="00147FA4"/>
    <w:rsid w:val="00162506"/>
    <w:rsid w:val="00163F79"/>
    <w:rsid w:val="001B59BC"/>
    <w:rsid w:val="001C4560"/>
    <w:rsid w:val="001D3176"/>
    <w:rsid w:val="002304D0"/>
    <w:rsid w:val="00230AB7"/>
    <w:rsid w:val="0023129B"/>
    <w:rsid w:val="00233F1E"/>
    <w:rsid w:val="00247B97"/>
    <w:rsid w:val="00247CA9"/>
    <w:rsid w:val="00250BF5"/>
    <w:rsid w:val="0026776E"/>
    <w:rsid w:val="0028320E"/>
    <w:rsid w:val="00291E8C"/>
    <w:rsid w:val="002F2F3F"/>
    <w:rsid w:val="00326752"/>
    <w:rsid w:val="0037666C"/>
    <w:rsid w:val="003A2DE9"/>
    <w:rsid w:val="003A5B5E"/>
    <w:rsid w:val="00411920"/>
    <w:rsid w:val="004151C3"/>
    <w:rsid w:val="00415998"/>
    <w:rsid w:val="00475D0C"/>
    <w:rsid w:val="004A2691"/>
    <w:rsid w:val="004D24C9"/>
    <w:rsid w:val="004E737B"/>
    <w:rsid w:val="00512AF8"/>
    <w:rsid w:val="005338CB"/>
    <w:rsid w:val="00544F92"/>
    <w:rsid w:val="00565585"/>
    <w:rsid w:val="0056618D"/>
    <w:rsid w:val="005A4F1E"/>
    <w:rsid w:val="005F7AC6"/>
    <w:rsid w:val="006068EB"/>
    <w:rsid w:val="00610FD8"/>
    <w:rsid w:val="0061675D"/>
    <w:rsid w:val="006641D4"/>
    <w:rsid w:val="006675AA"/>
    <w:rsid w:val="006754A2"/>
    <w:rsid w:val="006826F0"/>
    <w:rsid w:val="006A1965"/>
    <w:rsid w:val="006A4215"/>
    <w:rsid w:val="007036FC"/>
    <w:rsid w:val="00724443"/>
    <w:rsid w:val="00746579"/>
    <w:rsid w:val="00757CE9"/>
    <w:rsid w:val="007B0738"/>
    <w:rsid w:val="00856953"/>
    <w:rsid w:val="008620B4"/>
    <w:rsid w:val="008930B5"/>
    <w:rsid w:val="00896683"/>
    <w:rsid w:val="008B0E36"/>
    <w:rsid w:val="008D0A1F"/>
    <w:rsid w:val="00920E12"/>
    <w:rsid w:val="00922F23"/>
    <w:rsid w:val="0094445D"/>
    <w:rsid w:val="00944A76"/>
    <w:rsid w:val="0098751E"/>
    <w:rsid w:val="00A24C59"/>
    <w:rsid w:val="00A32426"/>
    <w:rsid w:val="00A46A91"/>
    <w:rsid w:val="00A53D77"/>
    <w:rsid w:val="00AA1B15"/>
    <w:rsid w:val="00AB0CEE"/>
    <w:rsid w:val="00AB6818"/>
    <w:rsid w:val="00AD0ADB"/>
    <w:rsid w:val="00B47C05"/>
    <w:rsid w:val="00B6660D"/>
    <w:rsid w:val="00B75190"/>
    <w:rsid w:val="00B77B5B"/>
    <w:rsid w:val="00B80ABD"/>
    <w:rsid w:val="00BC30EA"/>
    <w:rsid w:val="00BD615F"/>
    <w:rsid w:val="00BD6BAC"/>
    <w:rsid w:val="00BD78CC"/>
    <w:rsid w:val="00C050CD"/>
    <w:rsid w:val="00C1287F"/>
    <w:rsid w:val="00C27A7F"/>
    <w:rsid w:val="00C320E1"/>
    <w:rsid w:val="00C41BE7"/>
    <w:rsid w:val="00C51474"/>
    <w:rsid w:val="00C55507"/>
    <w:rsid w:val="00C60B88"/>
    <w:rsid w:val="00C7206A"/>
    <w:rsid w:val="00C966AB"/>
    <w:rsid w:val="00CB064C"/>
    <w:rsid w:val="00CC0CFF"/>
    <w:rsid w:val="00CE539D"/>
    <w:rsid w:val="00D15251"/>
    <w:rsid w:val="00D63885"/>
    <w:rsid w:val="00D662AE"/>
    <w:rsid w:val="00DE05A4"/>
    <w:rsid w:val="00DE0F54"/>
    <w:rsid w:val="00DF018C"/>
    <w:rsid w:val="00DF1902"/>
    <w:rsid w:val="00DF3A35"/>
    <w:rsid w:val="00E0057B"/>
    <w:rsid w:val="00E16281"/>
    <w:rsid w:val="00E32A2E"/>
    <w:rsid w:val="00E43BB7"/>
    <w:rsid w:val="00E855F2"/>
    <w:rsid w:val="00E90C3B"/>
    <w:rsid w:val="00E94DF2"/>
    <w:rsid w:val="00EA6D0D"/>
    <w:rsid w:val="00EB7947"/>
    <w:rsid w:val="00EC1120"/>
    <w:rsid w:val="00EC532B"/>
    <w:rsid w:val="00EF0646"/>
    <w:rsid w:val="00F350A7"/>
    <w:rsid w:val="00F3576B"/>
    <w:rsid w:val="00F478AD"/>
    <w:rsid w:val="00F7532D"/>
    <w:rsid w:val="00F911DE"/>
    <w:rsid w:val="00F95B81"/>
    <w:rsid w:val="00F96082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FD705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787FD1-14BA-42B3-BCE8-AE11131B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6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Microsoft</cp:lastModifiedBy>
  <cp:revision>31</cp:revision>
  <cp:lastPrinted>2022-08-31T01:33:00Z</cp:lastPrinted>
  <dcterms:created xsi:type="dcterms:W3CDTF">2022-09-26T07:08:00Z</dcterms:created>
  <dcterms:modified xsi:type="dcterms:W3CDTF">2022-11-04T01:42:00Z</dcterms:modified>
</cp:coreProperties>
</file>