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72F0" w:rsidRPr="00537E2B" w:rsidRDefault="00000000">
      <w:pPr>
        <w:widowControl/>
        <w:rPr>
          <w:rFonts w:eastAsia="標楷體" w:cs="微軟正黑體"/>
          <w:sz w:val="24"/>
          <w:szCs w:val="24"/>
        </w:rPr>
      </w:pPr>
      <w:r w:rsidRPr="00537E2B">
        <w:rPr>
          <w:rFonts w:eastAsia="標楷體" w:cs="微軟正黑體"/>
          <w:sz w:val="24"/>
          <w:szCs w:val="24"/>
        </w:rPr>
        <w:t>附表2：</w:t>
      </w:r>
    </w:p>
    <w:p w:rsidR="00A872F0" w:rsidRPr="00537E2B" w:rsidRDefault="00000000">
      <w:pPr>
        <w:jc w:val="center"/>
        <w:rPr>
          <w:rFonts w:eastAsia="標楷體" w:cs="微軟正黑體"/>
          <w:b/>
        </w:rPr>
      </w:pPr>
      <w:r w:rsidRPr="00537E2B">
        <w:rPr>
          <w:rFonts w:eastAsia="標楷體" w:cs="微軟正黑體"/>
          <w:b/>
        </w:rPr>
        <w:t>基隆市111學年度學校辦理校長及教師公開授課</w:t>
      </w:r>
    </w:p>
    <w:p w:rsidR="00A872F0" w:rsidRPr="00537E2B" w:rsidRDefault="00000000">
      <w:pPr>
        <w:jc w:val="center"/>
        <w:rPr>
          <w:rFonts w:eastAsia="標楷體" w:cs="微軟正黑體"/>
          <w:b/>
        </w:rPr>
      </w:pPr>
      <w:proofErr w:type="gramStart"/>
      <w:r w:rsidRPr="00537E2B">
        <w:rPr>
          <w:rFonts w:eastAsia="標楷體" w:cs="微軟正黑體"/>
          <w:b/>
        </w:rPr>
        <w:t>共同備課紀錄</w:t>
      </w:r>
      <w:proofErr w:type="gramEnd"/>
      <w:r w:rsidRPr="00537E2B">
        <w:rPr>
          <w:rFonts w:eastAsia="標楷體" w:cs="微軟正黑體"/>
          <w:b/>
        </w:rPr>
        <w:t>表</w:t>
      </w:r>
    </w:p>
    <w:p w:rsidR="00A872F0" w:rsidRPr="00537E2B" w:rsidRDefault="00A872F0">
      <w:pPr>
        <w:ind w:left="142" w:right="-514"/>
        <w:rPr>
          <w:rFonts w:eastAsia="標楷體" w:cs="微軟正黑體"/>
          <w:sz w:val="24"/>
          <w:szCs w:val="24"/>
        </w:rPr>
      </w:pPr>
    </w:p>
    <w:tbl>
      <w:tblPr>
        <w:tblStyle w:val="afff4"/>
        <w:tblW w:w="9912"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0"/>
        <w:gridCol w:w="1448"/>
        <w:gridCol w:w="1134"/>
        <w:gridCol w:w="851"/>
        <w:gridCol w:w="1134"/>
        <w:gridCol w:w="1984"/>
        <w:gridCol w:w="2121"/>
      </w:tblGrid>
      <w:tr w:rsidR="00A872F0" w:rsidRPr="00537E2B" w:rsidTr="00537E2B">
        <w:tc>
          <w:tcPr>
            <w:tcW w:w="1240" w:type="dxa"/>
          </w:tcPr>
          <w:p w:rsidR="00A872F0" w:rsidRPr="00537E2B" w:rsidRDefault="00000000">
            <w:pPr>
              <w:ind w:right="-514"/>
              <w:rPr>
                <w:rFonts w:ascii="標楷體" w:eastAsia="標楷體" w:hAnsi="標楷體" w:cs="微軟正黑體"/>
                <w:sz w:val="24"/>
                <w:szCs w:val="24"/>
                <w:u w:val="single"/>
              </w:rPr>
            </w:pPr>
            <w:r w:rsidRPr="00537E2B">
              <w:rPr>
                <w:rFonts w:ascii="標楷體" w:eastAsia="標楷體" w:hAnsi="標楷體" w:cs="微軟正黑體"/>
                <w:sz w:val="24"/>
                <w:szCs w:val="24"/>
              </w:rPr>
              <w:t>教學時間</w:t>
            </w:r>
          </w:p>
        </w:tc>
        <w:tc>
          <w:tcPr>
            <w:tcW w:w="3433" w:type="dxa"/>
            <w:gridSpan w:val="3"/>
          </w:tcPr>
          <w:p w:rsidR="00A872F0" w:rsidRPr="00537E2B" w:rsidRDefault="00537E2B">
            <w:pPr>
              <w:ind w:right="-514"/>
              <w:rPr>
                <w:rFonts w:ascii="標楷體" w:eastAsia="標楷體" w:hAnsi="標楷體" w:cs="微軟正黑體"/>
                <w:sz w:val="24"/>
                <w:szCs w:val="24"/>
              </w:rPr>
            </w:pPr>
            <w:r>
              <w:rPr>
                <w:rFonts w:ascii="標楷體" w:eastAsia="標楷體" w:hAnsi="標楷體" w:cs="微軟正黑體" w:hint="eastAsia"/>
                <w:sz w:val="24"/>
                <w:szCs w:val="24"/>
              </w:rPr>
              <w:t>1</w:t>
            </w:r>
            <w:r>
              <w:rPr>
                <w:rFonts w:ascii="標楷體" w:eastAsia="標楷體" w:hAnsi="標楷體" w:cs="微軟正黑體"/>
                <w:sz w:val="24"/>
                <w:szCs w:val="24"/>
              </w:rPr>
              <w:t>1</w:t>
            </w:r>
            <w:r>
              <w:rPr>
                <w:rFonts w:ascii="標楷體" w:eastAsia="標楷體" w:hAnsi="標楷體" w:cs="微軟正黑體" w:hint="eastAsia"/>
                <w:sz w:val="24"/>
                <w:szCs w:val="24"/>
              </w:rPr>
              <w:t>月1日8：0</w:t>
            </w:r>
            <w:r>
              <w:rPr>
                <w:rFonts w:ascii="標楷體" w:eastAsia="標楷體" w:hAnsi="標楷體" w:cs="微軟正黑體"/>
                <w:sz w:val="24"/>
                <w:szCs w:val="24"/>
              </w:rPr>
              <w:t>0</w:t>
            </w:r>
            <w:r>
              <w:rPr>
                <w:rFonts w:ascii="標楷體" w:eastAsia="標楷體" w:hAnsi="標楷體" w:cs="微軟正黑體" w:hint="eastAsia"/>
                <w:sz w:val="24"/>
                <w:szCs w:val="24"/>
              </w:rPr>
              <w:t>-</w:t>
            </w:r>
            <w:r>
              <w:rPr>
                <w:rFonts w:ascii="標楷體" w:eastAsia="標楷體" w:hAnsi="標楷體" w:cs="微軟正黑體"/>
                <w:sz w:val="24"/>
                <w:szCs w:val="24"/>
              </w:rPr>
              <w:t>8</w:t>
            </w:r>
            <w:r>
              <w:rPr>
                <w:rFonts w:ascii="標楷體" w:eastAsia="標楷體" w:hAnsi="標楷體" w:cs="微軟正黑體" w:hint="eastAsia"/>
                <w:sz w:val="24"/>
                <w:szCs w:val="24"/>
              </w:rPr>
              <w:t>：5</w:t>
            </w:r>
            <w:r>
              <w:rPr>
                <w:rFonts w:ascii="標楷體" w:eastAsia="標楷體" w:hAnsi="標楷體" w:cs="微軟正黑體"/>
                <w:sz w:val="24"/>
                <w:szCs w:val="24"/>
              </w:rPr>
              <w:t>0</w:t>
            </w:r>
          </w:p>
        </w:tc>
        <w:tc>
          <w:tcPr>
            <w:tcW w:w="1134" w:type="dxa"/>
          </w:tcPr>
          <w:p w:rsidR="00A872F0" w:rsidRPr="00537E2B" w:rsidRDefault="00000000">
            <w:pPr>
              <w:ind w:right="-514"/>
              <w:rPr>
                <w:rFonts w:ascii="標楷體" w:eastAsia="標楷體" w:hAnsi="標楷體" w:cs="微軟正黑體"/>
                <w:sz w:val="24"/>
                <w:szCs w:val="24"/>
                <w:u w:val="single"/>
              </w:rPr>
            </w:pPr>
            <w:r w:rsidRPr="00537E2B">
              <w:rPr>
                <w:rFonts w:ascii="標楷體" w:eastAsia="標楷體" w:hAnsi="標楷體" w:cs="微軟正黑體"/>
                <w:sz w:val="24"/>
                <w:szCs w:val="24"/>
              </w:rPr>
              <w:t>教學班級</w:t>
            </w:r>
          </w:p>
        </w:tc>
        <w:tc>
          <w:tcPr>
            <w:tcW w:w="4105" w:type="dxa"/>
            <w:gridSpan w:val="2"/>
          </w:tcPr>
          <w:p w:rsidR="00A872F0" w:rsidRPr="00537E2B" w:rsidRDefault="00000000">
            <w:pPr>
              <w:ind w:right="-514"/>
              <w:rPr>
                <w:rFonts w:ascii="標楷體" w:eastAsia="標楷體" w:hAnsi="標楷體" w:cs="微軟正黑體"/>
                <w:sz w:val="24"/>
                <w:szCs w:val="24"/>
              </w:rPr>
            </w:pPr>
            <w:r w:rsidRPr="00537E2B">
              <w:rPr>
                <w:rFonts w:ascii="標楷體" w:eastAsia="標楷體" w:hAnsi="標楷體" w:cs="微軟正黑體"/>
                <w:sz w:val="24"/>
                <w:szCs w:val="24"/>
              </w:rPr>
              <w:t>資源班</w:t>
            </w:r>
          </w:p>
        </w:tc>
      </w:tr>
      <w:tr w:rsidR="00A872F0" w:rsidRPr="00537E2B" w:rsidTr="00537E2B">
        <w:tc>
          <w:tcPr>
            <w:tcW w:w="1240" w:type="dxa"/>
          </w:tcPr>
          <w:p w:rsidR="00A872F0" w:rsidRPr="00537E2B" w:rsidRDefault="00000000">
            <w:pPr>
              <w:ind w:right="-514"/>
              <w:rPr>
                <w:rFonts w:ascii="標楷體" w:eastAsia="標楷體" w:hAnsi="標楷體" w:cs="微軟正黑體"/>
                <w:sz w:val="24"/>
                <w:szCs w:val="24"/>
                <w:u w:val="single"/>
              </w:rPr>
            </w:pPr>
            <w:r w:rsidRPr="00537E2B">
              <w:rPr>
                <w:rFonts w:ascii="標楷體" w:eastAsia="標楷體" w:hAnsi="標楷體" w:cs="微軟正黑體"/>
                <w:sz w:val="24"/>
                <w:szCs w:val="24"/>
              </w:rPr>
              <w:t>教學領域</w:t>
            </w:r>
          </w:p>
        </w:tc>
        <w:tc>
          <w:tcPr>
            <w:tcW w:w="3433" w:type="dxa"/>
            <w:gridSpan w:val="3"/>
          </w:tcPr>
          <w:p w:rsidR="00A872F0" w:rsidRPr="00537E2B" w:rsidRDefault="00000000">
            <w:pPr>
              <w:ind w:right="-514"/>
              <w:rPr>
                <w:rFonts w:ascii="標楷體" w:eastAsia="標楷體" w:hAnsi="標楷體" w:cs="微軟正黑體"/>
                <w:sz w:val="24"/>
                <w:szCs w:val="24"/>
              </w:rPr>
            </w:pPr>
            <w:sdt>
              <w:sdtPr>
                <w:rPr>
                  <w:rFonts w:ascii="標楷體" w:eastAsia="標楷體" w:hAnsi="標楷體"/>
                </w:rPr>
                <w:tag w:val="goog_rdk_0"/>
                <w:id w:val="662446291"/>
              </w:sdtPr>
              <w:sdtContent>
                <w:r w:rsidRPr="00537E2B">
                  <w:rPr>
                    <w:rFonts w:ascii="標楷體" w:eastAsia="標楷體" w:hAnsi="標楷體" w:cs="Arial Unicode MS"/>
                    <w:sz w:val="24"/>
                    <w:szCs w:val="24"/>
                  </w:rPr>
                  <w:t>特殊需求領域-學習策略</w:t>
                </w:r>
              </w:sdtContent>
            </w:sdt>
          </w:p>
        </w:tc>
        <w:tc>
          <w:tcPr>
            <w:tcW w:w="1134" w:type="dxa"/>
          </w:tcPr>
          <w:p w:rsidR="00A872F0" w:rsidRPr="00537E2B" w:rsidRDefault="00000000">
            <w:pPr>
              <w:ind w:right="-514"/>
              <w:rPr>
                <w:rFonts w:ascii="標楷體" w:eastAsia="標楷體" w:hAnsi="標楷體" w:cs="微軟正黑體"/>
                <w:sz w:val="24"/>
                <w:szCs w:val="24"/>
                <w:u w:val="single"/>
              </w:rPr>
            </w:pPr>
            <w:r w:rsidRPr="00537E2B">
              <w:rPr>
                <w:rFonts w:ascii="標楷體" w:eastAsia="標楷體" w:hAnsi="標楷體" w:cs="微軟正黑體"/>
                <w:sz w:val="24"/>
                <w:szCs w:val="24"/>
              </w:rPr>
              <w:t>教學單元</w:t>
            </w:r>
          </w:p>
        </w:tc>
        <w:tc>
          <w:tcPr>
            <w:tcW w:w="4105" w:type="dxa"/>
            <w:gridSpan w:val="2"/>
          </w:tcPr>
          <w:p w:rsidR="00A872F0" w:rsidRPr="00537E2B" w:rsidRDefault="00000000">
            <w:pPr>
              <w:ind w:right="-514"/>
              <w:rPr>
                <w:rFonts w:ascii="標楷體" w:eastAsia="標楷體" w:hAnsi="標楷體" w:cs="微軟正黑體"/>
                <w:sz w:val="24"/>
                <w:szCs w:val="24"/>
              </w:rPr>
            </w:pPr>
            <w:r w:rsidRPr="00537E2B">
              <w:rPr>
                <w:rFonts w:ascii="標楷體" w:eastAsia="標楷體" w:hAnsi="標楷體" w:cs="微軟正黑體"/>
                <w:sz w:val="24"/>
                <w:szCs w:val="24"/>
              </w:rPr>
              <w:t>如何有效運用記憶策略背誦課文</w:t>
            </w:r>
          </w:p>
        </w:tc>
      </w:tr>
      <w:tr w:rsidR="00A872F0" w:rsidRPr="00537E2B" w:rsidTr="00537E2B">
        <w:tc>
          <w:tcPr>
            <w:tcW w:w="1240" w:type="dxa"/>
          </w:tcPr>
          <w:p w:rsidR="00A872F0" w:rsidRPr="00537E2B" w:rsidRDefault="00000000">
            <w:pPr>
              <w:ind w:right="-514"/>
              <w:rPr>
                <w:rFonts w:ascii="標楷體" w:eastAsia="標楷體" w:hAnsi="標楷體" w:cs="微軟正黑體"/>
                <w:sz w:val="24"/>
                <w:szCs w:val="24"/>
                <w:u w:val="single"/>
              </w:rPr>
            </w:pPr>
            <w:r w:rsidRPr="00537E2B">
              <w:rPr>
                <w:rFonts w:ascii="標楷體" w:eastAsia="標楷體" w:hAnsi="標楷體" w:cs="微軟正黑體"/>
                <w:sz w:val="24"/>
                <w:szCs w:val="24"/>
              </w:rPr>
              <w:t>教 學 者</w:t>
            </w:r>
          </w:p>
        </w:tc>
        <w:tc>
          <w:tcPr>
            <w:tcW w:w="1448" w:type="dxa"/>
          </w:tcPr>
          <w:p w:rsidR="00A872F0" w:rsidRPr="00537E2B" w:rsidRDefault="00537E2B">
            <w:pPr>
              <w:ind w:right="-514"/>
              <w:rPr>
                <w:rFonts w:ascii="標楷體" w:eastAsia="標楷體" w:hAnsi="標楷體" w:cs="微軟正黑體"/>
                <w:sz w:val="24"/>
                <w:szCs w:val="24"/>
              </w:rPr>
            </w:pPr>
            <w:proofErr w:type="gramStart"/>
            <w:r>
              <w:rPr>
                <w:rFonts w:ascii="標楷體" w:eastAsia="標楷體" w:hAnsi="標楷體" w:cs="微軟正黑體" w:hint="eastAsia"/>
                <w:sz w:val="24"/>
                <w:szCs w:val="24"/>
              </w:rPr>
              <w:t>許智涵</w:t>
            </w:r>
            <w:proofErr w:type="gramEnd"/>
          </w:p>
        </w:tc>
        <w:tc>
          <w:tcPr>
            <w:tcW w:w="1134" w:type="dxa"/>
          </w:tcPr>
          <w:p w:rsidR="00A872F0" w:rsidRPr="00537E2B" w:rsidRDefault="00000000">
            <w:pPr>
              <w:ind w:right="-514"/>
              <w:rPr>
                <w:rFonts w:ascii="標楷體" w:eastAsia="標楷體" w:hAnsi="標楷體" w:cs="微軟正黑體"/>
                <w:sz w:val="24"/>
                <w:szCs w:val="24"/>
                <w:u w:val="single"/>
              </w:rPr>
            </w:pPr>
            <w:r w:rsidRPr="00537E2B">
              <w:rPr>
                <w:rFonts w:ascii="標楷體" w:eastAsia="標楷體" w:hAnsi="標楷體" w:cs="微軟正黑體"/>
                <w:sz w:val="24"/>
                <w:szCs w:val="24"/>
              </w:rPr>
              <w:t>觀 察 者</w:t>
            </w:r>
          </w:p>
        </w:tc>
        <w:tc>
          <w:tcPr>
            <w:tcW w:w="1985" w:type="dxa"/>
            <w:gridSpan w:val="2"/>
          </w:tcPr>
          <w:p w:rsidR="00A872F0" w:rsidRPr="00537E2B" w:rsidRDefault="00537E2B">
            <w:pPr>
              <w:ind w:right="-514"/>
              <w:rPr>
                <w:rFonts w:ascii="標楷體" w:eastAsia="標楷體" w:hAnsi="標楷體" w:cs="微軟正黑體"/>
                <w:sz w:val="24"/>
                <w:szCs w:val="24"/>
              </w:rPr>
            </w:pPr>
            <w:r w:rsidRPr="00537E2B">
              <w:rPr>
                <w:rFonts w:ascii="標楷體" w:eastAsia="標楷體" w:hAnsi="標楷體" w:cs="微軟正黑體" w:hint="eastAsia"/>
                <w:sz w:val="24"/>
                <w:szCs w:val="24"/>
              </w:rPr>
              <w:t>張仲鳴、郭孟瑜</w:t>
            </w:r>
          </w:p>
        </w:tc>
        <w:tc>
          <w:tcPr>
            <w:tcW w:w="1984" w:type="dxa"/>
          </w:tcPr>
          <w:p w:rsidR="00A872F0" w:rsidRPr="00537E2B" w:rsidRDefault="00000000">
            <w:pPr>
              <w:ind w:right="-514"/>
              <w:rPr>
                <w:rFonts w:ascii="標楷體" w:eastAsia="標楷體" w:hAnsi="標楷體" w:cs="微軟正黑體"/>
                <w:sz w:val="24"/>
                <w:szCs w:val="24"/>
                <w:u w:val="single"/>
              </w:rPr>
            </w:pPr>
            <w:r w:rsidRPr="00537E2B">
              <w:rPr>
                <w:rFonts w:ascii="標楷體" w:eastAsia="標楷體" w:hAnsi="標楷體" w:cs="微軟正黑體"/>
                <w:sz w:val="24"/>
                <w:szCs w:val="24"/>
              </w:rPr>
              <w:t>觀察後會談時間</w:t>
            </w:r>
          </w:p>
        </w:tc>
        <w:tc>
          <w:tcPr>
            <w:tcW w:w="2121" w:type="dxa"/>
          </w:tcPr>
          <w:p w:rsidR="00A872F0" w:rsidRPr="00537E2B" w:rsidRDefault="00537E2B">
            <w:pPr>
              <w:ind w:right="-514"/>
              <w:rPr>
                <w:rFonts w:ascii="標楷體" w:eastAsia="標楷體" w:hAnsi="標楷體" w:cs="微軟正黑體"/>
                <w:sz w:val="24"/>
                <w:szCs w:val="24"/>
              </w:rPr>
            </w:pPr>
            <w:r w:rsidRPr="00537E2B">
              <w:rPr>
                <w:rFonts w:ascii="標楷體" w:eastAsia="標楷體" w:hAnsi="標楷體" w:cs="微軟正黑體" w:hint="eastAsia"/>
                <w:sz w:val="24"/>
                <w:szCs w:val="24"/>
              </w:rPr>
              <w:t>1</w:t>
            </w:r>
            <w:r w:rsidRPr="00537E2B">
              <w:rPr>
                <w:rFonts w:ascii="標楷體" w:eastAsia="標楷體" w:hAnsi="標楷體" w:cs="微軟正黑體"/>
                <w:sz w:val="24"/>
                <w:szCs w:val="24"/>
              </w:rPr>
              <w:t>1</w:t>
            </w:r>
            <w:r w:rsidRPr="00537E2B">
              <w:rPr>
                <w:rFonts w:ascii="標楷體" w:eastAsia="標楷體" w:hAnsi="標楷體" w:cs="微軟正黑體" w:hint="eastAsia"/>
                <w:sz w:val="24"/>
                <w:szCs w:val="24"/>
              </w:rPr>
              <w:t>月1日9：0</w:t>
            </w:r>
            <w:r w:rsidRPr="00537E2B">
              <w:rPr>
                <w:rFonts w:ascii="標楷體" w:eastAsia="標楷體" w:hAnsi="標楷體" w:cs="微軟正黑體"/>
                <w:sz w:val="24"/>
                <w:szCs w:val="24"/>
              </w:rPr>
              <w:t>0</w:t>
            </w:r>
          </w:p>
        </w:tc>
      </w:tr>
      <w:tr w:rsidR="00A872F0" w:rsidRPr="00537E2B">
        <w:tc>
          <w:tcPr>
            <w:tcW w:w="9912" w:type="dxa"/>
            <w:gridSpan w:val="7"/>
          </w:tcPr>
          <w:p w:rsidR="00A872F0" w:rsidRPr="000D60C3" w:rsidRDefault="00000000">
            <w:pPr>
              <w:ind w:right="-514"/>
              <w:rPr>
                <w:rFonts w:ascii="標楷體" w:eastAsia="標楷體" w:hAnsi="標楷體" w:cs="微軟正黑體"/>
                <w:color w:val="000000" w:themeColor="text1"/>
                <w:sz w:val="24"/>
                <w:szCs w:val="24"/>
              </w:rPr>
            </w:pPr>
            <w:r w:rsidRPr="000D60C3">
              <w:rPr>
                <w:rFonts w:ascii="標楷體" w:eastAsia="標楷體" w:hAnsi="標楷體" w:cs="微軟正黑體"/>
                <w:color w:val="000000" w:themeColor="text1"/>
                <w:sz w:val="24"/>
                <w:szCs w:val="24"/>
              </w:rPr>
              <w:t>(</w:t>
            </w:r>
            <w:proofErr w:type="gramStart"/>
            <w:r w:rsidRPr="000D60C3">
              <w:rPr>
                <w:rFonts w:ascii="標楷體" w:eastAsia="標楷體" w:hAnsi="標楷體" w:cs="微軟正黑體"/>
                <w:color w:val="000000" w:themeColor="text1"/>
                <w:sz w:val="24"/>
                <w:szCs w:val="24"/>
              </w:rPr>
              <w:t>一</w:t>
            </w:r>
            <w:proofErr w:type="gramEnd"/>
            <w:r w:rsidRPr="000D60C3">
              <w:rPr>
                <w:rFonts w:ascii="標楷體" w:eastAsia="標楷體" w:hAnsi="標楷體" w:cs="微軟正黑體"/>
                <w:color w:val="000000" w:themeColor="text1"/>
                <w:sz w:val="24"/>
                <w:szCs w:val="24"/>
              </w:rPr>
              <w:t>)教材內容：</w:t>
            </w:r>
          </w:p>
          <w:p w:rsidR="000D60C3" w:rsidRPr="000D60C3" w:rsidRDefault="000D60C3" w:rsidP="00537E2B">
            <w:pPr>
              <w:ind w:right="-115"/>
              <w:rPr>
                <w:rFonts w:ascii="標楷體" w:eastAsia="標楷體" w:hAnsi="標楷體" w:cs="微軟正黑體"/>
                <w:color w:val="000000" w:themeColor="text1"/>
                <w:sz w:val="24"/>
                <w:szCs w:val="24"/>
              </w:rPr>
            </w:pPr>
            <w:r w:rsidRPr="000D60C3">
              <w:rPr>
                <w:rFonts w:ascii="標楷體" w:eastAsia="標楷體" w:hAnsi="標楷體" w:cs="微軟正黑體" w:hint="eastAsia"/>
                <w:color w:val="000000" w:themeColor="text1"/>
                <w:sz w:val="24"/>
                <w:szCs w:val="24"/>
              </w:rPr>
              <w:t>1</w:t>
            </w:r>
            <w:r w:rsidRPr="000D60C3">
              <w:rPr>
                <w:rFonts w:ascii="標楷體" w:eastAsia="標楷體" w:hAnsi="標楷體" w:cs="微軟正黑體"/>
                <w:color w:val="000000" w:themeColor="text1"/>
                <w:sz w:val="24"/>
                <w:szCs w:val="24"/>
              </w:rPr>
              <w:t>.</w:t>
            </w:r>
            <w:r w:rsidR="00000000" w:rsidRPr="000D60C3">
              <w:rPr>
                <w:rFonts w:ascii="標楷體" w:eastAsia="標楷體" w:hAnsi="標楷體" w:cs="微軟正黑體"/>
                <w:color w:val="000000" w:themeColor="text1"/>
                <w:sz w:val="24"/>
                <w:szCs w:val="24"/>
              </w:rPr>
              <w:t>自編學習單</w:t>
            </w:r>
            <w:r w:rsidR="00537E2B" w:rsidRPr="000D60C3">
              <w:rPr>
                <w:rFonts w:ascii="標楷體" w:eastAsia="標楷體" w:hAnsi="標楷體" w:cs="微軟正黑體" w:hint="eastAsia"/>
                <w:color w:val="000000" w:themeColor="text1"/>
                <w:sz w:val="24"/>
                <w:szCs w:val="24"/>
              </w:rPr>
              <w:t>及回饋單</w:t>
            </w:r>
            <w:r w:rsidRPr="000D60C3">
              <w:rPr>
                <w:rFonts w:ascii="標楷體" w:eastAsia="標楷體" w:hAnsi="標楷體" w:cs="微軟正黑體" w:hint="eastAsia"/>
                <w:color w:val="000000" w:themeColor="text1"/>
                <w:sz w:val="24"/>
                <w:szCs w:val="24"/>
              </w:rPr>
              <w:t>。</w:t>
            </w:r>
          </w:p>
          <w:p w:rsidR="00A872F0" w:rsidRPr="000D60C3" w:rsidRDefault="000D60C3" w:rsidP="00537E2B">
            <w:pPr>
              <w:ind w:right="-115"/>
              <w:rPr>
                <w:rFonts w:ascii="標楷體" w:eastAsia="標楷體" w:hAnsi="標楷體" w:cs="微軟正黑體"/>
                <w:color w:val="000000" w:themeColor="text1"/>
                <w:sz w:val="24"/>
                <w:szCs w:val="24"/>
              </w:rPr>
            </w:pPr>
            <w:r w:rsidRPr="000D60C3">
              <w:rPr>
                <w:rFonts w:ascii="標楷體" w:eastAsia="標楷體" w:hAnsi="標楷體" w:cs="微軟正黑體" w:hint="eastAsia"/>
                <w:color w:val="000000" w:themeColor="text1"/>
                <w:sz w:val="24"/>
                <w:szCs w:val="24"/>
              </w:rPr>
              <w:t>2</w:t>
            </w:r>
            <w:r w:rsidRPr="000D60C3">
              <w:rPr>
                <w:rFonts w:ascii="標楷體" w:eastAsia="標楷體" w:hAnsi="標楷體" w:cs="微軟正黑體"/>
                <w:color w:val="000000" w:themeColor="text1"/>
                <w:sz w:val="24"/>
                <w:szCs w:val="24"/>
              </w:rPr>
              <w:t>.</w:t>
            </w:r>
            <w:r w:rsidR="00000000" w:rsidRPr="000D60C3">
              <w:rPr>
                <w:rFonts w:ascii="標楷體" w:eastAsia="標楷體" w:hAnsi="標楷體" w:cs="微軟正黑體"/>
                <w:color w:val="000000" w:themeColor="text1"/>
                <w:sz w:val="24"/>
                <w:szCs w:val="24"/>
              </w:rPr>
              <w:t>國</w:t>
            </w:r>
            <w:proofErr w:type="gramStart"/>
            <w:r w:rsidR="00000000" w:rsidRPr="000D60C3">
              <w:rPr>
                <w:rFonts w:ascii="標楷體" w:eastAsia="標楷體" w:hAnsi="標楷體" w:cs="微軟正黑體"/>
                <w:color w:val="000000" w:themeColor="text1"/>
                <w:sz w:val="24"/>
                <w:szCs w:val="24"/>
              </w:rPr>
              <w:t>一</w:t>
            </w:r>
            <w:proofErr w:type="gramEnd"/>
            <w:r w:rsidR="00000000" w:rsidRPr="000D60C3">
              <w:rPr>
                <w:rFonts w:ascii="標楷體" w:eastAsia="標楷體" w:hAnsi="標楷體" w:cs="微軟正黑體"/>
                <w:color w:val="000000" w:themeColor="text1"/>
                <w:sz w:val="24"/>
                <w:szCs w:val="24"/>
              </w:rPr>
              <w:t>國文L4論語選</w:t>
            </w:r>
            <w:r w:rsidRPr="000D60C3">
              <w:rPr>
                <w:rFonts w:ascii="標楷體" w:eastAsia="標楷體" w:hAnsi="標楷體" w:cs="微軟正黑體" w:hint="eastAsia"/>
                <w:color w:val="000000" w:themeColor="text1"/>
                <w:sz w:val="24"/>
                <w:szCs w:val="24"/>
              </w:rPr>
              <w:t>、</w:t>
            </w:r>
            <w:r w:rsidR="00000000" w:rsidRPr="000D60C3">
              <w:rPr>
                <w:rFonts w:ascii="標楷體" w:eastAsia="標楷體" w:hAnsi="標楷體" w:cs="微軟正黑體"/>
                <w:color w:val="000000" w:themeColor="text1"/>
                <w:sz w:val="24"/>
                <w:szCs w:val="24"/>
              </w:rPr>
              <w:t>國二國文L5愛蓮說、國三國文L4生於憂患死於安樂</w:t>
            </w:r>
            <w:r w:rsidRPr="000D60C3">
              <w:rPr>
                <w:rFonts w:ascii="標楷體" w:eastAsia="標楷體" w:hAnsi="標楷體" w:cs="微軟正黑體" w:hint="eastAsia"/>
                <w:color w:val="000000" w:themeColor="text1"/>
                <w:sz w:val="24"/>
                <w:szCs w:val="24"/>
              </w:rPr>
              <w:t>課文。</w:t>
            </w:r>
          </w:p>
          <w:p w:rsidR="00A872F0" w:rsidRPr="000D60C3" w:rsidRDefault="00000000">
            <w:pPr>
              <w:ind w:right="-514"/>
              <w:rPr>
                <w:rFonts w:ascii="標楷體" w:eastAsia="標楷體" w:hAnsi="標楷體" w:cs="微軟正黑體"/>
                <w:color w:val="000000" w:themeColor="text1"/>
                <w:sz w:val="24"/>
                <w:szCs w:val="24"/>
              </w:rPr>
            </w:pPr>
            <w:r w:rsidRPr="000D60C3">
              <w:rPr>
                <w:rFonts w:ascii="標楷體" w:eastAsia="標楷體" w:hAnsi="標楷體" w:cs="微軟正黑體"/>
                <w:color w:val="000000" w:themeColor="text1"/>
                <w:sz w:val="24"/>
                <w:szCs w:val="24"/>
              </w:rPr>
              <w:t>(二)教學目標：</w:t>
            </w:r>
          </w:p>
          <w:p w:rsidR="00A872F0" w:rsidRPr="000D60C3" w:rsidRDefault="00000000">
            <w:pPr>
              <w:ind w:right="-514"/>
              <w:rPr>
                <w:rFonts w:ascii="標楷體" w:eastAsia="標楷體" w:hAnsi="標楷體" w:cs="微軟正黑體"/>
                <w:color w:val="000000" w:themeColor="text1"/>
                <w:sz w:val="24"/>
                <w:szCs w:val="24"/>
              </w:rPr>
            </w:pPr>
            <w:r w:rsidRPr="000D60C3">
              <w:rPr>
                <w:rFonts w:ascii="標楷體" w:eastAsia="標楷體" w:hAnsi="標楷體" w:cs="微軟正黑體"/>
                <w:color w:val="000000" w:themeColor="text1"/>
                <w:sz w:val="24"/>
                <w:szCs w:val="24"/>
              </w:rPr>
              <w:t>1.能依據個人學習需求選擇適合的記憶策略。</w:t>
            </w:r>
          </w:p>
          <w:p w:rsidR="00A872F0" w:rsidRPr="000D60C3" w:rsidRDefault="00000000">
            <w:pPr>
              <w:ind w:right="-514"/>
              <w:rPr>
                <w:rFonts w:ascii="標楷體" w:eastAsia="標楷體" w:hAnsi="標楷體" w:cs="微軟正黑體"/>
                <w:color w:val="000000" w:themeColor="text1"/>
                <w:sz w:val="24"/>
                <w:szCs w:val="24"/>
              </w:rPr>
            </w:pPr>
            <w:r w:rsidRPr="000D60C3">
              <w:rPr>
                <w:rFonts w:ascii="標楷體" w:eastAsia="標楷體" w:hAnsi="標楷體" w:cs="微軟正黑體"/>
                <w:color w:val="000000" w:themeColor="text1"/>
                <w:sz w:val="24"/>
                <w:szCs w:val="24"/>
              </w:rPr>
              <w:t>2.能將需要記憶的資料與圖像畫面做連結。</w:t>
            </w:r>
          </w:p>
          <w:p w:rsidR="00A872F0" w:rsidRPr="000D60C3" w:rsidRDefault="00000000">
            <w:pPr>
              <w:ind w:right="-514"/>
              <w:rPr>
                <w:rFonts w:ascii="標楷體" w:eastAsia="標楷體" w:hAnsi="標楷體" w:cs="微軟正黑體"/>
                <w:color w:val="000000" w:themeColor="text1"/>
                <w:sz w:val="24"/>
                <w:szCs w:val="24"/>
              </w:rPr>
            </w:pPr>
            <w:r w:rsidRPr="000D60C3">
              <w:rPr>
                <w:rFonts w:ascii="標楷體" w:eastAsia="標楷體" w:hAnsi="標楷體" w:cs="微軟正黑體"/>
                <w:color w:val="000000" w:themeColor="text1"/>
                <w:sz w:val="24"/>
                <w:szCs w:val="24"/>
              </w:rPr>
              <w:t>3.能將需記憶的學習內容與既有的知識產生連結。</w:t>
            </w:r>
          </w:p>
          <w:p w:rsidR="00A872F0" w:rsidRPr="000D60C3" w:rsidRDefault="00000000">
            <w:pPr>
              <w:ind w:right="-514"/>
              <w:rPr>
                <w:rFonts w:ascii="標楷體" w:eastAsia="標楷體" w:hAnsi="標楷體" w:cs="微軟正黑體"/>
                <w:color w:val="000000" w:themeColor="text1"/>
                <w:sz w:val="24"/>
                <w:szCs w:val="24"/>
              </w:rPr>
            </w:pPr>
            <w:r w:rsidRPr="000D60C3">
              <w:rPr>
                <w:rFonts w:ascii="標楷體" w:eastAsia="標楷體" w:hAnsi="標楷體" w:cs="微軟正黑體"/>
                <w:color w:val="000000" w:themeColor="text1"/>
                <w:sz w:val="24"/>
                <w:szCs w:val="24"/>
              </w:rPr>
              <w:t>4.適時運用「關鍵字記憶法」及「圖像記憶法」的方式幫助記憶。</w:t>
            </w:r>
          </w:p>
          <w:p w:rsidR="00A872F0" w:rsidRPr="00537E2B" w:rsidRDefault="00000000">
            <w:pPr>
              <w:ind w:right="-514"/>
              <w:rPr>
                <w:rFonts w:ascii="標楷體" w:eastAsia="標楷體" w:hAnsi="標楷體" w:cs="微軟正黑體"/>
                <w:sz w:val="24"/>
                <w:szCs w:val="24"/>
              </w:rPr>
            </w:pPr>
            <w:r w:rsidRPr="00537E2B">
              <w:rPr>
                <w:rFonts w:ascii="標楷體" w:eastAsia="標楷體" w:hAnsi="標楷體" w:cs="微軟正黑體"/>
                <w:sz w:val="24"/>
                <w:szCs w:val="24"/>
              </w:rPr>
              <w:t>(三)學生經驗：</w:t>
            </w:r>
          </w:p>
          <w:p w:rsidR="00A872F0" w:rsidRPr="00537E2B" w:rsidRDefault="00000000">
            <w:pPr>
              <w:ind w:left="708" w:right="-59" w:hanging="708"/>
              <w:rPr>
                <w:rFonts w:ascii="標楷體" w:eastAsia="標楷體" w:hAnsi="標楷體" w:cs="微軟正黑體"/>
                <w:sz w:val="24"/>
                <w:szCs w:val="24"/>
              </w:rPr>
            </w:pPr>
            <w:r w:rsidRPr="00537E2B">
              <w:rPr>
                <w:rFonts w:ascii="標楷體" w:eastAsia="標楷體" w:hAnsi="標楷體" w:cs="微軟正黑體"/>
                <w:sz w:val="24"/>
                <w:szCs w:val="24"/>
              </w:rPr>
              <w:t>國</w:t>
            </w:r>
            <w:proofErr w:type="gramStart"/>
            <w:r w:rsidRPr="00537E2B">
              <w:rPr>
                <w:rFonts w:ascii="標楷體" w:eastAsia="標楷體" w:hAnsi="標楷體" w:cs="微軟正黑體"/>
                <w:sz w:val="24"/>
                <w:szCs w:val="24"/>
              </w:rPr>
              <w:t>一</w:t>
            </w:r>
            <w:proofErr w:type="gramEnd"/>
            <w:r w:rsidRPr="00537E2B">
              <w:rPr>
                <w:rFonts w:ascii="標楷體" w:eastAsia="標楷體" w:hAnsi="標楷體" w:cs="微軟正黑體"/>
                <w:sz w:val="24"/>
                <w:szCs w:val="24"/>
              </w:rPr>
              <w:t>：資源班學生在小學階段有背記古文體古詩的經驗。在學習策略課有學過簡單的記憶策略例如:諧音法、心</w:t>
            </w:r>
            <w:proofErr w:type="gramStart"/>
            <w:r w:rsidRPr="00537E2B">
              <w:rPr>
                <w:rFonts w:ascii="標楷體" w:eastAsia="標楷體" w:hAnsi="標楷體" w:cs="微軟正黑體"/>
                <w:sz w:val="24"/>
                <w:szCs w:val="24"/>
              </w:rPr>
              <w:t>象</w:t>
            </w:r>
            <w:proofErr w:type="gramEnd"/>
            <w:r w:rsidRPr="00537E2B">
              <w:rPr>
                <w:rFonts w:ascii="標楷體" w:eastAsia="標楷體" w:hAnsi="標楷體" w:cs="微軟正黑體"/>
                <w:sz w:val="24"/>
                <w:szCs w:val="24"/>
              </w:rPr>
              <w:t>記憶法。本次以國文L4「論語選」為學習材料，因為有兩位學生是嚴重讀寫障礙，若給予視覺圖像及課文動畫影片做引導，則本課的內容與篇幅對學生來說不會太困難。</w:t>
            </w:r>
          </w:p>
          <w:p w:rsidR="00A872F0" w:rsidRPr="00537E2B" w:rsidRDefault="00000000">
            <w:pPr>
              <w:ind w:left="708" w:right="-59" w:hanging="708"/>
              <w:rPr>
                <w:rFonts w:ascii="標楷體" w:eastAsia="標楷體" w:hAnsi="標楷體" w:cs="微軟正黑體"/>
                <w:sz w:val="24"/>
                <w:szCs w:val="24"/>
              </w:rPr>
            </w:pPr>
            <w:r w:rsidRPr="00537E2B">
              <w:rPr>
                <w:rFonts w:ascii="標楷體" w:eastAsia="標楷體" w:hAnsi="標楷體" w:cs="微軟正黑體"/>
                <w:sz w:val="24"/>
                <w:szCs w:val="24"/>
              </w:rPr>
              <w:t>國二：班級學生為智障2人(</w:t>
            </w:r>
            <w:proofErr w:type="gramStart"/>
            <w:r w:rsidRPr="00537E2B">
              <w:rPr>
                <w:rFonts w:ascii="標楷體" w:eastAsia="標楷體" w:hAnsi="標楷體" w:cs="微軟正黑體"/>
                <w:sz w:val="24"/>
                <w:szCs w:val="24"/>
              </w:rPr>
              <w:t>低組</w:t>
            </w:r>
            <w:proofErr w:type="gramEnd"/>
            <w:r w:rsidRPr="00537E2B">
              <w:rPr>
                <w:rFonts w:ascii="標楷體" w:eastAsia="標楷體" w:hAnsi="標楷體" w:cs="微軟正黑體"/>
                <w:sz w:val="24"/>
                <w:szCs w:val="24"/>
              </w:rPr>
              <w:t>)、</w:t>
            </w:r>
            <w:proofErr w:type="gramStart"/>
            <w:r w:rsidRPr="00537E2B">
              <w:rPr>
                <w:rFonts w:ascii="標楷體" w:eastAsia="標楷體" w:hAnsi="標楷體" w:cs="微軟正黑體"/>
                <w:sz w:val="24"/>
                <w:szCs w:val="24"/>
              </w:rPr>
              <w:t>學障</w:t>
            </w:r>
            <w:proofErr w:type="gramEnd"/>
            <w:r w:rsidRPr="00537E2B">
              <w:rPr>
                <w:rFonts w:ascii="標楷體" w:eastAsia="標楷體" w:hAnsi="標楷體" w:cs="微軟正黑體"/>
                <w:sz w:val="24"/>
                <w:szCs w:val="24"/>
              </w:rPr>
              <w:t>2人(高組)，其於國一學習策略課曾學習過記憶策略，如圖像法、諧音法、聯想法及關鍵字記憶法，但尚未實際操作於學科學習及生活應用朱；其生活經驗皆較少，對於花卉先備知識不多，僅能說出幾種常見花卉(無法圖像與文字連結)；本課以國文&lt;愛蓮說&gt;部分內容為學習材料，並實際操作圖像法、關鍵字記憶法為主來背誦內容。</w:t>
            </w:r>
          </w:p>
          <w:p w:rsidR="00A872F0" w:rsidRPr="00537E2B" w:rsidRDefault="00000000" w:rsidP="000D60C3">
            <w:pPr>
              <w:ind w:left="708" w:right="-59" w:hanging="708"/>
              <w:rPr>
                <w:rFonts w:ascii="標楷體" w:eastAsia="標楷體" w:hAnsi="標楷體" w:cs="微軟正黑體" w:hint="eastAsia"/>
                <w:sz w:val="24"/>
                <w:szCs w:val="24"/>
              </w:rPr>
            </w:pPr>
            <w:r w:rsidRPr="00537E2B">
              <w:rPr>
                <w:rFonts w:ascii="標楷體" w:eastAsia="標楷體" w:hAnsi="標楷體" w:cs="微軟正黑體"/>
                <w:sz w:val="24"/>
                <w:szCs w:val="24"/>
              </w:rPr>
              <w:t>國</w:t>
            </w:r>
            <w:proofErr w:type="gramStart"/>
            <w:r w:rsidRPr="00537E2B">
              <w:rPr>
                <w:rFonts w:ascii="標楷體" w:eastAsia="標楷體" w:hAnsi="標楷體" w:cs="微軟正黑體"/>
                <w:sz w:val="24"/>
                <w:szCs w:val="24"/>
              </w:rPr>
              <w:t>三</w:t>
            </w:r>
            <w:proofErr w:type="gramEnd"/>
            <w:r w:rsidRPr="00537E2B">
              <w:rPr>
                <w:rFonts w:ascii="標楷體" w:eastAsia="標楷體" w:hAnsi="標楷體" w:cs="微軟正黑體"/>
                <w:sz w:val="24"/>
                <w:szCs w:val="24"/>
              </w:rPr>
              <w:t>：</w:t>
            </w:r>
            <w:proofErr w:type="gramStart"/>
            <w:r w:rsidRPr="00537E2B">
              <w:rPr>
                <w:rFonts w:ascii="標楷體" w:eastAsia="標楷體" w:hAnsi="標楷體" w:cs="微軟正黑體"/>
                <w:sz w:val="24"/>
                <w:szCs w:val="24"/>
              </w:rPr>
              <w:t>本班學生</w:t>
            </w:r>
            <w:proofErr w:type="gramEnd"/>
            <w:r w:rsidRPr="00537E2B">
              <w:rPr>
                <w:rFonts w:ascii="標楷體" w:eastAsia="標楷體" w:hAnsi="標楷體" w:cs="微軟正黑體"/>
                <w:sz w:val="24"/>
                <w:szCs w:val="24"/>
              </w:rPr>
              <w:t>包括2名學習障礙者及2名智能障礙者，其識字數量有限，造詞造句的內容過於簡簡單且簡短，閱讀理解表現欠佳，生活經驗貧乏，先備知識不足，加上缺乏有效的學習策策略，因此，需要大量的實例舉例說明及引導。</w:t>
            </w:r>
          </w:p>
          <w:p w:rsidR="00A872F0" w:rsidRDefault="00000000">
            <w:pPr>
              <w:ind w:right="-514"/>
              <w:rPr>
                <w:rFonts w:ascii="標楷體" w:eastAsia="標楷體" w:hAnsi="標楷體" w:cs="微軟正黑體"/>
                <w:sz w:val="24"/>
                <w:szCs w:val="24"/>
              </w:rPr>
            </w:pPr>
            <w:r w:rsidRPr="00537E2B">
              <w:rPr>
                <w:rFonts w:ascii="標楷體" w:eastAsia="標楷體" w:hAnsi="標楷體" w:cs="微軟正黑體"/>
                <w:sz w:val="24"/>
                <w:szCs w:val="24"/>
              </w:rPr>
              <w:t>(四)教學活動：</w:t>
            </w:r>
          </w:p>
          <w:tbl>
            <w:tblPr>
              <w:tblStyle w:val="af3"/>
              <w:tblW w:w="0" w:type="auto"/>
              <w:tblLayout w:type="fixed"/>
              <w:tblLook w:val="04A0" w:firstRow="1" w:lastRow="0" w:firstColumn="1" w:lastColumn="0" w:noHBand="0" w:noVBand="1"/>
            </w:tblPr>
            <w:tblGrid>
              <w:gridCol w:w="1729"/>
              <w:gridCol w:w="4728"/>
              <w:gridCol w:w="3229"/>
            </w:tblGrid>
            <w:tr w:rsidR="000D60C3" w:rsidTr="000D60C3">
              <w:tc>
                <w:tcPr>
                  <w:tcW w:w="1729" w:type="dxa"/>
                  <w:vAlign w:val="center"/>
                </w:tcPr>
                <w:p w:rsidR="000D60C3" w:rsidRPr="00537E2B" w:rsidRDefault="000D60C3" w:rsidP="000D60C3">
                  <w:pPr>
                    <w:jc w:val="center"/>
                    <w:rPr>
                      <w:rFonts w:eastAsia="標楷體" w:cs="微軟正黑體"/>
                      <w:sz w:val="24"/>
                      <w:szCs w:val="24"/>
                    </w:rPr>
                  </w:pPr>
                  <w:r>
                    <w:rPr>
                      <w:rFonts w:eastAsia="標楷體" w:cs="微軟正黑體" w:hint="eastAsia"/>
                      <w:sz w:val="24"/>
                      <w:szCs w:val="24"/>
                    </w:rPr>
                    <w:t>活動</w:t>
                  </w:r>
                </w:p>
              </w:tc>
              <w:tc>
                <w:tcPr>
                  <w:tcW w:w="4728" w:type="dxa"/>
                  <w:vAlign w:val="center"/>
                </w:tcPr>
                <w:p w:rsidR="000D60C3" w:rsidRPr="00537E2B" w:rsidRDefault="000D60C3" w:rsidP="000D60C3">
                  <w:pPr>
                    <w:ind w:right="-63"/>
                    <w:jc w:val="center"/>
                    <w:rPr>
                      <w:rFonts w:eastAsia="標楷體" w:cs="微軟正黑體"/>
                      <w:sz w:val="24"/>
                      <w:szCs w:val="24"/>
                    </w:rPr>
                  </w:pPr>
                  <w:r>
                    <w:rPr>
                      <w:rFonts w:eastAsia="標楷體" w:cs="微軟正黑體" w:hint="eastAsia"/>
                      <w:sz w:val="24"/>
                      <w:szCs w:val="24"/>
                    </w:rPr>
                    <w:t>內容</w:t>
                  </w:r>
                </w:p>
              </w:tc>
              <w:tc>
                <w:tcPr>
                  <w:tcW w:w="3229" w:type="dxa"/>
                  <w:vAlign w:val="center"/>
                </w:tcPr>
                <w:p w:rsidR="000D60C3" w:rsidRDefault="000D60C3" w:rsidP="000D60C3">
                  <w:pPr>
                    <w:ind w:right="-93"/>
                    <w:jc w:val="center"/>
                    <w:rPr>
                      <w:rFonts w:eastAsia="標楷體" w:cs="微軟正黑體" w:hint="eastAsia"/>
                      <w:sz w:val="24"/>
                      <w:szCs w:val="24"/>
                    </w:rPr>
                  </w:pPr>
                  <w:r>
                    <w:rPr>
                      <w:rFonts w:eastAsia="標楷體" w:cs="微軟正黑體" w:hint="eastAsia"/>
                      <w:sz w:val="24"/>
                      <w:szCs w:val="24"/>
                    </w:rPr>
                    <w:t>教學時間</w:t>
                  </w:r>
                </w:p>
              </w:tc>
            </w:tr>
            <w:tr w:rsidR="000D60C3" w:rsidTr="000D60C3">
              <w:tc>
                <w:tcPr>
                  <w:tcW w:w="1729" w:type="dxa"/>
                  <w:vAlign w:val="center"/>
                </w:tcPr>
                <w:p w:rsidR="000D60C3" w:rsidRDefault="000D60C3" w:rsidP="000D60C3">
                  <w:pPr>
                    <w:jc w:val="center"/>
                    <w:rPr>
                      <w:rFonts w:eastAsia="標楷體" w:cs="微軟正黑體" w:hint="eastAsia"/>
                      <w:sz w:val="24"/>
                      <w:szCs w:val="24"/>
                    </w:rPr>
                  </w:pPr>
                  <w:r w:rsidRPr="00537E2B">
                    <w:rPr>
                      <w:rFonts w:eastAsia="標楷體" w:cs="微軟正黑體"/>
                      <w:sz w:val="24"/>
                      <w:szCs w:val="24"/>
                    </w:rPr>
                    <w:t>引起動機</w:t>
                  </w:r>
                </w:p>
              </w:tc>
              <w:tc>
                <w:tcPr>
                  <w:tcW w:w="4728" w:type="dxa"/>
                </w:tcPr>
                <w:p w:rsidR="000D60C3" w:rsidRPr="00537E2B" w:rsidRDefault="000D60C3" w:rsidP="000D60C3">
                  <w:pPr>
                    <w:ind w:left="257" w:right="-63" w:hangingChars="107" w:hanging="257"/>
                    <w:rPr>
                      <w:rFonts w:eastAsia="標楷體" w:cs="微軟正黑體"/>
                      <w:sz w:val="24"/>
                      <w:szCs w:val="24"/>
                    </w:rPr>
                  </w:pPr>
                  <w:r w:rsidRPr="00537E2B">
                    <w:rPr>
                      <w:rFonts w:eastAsia="標楷體" w:cs="微軟正黑體"/>
                      <w:sz w:val="24"/>
                      <w:szCs w:val="24"/>
                    </w:rPr>
                    <w:t>1.教師向同學說明有效的學習方法對學習成效的影響，其中記憶策略尤其重要。</w:t>
                  </w:r>
                </w:p>
                <w:p w:rsidR="000D60C3" w:rsidRPr="00537E2B" w:rsidRDefault="000D60C3" w:rsidP="000D60C3">
                  <w:pPr>
                    <w:ind w:left="257" w:right="-63" w:hangingChars="107" w:hanging="257"/>
                    <w:rPr>
                      <w:rFonts w:eastAsia="標楷體" w:cs="微軟正黑體"/>
                      <w:sz w:val="24"/>
                      <w:szCs w:val="24"/>
                    </w:rPr>
                  </w:pPr>
                  <w:r w:rsidRPr="00537E2B">
                    <w:rPr>
                      <w:rFonts w:eastAsia="標楷體" w:cs="微軟正黑體"/>
                      <w:sz w:val="24"/>
                      <w:szCs w:val="24"/>
                    </w:rPr>
                    <w:t>2.</w:t>
                  </w:r>
                  <w:r>
                    <w:rPr>
                      <w:rFonts w:eastAsia="標楷體" w:cs="微軟正黑體" w:hint="eastAsia"/>
                      <w:sz w:val="24"/>
                      <w:szCs w:val="24"/>
                    </w:rPr>
                    <w:t>現場提供</w:t>
                  </w:r>
                  <w:r>
                    <w:rPr>
                      <w:rFonts w:eastAsia="標楷體" w:cs="微軟正黑體" w:hint="eastAsia"/>
                      <w:sz w:val="24"/>
                      <w:szCs w:val="24"/>
                    </w:rPr>
                    <w:t>五</w:t>
                  </w:r>
                  <w:r w:rsidRPr="00537E2B">
                    <w:rPr>
                      <w:rFonts w:eastAsia="標楷體" w:cs="微軟正黑體"/>
                      <w:sz w:val="24"/>
                      <w:szCs w:val="24"/>
                    </w:rPr>
                    <w:t>個與顏色有關的成語</w:t>
                  </w:r>
                  <w:r>
                    <w:rPr>
                      <w:rFonts w:eastAsia="標楷體" w:cs="微軟正黑體" w:hint="eastAsia"/>
                      <w:sz w:val="24"/>
                      <w:szCs w:val="24"/>
                    </w:rPr>
                    <w:t>，並</w:t>
                  </w:r>
                  <w:r w:rsidRPr="00537E2B">
                    <w:rPr>
                      <w:rFonts w:eastAsia="標楷體" w:cs="微軟正黑體"/>
                      <w:sz w:val="24"/>
                      <w:szCs w:val="24"/>
                    </w:rPr>
                    <w:t>請學生</w:t>
                  </w:r>
                  <w:r>
                    <w:rPr>
                      <w:rFonts w:eastAsia="標楷體" w:cs="微軟正黑體" w:hint="eastAsia"/>
                      <w:sz w:val="24"/>
                      <w:szCs w:val="24"/>
                    </w:rPr>
                    <w:t>立即</w:t>
                  </w:r>
                  <w:r w:rsidRPr="00537E2B">
                    <w:rPr>
                      <w:rFonts w:eastAsia="標楷體" w:cs="微軟正黑體"/>
                      <w:sz w:val="24"/>
                      <w:szCs w:val="24"/>
                    </w:rPr>
                    <w:t>背誦</w:t>
                  </w:r>
                  <w:r>
                    <w:rPr>
                      <w:rFonts w:eastAsia="標楷體" w:cs="微軟正黑體" w:hint="eastAsia"/>
                      <w:sz w:val="24"/>
                      <w:szCs w:val="24"/>
                    </w:rPr>
                    <w:t>，檢視成效。</w:t>
                  </w:r>
                </w:p>
                <w:p w:rsidR="000D60C3" w:rsidRPr="00537E2B" w:rsidRDefault="000D60C3" w:rsidP="000D60C3">
                  <w:pPr>
                    <w:ind w:left="257" w:right="-63" w:hangingChars="107" w:hanging="257"/>
                    <w:rPr>
                      <w:rFonts w:eastAsia="標楷體" w:cs="微軟正黑體"/>
                      <w:sz w:val="24"/>
                      <w:szCs w:val="24"/>
                    </w:rPr>
                  </w:pPr>
                  <w:r>
                    <w:rPr>
                      <w:rFonts w:eastAsia="標楷體" w:cs="微軟正黑體"/>
                      <w:sz w:val="24"/>
                      <w:szCs w:val="24"/>
                    </w:rPr>
                    <w:t>3</w:t>
                  </w:r>
                  <w:r w:rsidRPr="00537E2B">
                    <w:rPr>
                      <w:rFonts w:eastAsia="標楷體" w:cs="微軟正黑體"/>
                      <w:sz w:val="24"/>
                      <w:szCs w:val="24"/>
                    </w:rPr>
                    <w:t>.教師簡要說明記憶策略的學習和應用之重要性：</w:t>
                  </w:r>
                </w:p>
                <w:p w:rsidR="000D60C3" w:rsidRPr="00537E2B" w:rsidRDefault="000D60C3" w:rsidP="000D60C3">
                  <w:pPr>
                    <w:ind w:left="257" w:right="-63" w:hangingChars="107" w:hanging="257"/>
                    <w:rPr>
                      <w:rFonts w:eastAsia="標楷體" w:cs="微軟正黑體"/>
                      <w:sz w:val="24"/>
                      <w:szCs w:val="24"/>
                    </w:rPr>
                  </w:pPr>
                  <w:r>
                    <w:rPr>
                      <w:rFonts w:eastAsia="標楷體" w:cs="微軟正黑體" w:hint="eastAsia"/>
                      <w:sz w:val="24"/>
                      <w:szCs w:val="24"/>
                    </w:rPr>
                    <w:t>(</w:t>
                  </w:r>
                  <w:r w:rsidRPr="00537E2B">
                    <w:rPr>
                      <w:rFonts w:eastAsia="標楷體" w:cs="微軟正黑體"/>
                      <w:sz w:val="24"/>
                      <w:szCs w:val="24"/>
                    </w:rPr>
                    <w:t>1</w:t>
                  </w:r>
                  <w:r>
                    <w:rPr>
                      <w:rFonts w:eastAsia="標楷體" w:cs="微軟正黑體" w:hint="eastAsia"/>
                      <w:sz w:val="24"/>
                      <w:szCs w:val="24"/>
                    </w:rPr>
                    <w:t>)</w:t>
                  </w:r>
                  <w:r w:rsidRPr="00537E2B">
                    <w:rPr>
                      <w:rFonts w:eastAsia="標楷體" w:cs="微軟正黑體"/>
                      <w:sz w:val="24"/>
                      <w:szCs w:val="24"/>
                    </w:rPr>
                    <w:t>大腦的瞬間記憶量是7</w:t>
                  </w:r>
                  <m:oMath>
                    <m:r>
                      <w:rPr>
                        <w:rFonts w:ascii="Cambria Math" w:eastAsia="標楷體" w:hAnsi="Cambria Math" w:cs="微軟正黑體"/>
                        <w:sz w:val="24"/>
                        <w:szCs w:val="24"/>
                      </w:rPr>
                      <m:t>±</m:t>
                    </m:r>
                  </m:oMath>
                  <w:r w:rsidRPr="00537E2B">
                    <w:rPr>
                      <w:rFonts w:eastAsia="標楷體" w:cs="微軟正黑體"/>
                      <w:sz w:val="24"/>
                      <w:szCs w:val="24"/>
                    </w:rPr>
                    <w:t>2個。</w:t>
                  </w:r>
                </w:p>
                <w:p w:rsidR="000D60C3" w:rsidRPr="00537E2B" w:rsidRDefault="000D60C3" w:rsidP="000D60C3">
                  <w:pPr>
                    <w:ind w:left="257" w:right="-63" w:hangingChars="107" w:hanging="257"/>
                    <w:rPr>
                      <w:rFonts w:eastAsia="標楷體" w:cs="微軟正黑體"/>
                      <w:sz w:val="24"/>
                      <w:szCs w:val="24"/>
                    </w:rPr>
                  </w:pPr>
                  <w:r>
                    <w:rPr>
                      <w:rFonts w:eastAsia="標楷體" w:cs="微軟正黑體" w:hint="eastAsia"/>
                      <w:sz w:val="24"/>
                      <w:szCs w:val="24"/>
                    </w:rPr>
                    <w:t>(</w:t>
                  </w:r>
                  <w:r w:rsidRPr="00537E2B">
                    <w:rPr>
                      <w:rFonts w:eastAsia="標楷體" w:cs="微軟正黑體"/>
                      <w:sz w:val="24"/>
                      <w:szCs w:val="24"/>
                    </w:rPr>
                    <w:t>2</w:t>
                  </w:r>
                  <w:r>
                    <w:rPr>
                      <w:rFonts w:eastAsia="標楷體" w:cs="微軟正黑體" w:hint="eastAsia"/>
                      <w:sz w:val="24"/>
                      <w:szCs w:val="24"/>
                    </w:rPr>
                    <w:t>)</w:t>
                  </w:r>
                  <w:r w:rsidRPr="00537E2B">
                    <w:rPr>
                      <w:rFonts w:eastAsia="標楷體" w:cs="微軟正黑體"/>
                      <w:sz w:val="24"/>
                      <w:szCs w:val="24"/>
                    </w:rPr>
                    <w:t>透過分類可以增加記憶容量。</w:t>
                  </w:r>
                </w:p>
                <w:p w:rsidR="000D60C3" w:rsidRPr="000D60C3" w:rsidRDefault="000D60C3" w:rsidP="000D60C3">
                  <w:pPr>
                    <w:ind w:left="370" w:right="-63" w:hangingChars="154" w:hanging="370"/>
                    <w:rPr>
                      <w:rFonts w:eastAsia="標楷體" w:cs="微軟正黑體" w:hint="eastAsia"/>
                      <w:sz w:val="24"/>
                      <w:szCs w:val="24"/>
                    </w:rPr>
                  </w:pPr>
                  <w:r>
                    <w:rPr>
                      <w:rFonts w:eastAsia="標楷體" w:cs="微軟正黑體" w:hint="eastAsia"/>
                      <w:sz w:val="24"/>
                      <w:szCs w:val="24"/>
                    </w:rPr>
                    <w:t>(</w:t>
                  </w:r>
                  <w:r w:rsidRPr="00537E2B">
                    <w:rPr>
                      <w:rFonts w:eastAsia="標楷體" w:cs="微軟正黑體"/>
                      <w:sz w:val="24"/>
                      <w:szCs w:val="24"/>
                    </w:rPr>
                    <w:t>3</w:t>
                  </w:r>
                  <w:r>
                    <w:rPr>
                      <w:rFonts w:eastAsia="標楷體" w:cs="微軟正黑體" w:hint="eastAsia"/>
                      <w:sz w:val="24"/>
                      <w:szCs w:val="24"/>
                    </w:rPr>
                    <w:t>)</w:t>
                  </w:r>
                  <w:r w:rsidRPr="00537E2B">
                    <w:rPr>
                      <w:rFonts w:eastAsia="標楷體" w:cs="微軟正黑體"/>
                      <w:sz w:val="24"/>
                      <w:szCs w:val="24"/>
                    </w:rPr>
                    <w:t>記憶術是一門實用的學習策略，其目的在於應用記憶策略後，能使記憶變得更準確、更迅捷、更省時費力。</w:t>
                  </w:r>
                </w:p>
              </w:tc>
              <w:tc>
                <w:tcPr>
                  <w:tcW w:w="3229" w:type="dxa"/>
                  <w:vAlign w:val="center"/>
                </w:tcPr>
                <w:p w:rsidR="000D60C3" w:rsidRDefault="000D60C3" w:rsidP="000D60C3">
                  <w:pPr>
                    <w:jc w:val="center"/>
                    <w:rPr>
                      <w:rFonts w:eastAsia="標楷體" w:cs="微軟正黑體" w:hint="eastAsia"/>
                      <w:sz w:val="24"/>
                      <w:szCs w:val="24"/>
                    </w:rPr>
                  </w:pPr>
                  <w:r>
                    <w:rPr>
                      <w:rFonts w:eastAsia="標楷體" w:cs="微軟正黑體"/>
                      <w:sz w:val="24"/>
                      <w:szCs w:val="24"/>
                    </w:rPr>
                    <w:t>10</w:t>
                  </w:r>
                  <w:r>
                    <w:rPr>
                      <w:rFonts w:eastAsia="標楷體" w:cs="微軟正黑體" w:hint="eastAsia"/>
                      <w:sz w:val="24"/>
                      <w:szCs w:val="24"/>
                    </w:rPr>
                    <w:t>分鐘</w:t>
                  </w:r>
                </w:p>
              </w:tc>
            </w:tr>
            <w:tr w:rsidR="000D60C3" w:rsidTr="008D655A">
              <w:tc>
                <w:tcPr>
                  <w:tcW w:w="1729" w:type="dxa"/>
                  <w:vAlign w:val="center"/>
                </w:tcPr>
                <w:p w:rsidR="000D60C3" w:rsidRDefault="000D60C3" w:rsidP="000D60C3">
                  <w:pPr>
                    <w:jc w:val="center"/>
                    <w:rPr>
                      <w:rFonts w:eastAsia="標楷體" w:cs="微軟正黑體" w:hint="eastAsia"/>
                      <w:sz w:val="24"/>
                      <w:szCs w:val="24"/>
                    </w:rPr>
                  </w:pPr>
                  <w:r w:rsidRPr="00537E2B">
                    <w:rPr>
                      <w:rFonts w:eastAsia="標楷體" w:cs="微軟正黑體"/>
                      <w:sz w:val="24"/>
                      <w:szCs w:val="24"/>
                    </w:rPr>
                    <w:t>發展活動</w:t>
                  </w:r>
                </w:p>
              </w:tc>
              <w:tc>
                <w:tcPr>
                  <w:tcW w:w="4728" w:type="dxa"/>
                  <w:vAlign w:val="center"/>
                </w:tcPr>
                <w:p w:rsidR="008D655A" w:rsidRDefault="008D655A" w:rsidP="008D655A">
                  <w:pPr>
                    <w:ind w:left="242" w:right="-63" w:hangingChars="101" w:hanging="242"/>
                    <w:rPr>
                      <w:rFonts w:eastAsia="標楷體" w:cs="微軟正黑體"/>
                      <w:sz w:val="24"/>
                      <w:szCs w:val="24"/>
                    </w:rPr>
                  </w:pPr>
                  <w:r>
                    <w:rPr>
                      <w:rFonts w:eastAsia="標楷體" w:cs="微軟正黑體" w:hint="eastAsia"/>
                      <w:sz w:val="24"/>
                      <w:szCs w:val="24"/>
                    </w:rPr>
                    <w:t>1</w:t>
                  </w:r>
                  <w:r>
                    <w:rPr>
                      <w:rFonts w:eastAsia="標楷體" w:cs="微軟正黑體"/>
                      <w:sz w:val="24"/>
                      <w:szCs w:val="24"/>
                    </w:rPr>
                    <w:t>.</w:t>
                  </w:r>
                  <w:r w:rsidRPr="00537E2B">
                    <w:rPr>
                      <w:rFonts w:eastAsia="標楷體" w:cs="微軟正黑體"/>
                      <w:sz w:val="24"/>
                      <w:szCs w:val="24"/>
                    </w:rPr>
                    <w:t>請學生將課本及文具準備，並預告本次課程重點及發放學習單。</w:t>
                  </w:r>
                </w:p>
                <w:p w:rsidR="008D655A" w:rsidRPr="00537E2B" w:rsidRDefault="008D655A" w:rsidP="008D655A">
                  <w:pPr>
                    <w:ind w:right="-63"/>
                    <w:rPr>
                      <w:rFonts w:eastAsia="標楷體" w:cs="微軟正黑體"/>
                      <w:sz w:val="24"/>
                      <w:szCs w:val="24"/>
                    </w:rPr>
                  </w:pPr>
                  <w:r>
                    <w:rPr>
                      <w:rFonts w:eastAsia="標楷體" w:cs="微軟正黑體"/>
                      <w:sz w:val="24"/>
                      <w:szCs w:val="24"/>
                    </w:rPr>
                    <w:t>2.</w:t>
                  </w:r>
                  <w:r w:rsidRPr="00537E2B">
                    <w:rPr>
                      <w:rFonts w:eastAsia="標楷體" w:cs="微軟正黑體"/>
                      <w:sz w:val="24"/>
                      <w:szCs w:val="24"/>
                    </w:rPr>
                    <w:t>圖像記憶法：</w:t>
                  </w:r>
                </w:p>
                <w:p w:rsidR="008D655A" w:rsidRPr="00537E2B" w:rsidRDefault="008D655A" w:rsidP="008D655A">
                  <w:pPr>
                    <w:ind w:left="355" w:right="-63" w:hangingChars="148" w:hanging="355"/>
                    <w:rPr>
                      <w:rFonts w:eastAsia="標楷體" w:cs="微軟正黑體"/>
                      <w:sz w:val="24"/>
                      <w:szCs w:val="24"/>
                    </w:rPr>
                  </w:pPr>
                  <w:r>
                    <w:rPr>
                      <w:rFonts w:eastAsia="標楷體" w:cs="微軟正黑體"/>
                      <w:sz w:val="24"/>
                      <w:szCs w:val="24"/>
                    </w:rPr>
                    <w:t>(</w:t>
                  </w:r>
                  <w:r w:rsidRPr="00537E2B">
                    <w:rPr>
                      <w:rFonts w:eastAsia="標楷體" w:cs="微軟正黑體"/>
                      <w:sz w:val="24"/>
                      <w:szCs w:val="24"/>
                    </w:rPr>
                    <w:t>1</w:t>
                  </w:r>
                  <w:r>
                    <w:rPr>
                      <w:rFonts w:eastAsia="標楷體" w:cs="微軟正黑體"/>
                      <w:sz w:val="24"/>
                      <w:szCs w:val="24"/>
                    </w:rPr>
                    <w:t>)</w:t>
                  </w:r>
                  <w:r w:rsidRPr="00537E2B">
                    <w:rPr>
                      <w:rFonts w:eastAsia="標楷體" w:cs="微軟正黑體"/>
                      <w:sz w:val="24"/>
                      <w:szCs w:val="24"/>
                    </w:rPr>
                    <w:t>提供學生觀賞課文動畫影片，使其有圖像內容刺激、順序等。</w:t>
                  </w:r>
                </w:p>
                <w:p w:rsidR="000D60C3" w:rsidRDefault="008D655A" w:rsidP="008D655A">
                  <w:pPr>
                    <w:ind w:left="355" w:right="-63" w:hangingChars="148" w:hanging="355"/>
                    <w:rPr>
                      <w:rFonts w:eastAsia="標楷體" w:cs="微軟正黑體"/>
                      <w:sz w:val="24"/>
                      <w:szCs w:val="24"/>
                    </w:rPr>
                  </w:pPr>
                  <w:r>
                    <w:rPr>
                      <w:rFonts w:eastAsia="標楷體" w:cs="微軟正黑體"/>
                      <w:sz w:val="24"/>
                      <w:szCs w:val="24"/>
                    </w:rPr>
                    <w:t>(</w:t>
                  </w:r>
                  <w:r w:rsidRPr="00537E2B">
                    <w:rPr>
                      <w:rFonts w:eastAsia="標楷體" w:cs="微軟正黑體"/>
                      <w:sz w:val="24"/>
                      <w:szCs w:val="24"/>
                    </w:rPr>
                    <w:t>2</w:t>
                  </w:r>
                  <w:r>
                    <w:rPr>
                      <w:rFonts w:eastAsia="標楷體" w:cs="微軟正黑體"/>
                      <w:sz w:val="24"/>
                      <w:szCs w:val="24"/>
                    </w:rPr>
                    <w:t>)</w:t>
                  </w:r>
                  <w:r w:rsidRPr="00537E2B">
                    <w:rPr>
                      <w:rFonts w:eastAsia="標楷體" w:cs="微軟正黑體"/>
                      <w:sz w:val="24"/>
                      <w:szCs w:val="24"/>
                    </w:rPr>
                    <w:t>可配合課文內容文句或段落，進行暫停、重複播放，並解說內容；必要時，</w:t>
                  </w:r>
                  <w:r w:rsidRPr="00537E2B">
                    <w:rPr>
                      <w:rFonts w:eastAsia="標楷體" w:cs="微軟正黑體"/>
                      <w:sz w:val="24"/>
                      <w:szCs w:val="24"/>
                    </w:rPr>
                    <w:lastRenderedPageBreak/>
                    <w:t>可請學生畫出簡略的圖像(或</w:t>
                  </w:r>
                  <w:proofErr w:type="gramStart"/>
                  <w:r w:rsidRPr="00537E2B">
                    <w:rPr>
                      <w:rFonts w:eastAsia="標楷體" w:cs="微軟正黑體"/>
                      <w:sz w:val="24"/>
                      <w:szCs w:val="24"/>
                    </w:rPr>
                    <w:t>分鏡圖</w:t>
                  </w:r>
                  <w:proofErr w:type="gramEnd"/>
                  <w:r w:rsidRPr="00537E2B">
                    <w:rPr>
                      <w:rFonts w:eastAsia="標楷體" w:cs="微軟正黑體"/>
                      <w:sz w:val="24"/>
                      <w:szCs w:val="24"/>
                    </w:rPr>
                    <w:t>)。</w:t>
                  </w:r>
                </w:p>
                <w:p w:rsidR="008D655A" w:rsidRPr="00537E2B" w:rsidRDefault="008D655A" w:rsidP="008D655A">
                  <w:pPr>
                    <w:ind w:right="-63"/>
                    <w:rPr>
                      <w:rFonts w:eastAsia="標楷體" w:cs="微軟正黑體"/>
                      <w:sz w:val="24"/>
                      <w:szCs w:val="24"/>
                    </w:rPr>
                  </w:pPr>
                  <w:r>
                    <w:rPr>
                      <w:rFonts w:eastAsia="標楷體" w:cs="微軟正黑體"/>
                      <w:sz w:val="24"/>
                      <w:szCs w:val="24"/>
                    </w:rPr>
                    <w:t>3.</w:t>
                  </w:r>
                  <w:r w:rsidRPr="00537E2B">
                    <w:rPr>
                      <w:rFonts w:eastAsia="標楷體" w:cs="微軟正黑體"/>
                      <w:sz w:val="24"/>
                      <w:szCs w:val="24"/>
                    </w:rPr>
                    <w:t>關鍵字記憶法：</w:t>
                  </w:r>
                </w:p>
                <w:p w:rsidR="008D655A" w:rsidRPr="00537E2B" w:rsidRDefault="008D655A" w:rsidP="008D655A">
                  <w:pPr>
                    <w:ind w:left="355" w:right="-63" w:hangingChars="148" w:hanging="355"/>
                    <w:rPr>
                      <w:rFonts w:eastAsia="標楷體" w:cs="微軟正黑體"/>
                      <w:sz w:val="24"/>
                      <w:szCs w:val="24"/>
                    </w:rPr>
                  </w:pPr>
                  <w:r>
                    <w:rPr>
                      <w:rFonts w:eastAsia="標楷體" w:cs="微軟正黑體"/>
                      <w:sz w:val="24"/>
                      <w:szCs w:val="24"/>
                    </w:rPr>
                    <w:t>(</w:t>
                  </w:r>
                  <w:r w:rsidRPr="00537E2B">
                    <w:rPr>
                      <w:rFonts w:eastAsia="標楷體" w:cs="微軟正黑體"/>
                      <w:sz w:val="24"/>
                      <w:szCs w:val="24"/>
                    </w:rPr>
                    <w:t>1</w:t>
                  </w:r>
                  <w:r>
                    <w:rPr>
                      <w:rFonts w:eastAsia="標楷體" w:cs="微軟正黑體"/>
                      <w:sz w:val="24"/>
                      <w:szCs w:val="24"/>
                    </w:rPr>
                    <w:t>)</w:t>
                  </w:r>
                  <w:r w:rsidRPr="00537E2B">
                    <w:rPr>
                      <w:rFonts w:eastAsia="標楷體" w:cs="微軟正黑體"/>
                      <w:sz w:val="24"/>
                      <w:szCs w:val="24"/>
                    </w:rPr>
                    <w:t>配合學習單，將課文內容解構分析，並提供白話文翻譯閱讀指導。</w:t>
                  </w:r>
                </w:p>
                <w:p w:rsidR="008D655A" w:rsidRPr="00537E2B" w:rsidRDefault="008D655A" w:rsidP="008D655A">
                  <w:pPr>
                    <w:ind w:left="355" w:right="-63" w:hangingChars="148" w:hanging="355"/>
                    <w:rPr>
                      <w:rFonts w:eastAsia="標楷體" w:cs="微軟正黑體"/>
                      <w:sz w:val="24"/>
                      <w:szCs w:val="24"/>
                    </w:rPr>
                  </w:pPr>
                  <w:r>
                    <w:rPr>
                      <w:rFonts w:eastAsia="標楷體" w:cs="微軟正黑體"/>
                      <w:sz w:val="24"/>
                      <w:szCs w:val="24"/>
                    </w:rPr>
                    <w:t>(</w:t>
                  </w:r>
                  <w:r w:rsidRPr="00537E2B">
                    <w:rPr>
                      <w:rFonts w:eastAsia="標楷體" w:cs="微軟正黑體"/>
                      <w:sz w:val="24"/>
                      <w:szCs w:val="24"/>
                    </w:rPr>
                    <w:t>2</w:t>
                  </w:r>
                  <w:r>
                    <w:rPr>
                      <w:rFonts w:eastAsia="標楷體" w:cs="微軟正黑體"/>
                      <w:sz w:val="24"/>
                      <w:szCs w:val="24"/>
                    </w:rPr>
                    <w:t>)</w:t>
                  </w:r>
                  <w:r w:rsidRPr="00537E2B">
                    <w:rPr>
                      <w:rFonts w:eastAsia="標楷體" w:cs="微軟正黑體"/>
                      <w:sz w:val="24"/>
                      <w:szCs w:val="24"/>
                    </w:rPr>
                    <w:t>請學生一同討論，圈選課文內容關鍵字。</w:t>
                  </w:r>
                </w:p>
                <w:p w:rsidR="008D655A" w:rsidRPr="00537E2B" w:rsidRDefault="008D655A" w:rsidP="008D655A">
                  <w:pPr>
                    <w:ind w:left="242" w:right="-63" w:hangingChars="101" w:hanging="242"/>
                    <w:rPr>
                      <w:rFonts w:eastAsia="標楷體" w:cs="微軟正黑體"/>
                      <w:sz w:val="24"/>
                      <w:szCs w:val="24"/>
                    </w:rPr>
                  </w:pPr>
                  <w:r>
                    <w:rPr>
                      <w:rFonts w:eastAsia="標楷體" w:cs="微軟正黑體" w:hint="eastAsia"/>
                      <w:sz w:val="24"/>
                      <w:szCs w:val="24"/>
                    </w:rPr>
                    <w:t>4.</w:t>
                  </w:r>
                  <w:r w:rsidRPr="00537E2B">
                    <w:rPr>
                      <w:rFonts w:eastAsia="標楷體" w:cs="微軟正黑體"/>
                      <w:sz w:val="24"/>
                      <w:szCs w:val="24"/>
                    </w:rPr>
                    <w:t>讓學生練習排列關鍵字(句)順序後，進行文句背記。</w:t>
                  </w:r>
                </w:p>
                <w:p w:rsidR="008D655A" w:rsidRDefault="008D655A" w:rsidP="008D655A">
                  <w:pPr>
                    <w:ind w:left="242" w:right="-63" w:hangingChars="101" w:hanging="242"/>
                    <w:rPr>
                      <w:rFonts w:eastAsia="標楷體" w:cs="微軟正黑體" w:hint="eastAsia"/>
                      <w:sz w:val="24"/>
                      <w:szCs w:val="24"/>
                    </w:rPr>
                  </w:pPr>
                  <w:r>
                    <w:rPr>
                      <w:rFonts w:eastAsia="標楷體" w:cs="微軟正黑體" w:hint="eastAsia"/>
                      <w:sz w:val="24"/>
                      <w:szCs w:val="24"/>
                    </w:rPr>
                    <w:t>5</w:t>
                  </w:r>
                  <w:r>
                    <w:rPr>
                      <w:rFonts w:eastAsia="標楷體" w:cs="微軟正黑體"/>
                      <w:sz w:val="24"/>
                      <w:szCs w:val="24"/>
                    </w:rPr>
                    <w:t>.</w:t>
                  </w:r>
                  <w:r w:rsidRPr="00537E2B">
                    <w:rPr>
                      <w:rFonts w:eastAsia="標楷體" w:cs="微軟正黑體"/>
                      <w:sz w:val="24"/>
                      <w:szCs w:val="24"/>
                    </w:rPr>
                    <w:t>請學生個別與教師一對</w:t>
                  </w:r>
                  <w:proofErr w:type="gramStart"/>
                  <w:r w:rsidRPr="00537E2B">
                    <w:rPr>
                      <w:rFonts w:eastAsia="標楷體" w:cs="微軟正黑體"/>
                      <w:sz w:val="24"/>
                      <w:szCs w:val="24"/>
                    </w:rPr>
                    <w:t>一</w:t>
                  </w:r>
                  <w:proofErr w:type="gramEnd"/>
                  <w:r w:rsidRPr="00537E2B">
                    <w:rPr>
                      <w:rFonts w:eastAsia="標楷體" w:cs="微軟正黑體"/>
                      <w:sz w:val="24"/>
                      <w:szCs w:val="24"/>
                    </w:rPr>
                    <w:t>進行背記(口頭評量，其餘學生持續進行練習活動)</w:t>
                  </w:r>
                  <w:r>
                    <w:rPr>
                      <w:rFonts w:eastAsia="標楷體" w:cs="微軟正黑體" w:hint="eastAsia"/>
                      <w:sz w:val="24"/>
                      <w:szCs w:val="24"/>
                    </w:rPr>
                    <w:t>。</w:t>
                  </w:r>
                </w:p>
              </w:tc>
              <w:tc>
                <w:tcPr>
                  <w:tcW w:w="3229" w:type="dxa"/>
                </w:tcPr>
                <w:p w:rsidR="008D655A" w:rsidRDefault="008D655A" w:rsidP="008D655A">
                  <w:pPr>
                    <w:jc w:val="center"/>
                    <w:rPr>
                      <w:rFonts w:eastAsia="標楷體" w:cs="微軟正黑體"/>
                      <w:sz w:val="24"/>
                      <w:szCs w:val="24"/>
                    </w:rPr>
                  </w:pPr>
                  <w:r>
                    <w:rPr>
                      <w:rFonts w:eastAsia="標楷體" w:cs="微軟正黑體" w:hint="eastAsia"/>
                      <w:sz w:val="24"/>
                      <w:szCs w:val="24"/>
                    </w:rPr>
                    <w:lastRenderedPageBreak/>
                    <w:t>1分鐘</w:t>
                  </w:r>
                </w:p>
                <w:p w:rsidR="008D655A" w:rsidRDefault="008D655A" w:rsidP="008D655A">
                  <w:pPr>
                    <w:jc w:val="center"/>
                    <w:rPr>
                      <w:rFonts w:eastAsia="標楷體" w:cs="微軟正黑體"/>
                      <w:sz w:val="24"/>
                      <w:szCs w:val="24"/>
                    </w:rPr>
                  </w:pPr>
                </w:p>
                <w:p w:rsidR="008D655A" w:rsidRDefault="008D655A" w:rsidP="008D655A">
                  <w:pPr>
                    <w:jc w:val="center"/>
                    <w:rPr>
                      <w:rFonts w:eastAsia="標楷體" w:cs="微軟正黑體" w:hint="eastAsia"/>
                      <w:sz w:val="24"/>
                      <w:szCs w:val="24"/>
                    </w:rPr>
                  </w:pPr>
                </w:p>
                <w:p w:rsidR="000D60C3" w:rsidRDefault="008D655A" w:rsidP="008D655A">
                  <w:pPr>
                    <w:jc w:val="center"/>
                    <w:rPr>
                      <w:rFonts w:eastAsia="標楷體" w:cs="微軟正黑體"/>
                      <w:sz w:val="24"/>
                      <w:szCs w:val="24"/>
                    </w:rPr>
                  </w:pPr>
                  <w:r>
                    <w:rPr>
                      <w:rFonts w:eastAsia="標楷體" w:cs="微軟正黑體" w:hint="eastAsia"/>
                      <w:sz w:val="24"/>
                      <w:szCs w:val="24"/>
                    </w:rPr>
                    <w:t>3分鐘</w:t>
                  </w:r>
                </w:p>
                <w:p w:rsidR="008D655A" w:rsidRDefault="008D655A" w:rsidP="008D655A">
                  <w:pPr>
                    <w:rPr>
                      <w:rFonts w:eastAsia="標楷體" w:cs="微軟正黑體" w:hint="eastAsia"/>
                      <w:sz w:val="24"/>
                      <w:szCs w:val="24"/>
                    </w:rPr>
                  </w:pPr>
                </w:p>
                <w:p w:rsidR="008D655A" w:rsidRDefault="008D655A" w:rsidP="008D655A">
                  <w:pPr>
                    <w:jc w:val="center"/>
                    <w:rPr>
                      <w:rFonts w:eastAsia="標楷體" w:cs="微軟正黑體"/>
                      <w:sz w:val="24"/>
                      <w:szCs w:val="24"/>
                    </w:rPr>
                  </w:pPr>
                  <w:r>
                    <w:rPr>
                      <w:rFonts w:eastAsia="標楷體" w:cs="微軟正黑體" w:hint="eastAsia"/>
                      <w:sz w:val="24"/>
                      <w:szCs w:val="24"/>
                    </w:rPr>
                    <w:t>6分鐘</w:t>
                  </w:r>
                </w:p>
                <w:p w:rsidR="008D655A" w:rsidRDefault="008D655A" w:rsidP="008D655A">
                  <w:pPr>
                    <w:jc w:val="center"/>
                    <w:rPr>
                      <w:rFonts w:eastAsia="標楷體" w:cs="微軟正黑體"/>
                      <w:sz w:val="24"/>
                      <w:szCs w:val="24"/>
                    </w:rPr>
                  </w:pPr>
                </w:p>
                <w:p w:rsidR="008D655A" w:rsidRDefault="008D655A" w:rsidP="008D655A">
                  <w:pPr>
                    <w:jc w:val="center"/>
                    <w:rPr>
                      <w:rFonts w:eastAsia="標楷體" w:cs="微軟正黑體"/>
                      <w:sz w:val="24"/>
                      <w:szCs w:val="24"/>
                    </w:rPr>
                  </w:pPr>
                </w:p>
                <w:p w:rsidR="008D655A" w:rsidRDefault="008D655A" w:rsidP="008D655A">
                  <w:pPr>
                    <w:jc w:val="center"/>
                    <w:rPr>
                      <w:rFonts w:eastAsia="標楷體" w:cs="微軟正黑體"/>
                      <w:sz w:val="24"/>
                      <w:szCs w:val="24"/>
                    </w:rPr>
                  </w:pPr>
                </w:p>
                <w:p w:rsidR="008D655A" w:rsidRDefault="008D655A" w:rsidP="008D655A">
                  <w:pPr>
                    <w:jc w:val="center"/>
                    <w:rPr>
                      <w:rFonts w:eastAsia="標楷體" w:cs="微軟正黑體"/>
                      <w:sz w:val="24"/>
                      <w:szCs w:val="24"/>
                    </w:rPr>
                  </w:pPr>
                  <w:r>
                    <w:rPr>
                      <w:rFonts w:eastAsia="標楷體" w:cs="微軟正黑體"/>
                      <w:sz w:val="24"/>
                      <w:szCs w:val="24"/>
                    </w:rPr>
                    <w:t>7</w:t>
                  </w:r>
                  <w:r>
                    <w:rPr>
                      <w:rFonts w:eastAsia="標楷體" w:cs="微軟正黑體" w:hint="eastAsia"/>
                      <w:sz w:val="24"/>
                      <w:szCs w:val="24"/>
                    </w:rPr>
                    <w:t>分鐘</w:t>
                  </w:r>
                </w:p>
                <w:p w:rsidR="008D655A" w:rsidRDefault="008D655A" w:rsidP="008D655A">
                  <w:pPr>
                    <w:jc w:val="center"/>
                    <w:rPr>
                      <w:rFonts w:eastAsia="標楷體" w:cs="微軟正黑體"/>
                      <w:sz w:val="24"/>
                      <w:szCs w:val="24"/>
                    </w:rPr>
                  </w:pPr>
                </w:p>
                <w:p w:rsidR="008D655A" w:rsidRDefault="008D655A" w:rsidP="008D655A">
                  <w:pPr>
                    <w:jc w:val="center"/>
                    <w:rPr>
                      <w:rFonts w:eastAsia="標楷體" w:cs="微軟正黑體"/>
                      <w:sz w:val="24"/>
                      <w:szCs w:val="24"/>
                    </w:rPr>
                  </w:pPr>
                  <w:r>
                    <w:rPr>
                      <w:rFonts w:eastAsia="標楷體" w:cs="微軟正黑體" w:hint="eastAsia"/>
                      <w:sz w:val="24"/>
                      <w:szCs w:val="24"/>
                    </w:rPr>
                    <w:t>8分鐘</w:t>
                  </w:r>
                </w:p>
                <w:p w:rsidR="008D655A" w:rsidRDefault="008D655A" w:rsidP="008D655A">
                  <w:pPr>
                    <w:jc w:val="center"/>
                    <w:rPr>
                      <w:rFonts w:eastAsia="標楷體" w:cs="微軟正黑體"/>
                      <w:sz w:val="24"/>
                      <w:szCs w:val="24"/>
                    </w:rPr>
                  </w:pPr>
                </w:p>
                <w:p w:rsidR="008D655A" w:rsidRDefault="008D655A" w:rsidP="008D655A">
                  <w:pPr>
                    <w:jc w:val="center"/>
                    <w:rPr>
                      <w:rFonts w:eastAsia="標楷體" w:cs="微軟正黑體"/>
                      <w:sz w:val="24"/>
                      <w:szCs w:val="24"/>
                    </w:rPr>
                  </w:pPr>
                  <w:r>
                    <w:rPr>
                      <w:rFonts w:eastAsia="標楷體" w:cs="微軟正黑體" w:hint="eastAsia"/>
                      <w:sz w:val="24"/>
                      <w:szCs w:val="24"/>
                    </w:rPr>
                    <w:t>5分鐘</w:t>
                  </w:r>
                </w:p>
                <w:p w:rsidR="008D655A" w:rsidRDefault="008D655A" w:rsidP="008D655A">
                  <w:pPr>
                    <w:jc w:val="center"/>
                    <w:rPr>
                      <w:rFonts w:eastAsia="標楷體" w:cs="微軟正黑體"/>
                      <w:sz w:val="24"/>
                      <w:szCs w:val="24"/>
                    </w:rPr>
                  </w:pPr>
                </w:p>
                <w:p w:rsidR="008D655A" w:rsidRDefault="008D655A" w:rsidP="008D655A">
                  <w:pPr>
                    <w:jc w:val="center"/>
                    <w:rPr>
                      <w:rFonts w:eastAsia="標楷體" w:cs="微軟正黑體" w:hint="eastAsia"/>
                      <w:sz w:val="24"/>
                      <w:szCs w:val="24"/>
                    </w:rPr>
                  </w:pPr>
                  <w:r>
                    <w:rPr>
                      <w:rFonts w:eastAsia="標楷體" w:cs="微軟正黑體" w:hint="eastAsia"/>
                      <w:sz w:val="24"/>
                      <w:szCs w:val="24"/>
                    </w:rPr>
                    <w:t>5分鐘</w:t>
                  </w:r>
                </w:p>
              </w:tc>
            </w:tr>
            <w:tr w:rsidR="000D60C3" w:rsidTr="008D655A">
              <w:tc>
                <w:tcPr>
                  <w:tcW w:w="1729" w:type="dxa"/>
                  <w:vAlign w:val="center"/>
                </w:tcPr>
                <w:p w:rsidR="000D60C3" w:rsidRPr="008D655A" w:rsidRDefault="008D655A" w:rsidP="008D655A">
                  <w:pPr>
                    <w:jc w:val="center"/>
                    <w:rPr>
                      <w:rFonts w:eastAsia="標楷體" w:hint="eastAsia"/>
                    </w:rPr>
                  </w:pPr>
                  <w:r w:rsidRPr="008D655A">
                    <w:rPr>
                      <w:rFonts w:eastAsia="標楷體"/>
                      <w:sz w:val="24"/>
                      <w:szCs w:val="24"/>
                    </w:rPr>
                    <w:t>綜合活動</w:t>
                  </w:r>
                </w:p>
              </w:tc>
              <w:tc>
                <w:tcPr>
                  <w:tcW w:w="4728" w:type="dxa"/>
                  <w:vAlign w:val="center"/>
                </w:tcPr>
                <w:p w:rsidR="008D655A" w:rsidRPr="00537E2B" w:rsidRDefault="008D655A" w:rsidP="000C7292">
                  <w:pPr>
                    <w:ind w:left="228" w:right="-63" w:hangingChars="95" w:hanging="228"/>
                    <w:rPr>
                      <w:rFonts w:eastAsia="標楷體" w:cs="微軟正黑體"/>
                      <w:sz w:val="24"/>
                      <w:szCs w:val="24"/>
                    </w:rPr>
                  </w:pPr>
                  <w:r w:rsidRPr="00537E2B">
                    <w:rPr>
                      <w:rFonts w:eastAsia="標楷體" w:cs="微軟正黑體"/>
                      <w:sz w:val="24"/>
                      <w:szCs w:val="24"/>
                    </w:rPr>
                    <w:t>1.</w:t>
                  </w:r>
                  <w:r w:rsidR="000C7292">
                    <w:rPr>
                      <w:rFonts w:eastAsia="標楷體" w:cs="微軟正黑體" w:hint="eastAsia"/>
                      <w:sz w:val="24"/>
                      <w:szCs w:val="24"/>
                    </w:rPr>
                    <w:t>教</w:t>
                  </w:r>
                  <w:r w:rsidRPr="00537E2B">
                    <w:rPr>
                      <w:rFonts w:eastAsia="標楷體" w:cs="微軟正黑體"/>
                      <w:sz w:val="24"/>
                      <w:szCs w:val="24"/>
                    </w:rPr>
                    <w:t>師總結今天介紹的記憶法(圖像記憶法、關鍵字記憶法)。</w:t>
                  </w:r>
                </w:p>
                <w:p w:rsidR="008D655A" w:rsidRPr="00537E2B" w:rsidRDefault="008D655A" w:rsidP="000C7292">
                  <w:pPr>
                    <w:ind w:left="228" w:right="-63" w:hangingChars="95" w:hanging="228"/>
                    <w:rPr>
                      <w:rFonts w:eastAsia="標楷體" w:cs="微軟正黑體"/>
                      <w:sz w:val="24"/>
                      <w:szCs w:val="24"/>
                    </w:rPr>
                  </w:pPr>
                  <w:r w:rsidRPr="00537E2B">
                    <w:rPr>
                      <w:rFonts w:eastAsia="標楷體" w:cs="微軟正黑體"/>
                      <w:sz w:val="24"/>
                      <w:szCs w:val="24"/>
                    </w:rPr>
                    <w:t>2.請學生分享說明課堂活動中背記課文時，選擇了哪些記憶策略</w:t>
                  </w:r>
                  <w:r w:rsidR="000C7292">
                    <w:rPr>
                      <w:rFonts w:eastAsia="標楷體" w:cs="微軟正黑體" w:hint="eastAsia"/>
                      <w:sz w:val="24"/>
                      <w:szCs w:val="24"/>
                    </w:rPr>
                    <w:t>？</w:t>
                  </w:r>
                  <w:r w:rsidRPr="00537E2B">
                    <w:rPr>
                      <w:rFonts w:eastAsia="標楷體" w:cs="微軟正黑體"/>
                      <w:sz w:val="24"/>
                      <w:szCs w:val="24"/>
                    </w:rPr>
                    <w:t>實際運用的結果是否可以幫助自己更</w:t>
                  </w:r>
                  <w:proofErr w:type="gramStart"/>
                  <w:r w:rsidRPr="00537E2B">
                    <w:rPr>
                      <w:rFonts w:eastAsia="標楷體" w:cs="微軟正黑體"/>
                      <w:sz w:val="24"/>
                      <w:szCs w:val="24"/>
                    </w:rPr>
                    <w:t>更</w:t>
                  </w:r>
                  <w:proofErr w:type="gramEnd"/>
                  <w:r w:rsidRPr="00537E2B">
                    <w:rPr>
                      <w:rFonts w:eastAsia="標楷體" w:cs="微軟正黑體"/>
                      <w:sz w:val="24"/>
                      <w:szCs w:val="24"/>
                    </w:rPr>
                    <w:t>快速有效地背記課文</w:t>
                  </w:r>
                  <w:r w:rsidR="000C7292">
                    <w:rPr>
                      <w:rFonts w:eastAsia="標楷體" w:cs="微軟正黑體" w:hint="eastAsia"/>
                      <w:sz w:val="24"/>
                      <w:szCs w:val="24"/>
                    </w:rPr>
                    <w:t>？</w:t>
                  </w:r>
                </w:p>
                <w:p w:rsidR="008D655A" w:rsidRPr="00537E2B" w:rsidRDefault="008D655A" w:rsidP="000C7292">
                  <w:pPr>
                    <w:ind w:left="228" w:right="-63" w:hangingChars="95" w:hanging="228"/>
                    <w:rPr>
                      <w:rFonts w:eastAsia="標楷體" w:cs="微軟正黑體"/>
                      <w:sz w:val="24"/>
                      <w:szCs w:val="24"/>
                    </w:rPr>
                  </w:pPr>
                  <w:r w:rsidRPr="00537E2B">
                    <w:rPr>
                      <w:rFonts w:eastAsia="標楷體" w:cs="微軟正黑體"/>
                      <w:sz w:val="24"/>
                      <w:szCs w:val="24"/>
                    </w:rPr>
                    <w:t>3.請學生分享說明除了國文課之外，這些記憶策略(圖像記憶法、關鍵字記憶法)還可以運用在哪些課程中</w:t>
                  </w:r>
                  <w:r w:rsidR="000C7292">
                    <w:rPr>
                      <w:rFonts w:eastAsia="標楷體" w:cs="微軟正黑體" w:hint="eastAsia"/>
                      <w:sz w:val="24"/>
                      <w:szCs w:val="24"/>
                    </w:rPr>
                    <w:t>？</w:t>
                  </w:r>
                </w:p>
                <w:p w:rsidR="008D655A" w:rsidRPr="00537E2B" w:rsidRDefault="008D655A" w:rsidP="000C7292">
                  <w:pPr>
                    <w:ind w:left="228" w:right="-63" w:hangingChars="95" w:hanging="228"/>
                    <w:rPr>
                      <w:rFonts w:eastAsia="標楷體" w:cs="微軟正黑體"/>
                      <w:sz w:val="24"/>
                      <w:szCs w:val="24"/>
                    </w:rPr>
                  </w:pPr>
                  <w:r w:rsidRPr="00537E2B">
                    <w:rPr>
                      <w:rFonts w:eastAsia="標楷體" w:cs="微軟正黑體"/>
                      <w:sz w:val="24"/>
                      <w:szCs w:val="24"/>
                    </w:rPr>
                    <w:t>4.發放學習回饋單給學生填寫，藉此瞭解學生對記憶策略的運用是否為有效。</w:t>
                  </w:r>
                </w:p>
                <w:p w:rsidR="000D60C3" w:rsidRDefault="008D655A" w:rsidP="000C7292">
                  <w:pPr>
                    <w:ind w:left="228" w:right="-63" w:hangingChars="95" w:hanging="228"/>
                    <w:rPr>
                      <w:rFonts w:eastAsia="標楷體" w:cs="微軟正黑體" w:hint="eastAsia"/>
                      <w:sz w:val="24"/>
                      <w:szCs w:val="24"/>
                    </w:rPr>
                  </w:pPr>
                  <w:r w:rsidRPr="00537E2B">
                    <w:rPr>
                      <w:rFonts w:eastAsia="標楷體" w:cs="微軟正黑體"/>
                      <w:sz w:val="24"/>
                      <w:szCs w:val="24"/>
                    </w:rPr>
                    <w:t>5.鼓勵學生在其他學習情境中嘗試運用搭配各種記憶策略幫助自己有效學習。</w:t>
                  </w:r>
                </w:p>
              </w:tc>
              <w:tc>
                <w:tcPr>
                  <w:tcW w:w="3229" w:type="dxa"/>
                  <w:vAlign w:val="center"/>
                </w:tcPr>
                <w:p w:rsidR="000D60C3" w:rsidRDefault="008D655A" w:rsidP="000D60C3">
                  <w:pPr>
                    <w:jc w:val="center"/>
                    <w:rPr>
                      <w:rFonts w:eastAsia="標楷體" w:cs="微軟正黑體" w:hint="eastAsia"/>
                      <w:sz w:val="24"/>
                      <w:szCs w:val="24"/>
                    </w:rPr>
                  </w:pPr>
                  <w:r>
                    <w:rPr>
                      <w:rFonts w:eastAsia="標楷體" w:cs="微軟正黑體" w:hint="eastAsia"/>
                      <w:sz w:val="24"/>
                      <w:szCs w:val="24"/>
                    </w:rPr>
                    <w:t>5分鐘</w:t>
                  </w:r>
                </w:p>
              </w:tc>
            </w:tr>
          </w:tbl>
          <w:p w:rsidR="00A872F0" w:rsidRPr="00537E2B" w:rsidRDefault="00A872F0">
            <w:pPr>
              <w:ind w:right="-514"/>
              <w:rPr>
                <w:rFonts w:ascii="標楷體" w:eastAsia="標楷體" w:hAnsi="標楷體" w:cs="微軟正黑體" w:hint="eastAsia"/>
                <w:sz w:val="24"/>
                <w:szCs w:val="24"/>
              </w:rPr>
            </w:pPr>
          </w:p>
          <w:p w:rsidR="00A872F0" w:rsidRPr="00537E2B" w:rsidRDefault="00000000">
            <w:pPr>
              <w:ind w:right="-514"/>
              <w:rPr>
                <w:rFonts w:ascii="標楷體" w:eastAsia="標楷體" w:hAnsi="標楷體" w:cs="微軟正黑體"/>
                <w:sz w:val="24"/>
                <w:szCs w:val="24"/>
              </w:rPr>
            </w:pPr>
            <w:r w:rsidRPr="00537E2B">
              <w:rPr>
                <w:rFonts w:ascii="標楷體" w:eastAsia="標楷體" w:hAnsi="標楷體" w:cs="微軟正黑體"/>
                <w:sz w:val="24"/>
                <w:szCs w:val="24"/>
              </w:rPr>
              <w:t>(五)教學評量方式：</w:t>
            </w:r>
          </w:p>
          <w:p w:rsidR="00A872F0" w:rsidRPr="00537E2B" w:rsidRDefault="00000000">
            <w:pPr>
              <w:ind w:right="-514"/>
              <w:rPr>
                <w:rFonts w:ascii="標楷體" w:eastAsia="標楷體" w:hAnsi="標楷體" w:cs="微軟正黑體"/>
                <w:sz w:val="24"/>
                <w:szCs w:val="24"/>
              </w:rPr>
            </w:pPr>
            <w:r w:rsidRPr="00537E2B">
              <w:rPr>
                <w:rFonts w:ascii="標楷體" w:eastAsia="標楷體" w:hAnsi="標楷體" w:cs="微軟正黑體"/>
                <w:sz w:val="24"/>
                <w:szCs w:val="24"/>
              </w:rPr>
              <w:t>1.學生填寫學習單及學習回饋單</w:t>
            </w:r>
            <w:r w:rsidR="008D655A">
              <w:rPr>
                <w:rFonts w:ascii="標楷體" w:eastAsia="標楷體" w:hAnsi="標楷體" w:cs="微軟正黑體" w:hint="eastAsia"/>
                <w:sz w:val="24"/>
                <w:szCs w:val="24"/>
              </w:rPr>
              <w:t>。</w:t>
            </w:r>
          </w:p>
          <w:p w:rsidR="00A872F0" w:rsidRPr="00537E2B" w:rsidRDefault="00000000">
            <w:pPr>
              <w:ind w:right="-514"/>
              <w:rPr>
                <w:rFonts w:ascii="標楷體" w:eastAsia="標楷體" w:hAnsi="標楷體" w:cs="微軟正黑體"/>
                <w:sz w:val="24"/>
                <w:szCs w:val="24"/>
              </w:rPr>
            </w:pPr>
            <w:r w:rsidRPr="00537E2B">
              <w:rPr>
                <w:rFonts w:ascii="標楷體" w:eastAsia="標楷體" w:hAnsi="標楷體" w:cs="微軟正黑體"/>
                <w:sz w:val="24"/>
                <w:szCs w:val="24"/>
              </w:rPr>
              <w:t>2.學生口頭背誦課文</w:t>
            </w:r>
            <w:r w:rsidR="008D655A">
              <w:rPr>
                <w:rFonts w:ascii="標楷體" w:eastAsia="標楷體" w:hAnsi="標楷體" w:cs="微軟正黑體" w:hint="eastAsia"/>
                <w:sz w:val="24"/>
                <w:szCs w:val="24"/>
              </w:rPr>
              <w:t>。</w:t>
            </w:r>
          </w:p>
          <w:p w:rsidR="00A872F0" w:rsidRPr="00537E2B" w:rsidRDefault="00000000">
            <w:pPr>
              <w:ind w:right="-514"/>
              <w:rPr>
                <w:rFonts w:ascii="標楷體" w:eastAsia="標楷體" w:hAnsi="標楷體" w:cs="微軟正黑體"/>
                <w:sz w:val="24"/>
                <w:szCs w:val="24"/>
              </w:rPr>
            </w:pPr>
            <w:r w:rsidRPr="00537E2B">
              <w:rPr>
                <w:rFonts w:ascii="標楷體" w:eastAsia="標楷體" w:hAnsi="標楷體" w:cs="微軟正黑體"/>
                <w:sz w:val="24"/>
                <w:szCs w:val="24"/>
              </w:rPr>
              <w:t>3.教師觀察學生活動參與</w:t>
            </w:r>
            <w:r w:rsidR="008D655A">
              <w:rPr>
                <w:rFonts w:ascii="標楷體" w:eastAsia="標楷體" w:hAnsi="標楷體" w:cs="微軟正黑體" w:hint="eastAsia"/>
                <w:sz w:val="24"/>
                <w:szCs w:val="24"/>
              </w:rPr>
              <w:t>。</w:t>
            </w:r>
          </w:p>
          <w:p w:rsidR="00A872F0" w:rsidRPr="00537E2B" w:rsidRDefault="00A872F0">
            <w:pPr>
              <w:ind w:right="-514"/>
              <w:rPr>
                <w:rFonts w:ascii="標楷體" w:eastAsia="標楷體" w:hAnsi="標楷體" w:cs="微軟正黑體"/>
                <w:sz w:val="24"/>
                <w:szCs w:val="24"/>
              </w:rPr>
            </w:pPr>
          </w:p>
          <w:p w:rsidR="00A872F0" w:rsidRPr="00537E2B" w:rsidRDefault="00000000">
            <w:pPr>
              <w:ind w:right="-514"/>
              <w:rPr>
                <w:rFonts w:ascii="標楷體" w:eastAsia="標楷體" w:hAnsi="標楷體" w:cs="微軟正黑體"/>
                <w:sz w:val="24"/>
                <w:szCs w:val="24"/>
              </w:rPr>
            </w:pPr>
            <w:r w:rsidRPr="00537E2B">
              <w:rPr>
                <w:rFonts w:ascii="標楷體" w:eastAsia="標楷體" w:hAnsi="標楷體" w:cs="微軟正黑體"/>
                <w:sz w:val="24"/>
                <w:szCs w:val="24"/>
              </w:rPr>
              <w:t>(六)觀察的工具和觀察焦點：</w:t>
            </w:r>
          </w:p>
          <w:p w:rsidR="00A872F0" w:rsidRPr="00537E2B" w:rsidRDefault="00000000">
            <w:pPr>
              <w:ind w:right="-514"/>
              <w:rPr>
                <w:rFonts w:ascii="標楷體" w:eastAsia="標楷體" w:hAnsi="標楷體" w:cs="微軟正黑體"/>
                <w:sz w:val="24"/>
                <w:szCs w:val="24"/>
              </w:rPr>
            </w:pPr>
            <w:r w:rsidRPr="00537E2B">
              <w:rPr>
                <w:rFonts w:ascii="標楷體" w:eastAsia="標楷體" w:hAnsi="標楷體" w:cs="微軟正黑體"/>
                <w:sz w:val="24"/>
                <w:szCs w:val="24"/>
              </w:rPr>
              <w:t>透過課堂觀察、學習單及學生填寫學習回饋單，瞭解學生是否能適當選擇並運用圖像記憶法、</w:t>
            </w:r>
          </w:p>
          <w:p w:rsidR="00A872F0" w:rsidRPr="00537E2B" w:rsidRDefault="00000000">
            <w:pPr>
              <w:ind w:right="-514"/>
              <w:rPr>
                <w:rFonts w:ascii="標楷體" w:eastAsia="標楷體" w:hAnsi="標楷體" w:cs="微軟正黑體"/>
                <w:sz w:val="24"/>
                <w:szCs w:val="24"/>
              </w:rPr>
            </w:pPr>
            <w:r w:rsidRPr="00537E2B">
              <w:rPr>
                <w:rFonts w:ascii="標楷體" w:eastAsia="標楷體" w:hAnsi="標楷體" w:cs="微軟正黑體"/>
                <w:sz w:val="24"/>
                <w:szCs w:val="24"/>
              </w:rPr>
              <w:t>關鍵字記憶法以及學生是否能自行搭配運用其他各種有效記憶策略。</w:t>
            </w:r>
          </w:p>
          <w:p w:rsidR="00A872F0" w:rsidRPr="00537E2B" w:rsidRDefault="00A872F0">
            <w:pPr>
              <w:ind w:right="-514"/>
              <w:rPr>
                <w:rFonts w:ascii="標楷體" w:eastAsia="標楷體" w:hAnsi="標楷體" w:cs="微軟正黑體" w:hint="eastAsia"/>
                <w:sz w:val="24"/>
                <w:szCs w:val="24"/>
                <w:u w:val="single"/>
              </w:rPr>
            </w:pPr>
          </w:p>
        </w:tc>
      </w:tr>
    </w:tbl>
    <w:p w:rsidR="00A872F0" w:rsidRPr="00537E2B" w:rsidRDefault="00000000">
      <w:pPr>
        <w:ind w:left="-360"/>
        <w:jc w:val="right"/>
        <w:rPr>
          <w:rFonts w:eastAsia="標楷體" w:cs="微軟正黑體"/>
          <w:sz w:val="20"/>
          <w:szCs w:val="20"/>
        </w:rPr>
      </w:pPr>
      <w:r w:rsidRPr="00537E2B">
        <w:rPr>
          <w:rFonts w:eastAsia="標楷體" w:cs="微軟正黑體"/>
          <w:sz w:val="20"/>
          <w:szCs w:val="20"/>
        </w:rPr>
        <w:t>(本表為參考格式，學校得視需求修改)</w:t>
      </w:r>
    </w:p>
    <w:p w:rsidR="008D655A" w:rsidRDefault="008D655A">
      <w:pPr>
        <w:ind w:left="360"/>
        <w:rPr>
          <w:rFonts w:eastAsia="標楷體" w:cs="微軟正黑體"/>
          <w:b/>
          <w:sz w:val="24"/>
          <w:szCs w:val="24"/>
        </w:rPr>
      </w:pPr>
    </w:p>
    <w:p w:rsidR="00A872F0" w:rsidRPr="00537E2B" w:rsidRDefault="00000000">
      <w:pPr>
        <w:ind w:left="360"/>
        <w:rPr>
          <w:rFonts w:eastAsia="標楷體" w:cs="微軟正黑體"/>
          <w:sz w:val="24"/>
          <w:szCs w:val="24"/>
        </w:rPr>
      </w:pPr>
      <w:r w:rsidRPr="00537E2B">
        <w:rPr>
          <w:rFonts w:eastAsia="標楷體" w:cs="微軟正黑體"/>
          <w:b/>
          <w:sz w:val="24"/>
          <w:szCs w:val="24"/>
        </w:rPr>
        <w:t xml:space="preserve">授課教師簽名：____________________   </w:t>
      </w:r>
      <w:proofErr w:type="gramStart"/>
      <w:r w:rsidRPr="00537E2B">
        <w:rPr>
          <w:rFonts w:eastAsia="標楷體" w:cs="微軟正黑體"/>
          <w:b/>
          <w:sz w:val="24"/>
          <w:szCs w:val="24"/>
        </w:rPr>
        <w:t>觀課教師</w:t>
      </w:r>
      <w:proofErr w:type="gramEnd"/>
      <w:r w:rsidRPr="00537E2B">
        <w:rPr>
          <w:rFonts w:eastAsia="標楷體" w:cs="微軟正黑體"/>
          <w:b/>
          <w:sz w:val="24"/>
          <w:szCs w:val="24"/>
        </w:rPr>
        <w:t>簽名：____________________</w:t>
      </w:r>
    </w:p>
    <w:p w:rsidR="00A872F0" w:rsidRPr="00537E2B" w:rsidRDefault="00A872F0" w:rsidP="00537E2B">
      <w:pPr>
        <w:rPr>
          <w:rFonts w:eastAsia="標楷體" w:cs="微軟正黑體" w:hint="eastAsia"/>
          <w:sz w:val="24"/>
          <w:szCs w:val="24"/>
        </w:rPr>
      </w:pPr>
      <w:bookmarkStart w:id="0" w:name="_heading=h.1fob9te" w:colFirst="0" w:colLast="0"/>
      <w:bookmarkEnd w:id="0"/>
    </w:p>
    <w:sectPr w:rsidR="00A872F0" w:rsidRPr="00537E2B">
      <w:footerReference w:type="default" r:id="rId8"/>
      <w:pgSz w:w="11906" w:h="16838"/>
      <w:pgMar w:top="720" w:right="1133" w:bottom="720" w:left="709" w:header="851" w:footer="1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24B82" w:rsidRDefault="00D24B82">
      <w:r>
        <w:separator/>
      </w:r>
    </w:p>
  </w:endnote>
  <w:endnote w:type="continuationSeparator" w:id="0">
    <w:p w:rsidR="00D24B82" w:rsidRDefault="00D24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Unicode MS">
    <w:altName w:val="Arial"/>
    <w:panose1 w:val="020B0604020202020204"/>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72F0" w:rsidRDefault="00000000">
    <w:pPr>
      <w:pBdr>
        <w:top w:val="nil"/>
        <w:left w:val="nil"/>
        <w:bottom w:val="nil"/>
        <w:right w:val="nil"/>
        <w:between w:val="nil"/>
      </w:pBdr>
      <w:tabs>
        <w:tab w:val="center" w:pos="4153"/>
        <w:tab w:val="right" w:pos="8306"/>
      </w:tabs>
      <w:ind w:firstLine="10"/>
      <w:jc w:val="center"/>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817A1B">
      <w:rPr>
        <w:rFonts w:ascii="Calibri" w:eastAsia="Calibri" w:hAnsi="Calibri" w:cs="Calibri"/>
        <w:noProof/>
        <w:color w:val="000000"/>
        <w:sz w:val="20"/>
        <w:szCs w:val="20"/>
      </w:rPr>
      <w:t>1</w:t>
    </w:r>
    <w:r>
      <w:rPr>
        <w:rFonts w:ascii="Calibri" w:eastAsia="Calibri" w:hAnsi="Calibri" w:cs="Calibri"/>
        <w:color w:val="000000"/>
        <w:sz w:val="20"/>
        <w:szCs w:val="20"/>
      </w:rPr>
      <w:fldChar w:fldCharType="end"/>
    </w:r>
  </w:p>
  <w:p w:rsidR="00A872F0" w:rsidRDefault="00A872F0">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24B82" w:rsidRDefault="00D24B82">
      <w:r>
        <w:separator/>
      </w:r>
    </w:p>
  </w:footnote>
  <w:footnote w:type="continuationSeparator" w:id="0">
    <w:p w:rsidR="00D24B82" w:rsidRDefault="00D24B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C1A1C"/>
    <w:multiLevelType w:val="multilevel"/>
    <w:tmpl w:val="971A43D6"/>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5905757"/>
    <w:multiLevelType w:val="multilevel"/>
    <w:tmpl w:val="F6442EDC"/>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16cid:durableId="1166822617">
    <w:abstractNumId w:val="1"/>
  </w:num>
  <w:num w:numId="2" w16cid:durableId="1900632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2F0"/>
    <w:rsid w:val="000C7292"/>
    <w:rsid w:val="000D60C3"/>
    <w:rsid w:val="00537E2B"/>
    <w:rsid w:val="00817A1B"/>
    <w:rsid w:val="008D655A"/>
    <w:rsid w:val="00A872F0"/>
    <w:rsid w:val="00C676B8"/>
    <w:rsid w:val="00D24B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58236"/>
  <w15:docId w15:val="{D5C47297-74D6-4962-A53A-0B36551CE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標楷體" w:eastAsiaTheme="minorEastAsia" w:hAnsi="標楷體" w:cs="標楷體"/>
        <w:sz w:val="28"/>
        <w:szCs w:val="28"/>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7E28"/>
  </w:style>
  <w:style w:type="paragraph" w:styleId="10">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List Paragraph"/>
    <w:basedOn w:val="a"/>
    <w:link w:val="a5"/>
    <w:uiPriority w:val="34"/>
    <w:qFormat/>
    <w:rsid w:val="00DF3E70"/>
    <w:pPr>
      <w:ind w:leftChars="200" w:left="480"/>
    </w:pPr>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7">
    <w:name w:val="annotation reference"/>
    <w:basedOn w:val="a0"/>
    <w:uiPriority w:val="99"/>
    <w:semiHidden/>
    <w:unhideWhenUsed/>
    <w:rsid w:val="004B02C5"/>
    <w:rPr>
      <w:sz w:val="18"/>
      <w:szCs w:val="18"/>
    </w:rPr>
  </w:style>
  <w:style w:type="paragraph" w:styleId="a8">
    <w:name w:val="annotation text"/>
    <w:basedOn w:val="a"/>
    <w:link w:val="a9"/>
    <w:uiPriority w:val="99"/>
    <w:semiHidden/>
    <w:unhideWhenUsed/>
    <w:rsid w:val="004B02C5"/>
  </w:style>
  <w:style w:type="character" w:customStyle="1" w:styleId="a9">
    <w:name w:val="註解文字 字元"/>
    <w:basedOn w:val="a0"/>
    <w:link w:val="a8"/>
    <w:uiPriority w:val="99"/>
    <w:semiHidden/>
    <w:rsid w:val="004B02C5"/>
  </w:style>
  <w:style w:type="paragraph" w:styleId="aa">
    <w:name w:val="annotation subject"/>
    <w:basedOn w:val="a8"/>
    <w:next w:val="a8"/>
    <w:link w:val="ab"/>
    <w:uiPriority w:val="99"/>
    <w:semiHidden/>
    <w:unhideWhenUsed/>
    <w:rsid w:val="004B02C5"/>
    <w:rPr>
      <w:b/>
      <w:bCs/>
    </w:rPr>
  </w:style>
  <w:style w:type="character" w:customStyle="1" w:styleId="ab">
    <w:name w:val="註解主旨 字元"/>
    <w:basedOn w:val="a9"/>
    <w:link w:val="aa"/>
    <w:uiPriority w:val="99"/>
    <w:semiHidden/>
    <w:rsid w:val="004B02C5"/>
    <w:rPr>
      <w:b/>
      <w:bCs/>
    </w:rPr>
  </w:style>
  <w:style w:type="paragraph" w:styleId="ac">
    <w:name w:val="Balloon Text"/>
    <w:basedOn w:val="a"/>
    <w:link w:val="ad"/>
    <w:unhideWhenUsed/>
    <w:rsid w:val="004B02C5"/>
    <w:rPr>
      <w:rFonts w:asciiTheme="majorHAnsi" w:eastAsiaTheme="majorEastAsia" w:hAnsiTheme="majorHAnsi" w:cstheme="majorBidi"/>
      <w:sz w:val="18"/>
      <w:szCs w:val="18"/>
    </w:rPr>
  </w:style>
  <w:style w:type="character" w:customStyle="1" w:styleId="ad">
    <w:name w:val="註解方塊文字 字元"/>
    <w:basedOn w:val="a0"/>
    <w:link w:val="ac"/>
    <w:rsid w:val="004B02C5"/>
    <w:rPr>
      <w:rFonts w:asciiTheme="majorHAnsi" w:eastAsiaTheme="majorEastAsia" w:hAnsiTheme="majorHAnsi" w:cstheme="majorBidi"/>
      <w:sz w:val="18"/>
      <w:szCs w:val="18"/>
    </w:rPr>
  </w:style>
  <w:style w:type="paragraph" w:styleId="ae">
    <w:name w:val="header"/>
    <w:basedOn w:val="a"/>
    <w:link w:val="af"/>
    <w:uiPriority w:val="99"/>
    <w:unhideWhenUsed/>
    <w:rsid w:val="0001787E"/>
    <w:pPr>
      <w:tabs>
        <w:tab w:val="center" w:pos="4153"/>
        <w:tab w:val="right" w:pos="8306"/>
      </w:tabs>
      <w:snapToGrid w:val="0"/>
    </w:pPr>
    <w:rPr>
      <w:sz w:val="20"/>
      <w:szCs w:val="20"/>
    </w:rPr>
  </w:style>
  <w:style w:type="character" w:customStyle="1" w:styleId="af">
    <w:name w:val="頁首 字元"/>
    <w:basedOn w:val="a0"/>
    <w:link w:val="ae"/>
    <w:uiPriority w:val="99"/>
    <w:rsid w:val="0001787E"/>
    <w:rPr>
      <w:sz w:val="20"/>
      <w:szCs w:val="20"/>
    </w:rPr>
  </w:style>
  <w:style w:type="paragraph" w:styleId="af0">
    <w:name w:val="footer"/>
    <w:basedOn w:val="a"/>
    <w:link w:val="af1"/>
    <w:uiPriority w:val="99"/>
    <w:unhideWhenUsed/>
    <w:rsid w:val="0001787E"/>
    <w:pPr>
      <w:tabs>
        <w:tab w:val="center" w:pos="4153"/>
        <w:tab w:val="right" w:pos="8306"/>
      </w:tabs>
      <w:snapToGrid w:val="0"/>
    </w:pPr>
    <w:rPr>
      <w:sz w:val="20"/>
      <w:szCs w:val="20"/>
    </w:rPr>
  </w:style>
  <w:style w:type="character" w:customStyle="1" w:styleId="af1">
    <w:name w:val="頁尾 字元"/>
    <w:basedOn w:val="a0"/>
    <w:link w:val="af0"/>
    <w:uiPriority w:val="99"/>
    <w:rsid w:val="0001787E"/>
    <w:rPr>
      <w:sz w:val="20"/>
      <w:szCs w:val="20"/>
    </w:rPr>
  </w:style>
  <w:style w:type="paragraph" w:styleId="Web">
    <w:name w:val="Normal (Web)"/>
    <w:basedOn w:val="a"/>
    <w:uiPriority w:val="99"/>
    <w:unhideWhenUsed/>
    <w:rsid w:val="0001787E"/>
    <w:pPr>
      <w:widowControl/>
      <w:spacing w:before="100" w:beforeAutospacing="1" w:after="100" w:afterAutospacing="1"/>
    </w:pPr>
    <w:rPr>
      <w:rFonts w:ascii="新細明體" w:eastAsia="新細明體" w:hAnsi="新細明體" w:cs="新細明體"/>
    </w:rPr>
  </w:style>
  <w:style w:type="character" w:styleId="af2">
    <w:name w:val="Hyperlink"/>
    <w:basedOn w:val="a0"/>
    <w:uiPriority w:val="99"/>
    <w:unhideWhenUsed/>
    <w:rsid w:val="00C80008"/>
    <w:rPr>
      <w:color w:val="0563C1" w:themeColor="hyperlink"/>
      <w:u w:val="single"/>
    </w:rPr>
  </w:style>
  <w:style w:type="character" w:customStyle="1" w:styleId="11">
    <w:name w:val="未解析的提及1"/>
    <w:basedOn w:val="a0"/>
    <w:uiPriority w:val="99"/>
    <w:semiHidden/>
    <w:unhideWhenUsed/>
    <w:rsid w:val="00C80008"/>
    <w:rPr>
      <w:color w:val="605E5C"/>
      <w:shd w:val="clear" w:color="auto" w:fill="E1DFDD"/>
    </w:rPr>
  </w:style>
  <w:style w:type="table" w:styleId="af3">
    <w:name w:val="Table Grid"/>
    <w:basedOn w:val="a1"/>
    <w:uiPriority w:val="39"/>
    <w:rsid w:val="00962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4">
    <w:basedOn w:val="TableNormal2"/>
    <w:tblPr>
      <w:tblStyleRowBandSize w:val="1"/>
      <w:tblStyleColBandSize w:val="1"/>
      <w:tblCellMar>
        <w:left w:w="108" w:type="dxa"/>
        <w:right w:w="108" w:type="dxa"/>
      </w:tblCellMar>
    </w:tblPr>
  </w:style>
  <w:style w:type="table" w:customStyle="1" w:styleId="af5">
    <w:basedOn w:val="TableNormal2"/>
    <w:tblPr>
      <w:tblStyleRowBandSize w:val="1"/>
      <w:tblStyleColBandSize w:val="1"/>
      <w:tblCellMar>
        <w:top w:w="100" w:type="dxa"/>
        <w:left w:w="100" w:type="dxa"/>
        <w:bottom w:w="100" w:type="dxa"/>
        <w:right w:w="100" w:type="dxa"/>
      </w:tblCellMar>
    </w:tblPr>
  </w:style>
  <w:style w:type="table" w:customStyle="1" w:styleId="af6">
    <w:basedOn w:val="TableNormal2"/>
    <w:tblPr>
      <w:tblStyleRowBandSize w:val="1"/>
      <w:tblStyleColBandSize w:val="1"/>
      <w:tblCellMar>
        <w:top w:w="15" w:type="dxa"/>
        <w:left w:w="15" w:type="dxa"/>
        <w:bottom w:w="15" w:type="dxa"/>
        <w:right w:w="15" w:type="dxa"/>
      </w:tblCellMar>
    </w:tblPr>
  </w:style>
  <w:style w:type="paragraph" w:styleId="af7">
    <w:name w:val="Note Heading"/>
    <w:basedOn w:val="a"/>
    <w:next w:val="a"/>
    <w:link w:val="af8"/>
    <w:semiHidden/>
    <w:rsid w:val="00232E85"/>
    <w:pPr>
      <w:jc w:val="center"/>
    </w:pPr>
    <w:rPr>
      <w:rFonts w:ascii="Times New Roman" w:eastAsia="新細明體" w:hAnsi="Times New Roman" w:cs="Times New Roman"/>
      <w:kern w:val="2"/>
      <w:szCs w:val="20"/>
    </w:rPr>
  </w:style>
  <w:style w:type="character" w:customStyle="1" w:styleId="af8">
    <w:name w:val="註釋標題 字元"/>
    <w:basedOn w:val="a0"/>
    <w:link w:val="af7"/>
    <w:semiHidden/>
    <w:rsid w:val="00232E85"/>
    <w:rPr>
      <w:rFonts w:ascii="Times New Roman" w:eastAsia="新細明體" w:hAnsi="Times New Roman" w:cs="Times New Roman"/>
      <w:kern w:val="2"/>
      <w:szCs w:val="20"/>
    </w:rPr>
  </w:style>
  <w:style w:type="paragraph" w:styleId="af9">
    <w:name w:val="Body Text"/>
    <w:basedOn w:val="a"/>
    <w:link w:val="afa"/>
    <w:semiHidden/>
    <w:rsid w:val="00232E85"/>
    <w:pPr>
      <w:snapToGrid w:val="0"/>
      <w:jc w:val="distribute"/>
    </w:pPr>
    <w:rPr>
      <w:rFonts w:hAnsi="Times New Roman" w:cs="Times New Roman"/>
      <w:spacing w:val="-12"/>
      <w:w w:val="80"/>
      <w:kern w:val="2"/>
      <w:sz w:val="20"/>
      <w:szCs w:val="20"/>
    </w:rPr>
  </w:style>
  <w:style w:type="character" w:customStyle="1" w:styleId="afa">
    <w:name w:val="本文 字元"/>
    <w:basedOn w:val="a0"/>
    <w:link w:val="af9"/>
    <w:semiHidden/>
    <w:rsid w:val="00232E85"/>
    <w:rPr>
      <w:rFonts w:ascii="標楷體" w:eastAsia="標楷體" w:hAnsi="Times New Roman" w:cs="Times New Roman"/>
      <w:spacing w:val="-12"/>
      <w:w w:val="80"/>
      <w:kern w:val="2"/>
      <w:sz w:val="20"/>
      <w:szCs w:val="20"/>
    </w:rPr>
  </w:style>
  <w:style w:type="paragraph" w:styleId="12">
    <w:name w:val="toc 1"/>
    <w:basedOn w:val="a"/>
    <w:next w:val="a"/>
    <w:autoRedefine/>
    <w:uiPriority w:val="39"/>
    <w:unhideWhenUsed/>
    <w:rsid w:val="007E6EAD"/>
    <w:pPr>
      <w:tabs>
        <w:tab w:val="right" w:leader="dot" w:pos="10194"/>
      </w:tabs>
      <w:spacing w:before="120" w:after="120"/>
      <w:jc w:val="center"/>
    </w:pPr>
    <w:rPr>
      <w:b/>
      <w:bCs/>
      <w:caps/>
      <w:noProof/>
      <w:color w:val="FF0000"/>
      <w:sz w:val="40"/>
      <w:szCs w:val="40"/>
    </w:rPr>
  </w:style>
  <w:style w:type="paragraph" w:styleId="20">
    <w:name w:val="toc 2"/>
    <w:basedOn w:val="a"/>
    <w:next w:val="a"/>
    <w:autoRedefine/>
    <w:uiPriority w:val="39"/>
    <w:unhideWhenUsed/>
    <w:rsid w:val="003C681A"/>
    <w:pPr>
      <w:tabs>
        <w:tab w:val="right" w:leader="dot" w:pos="10194"/>
      </w:tabs>
      <w:spacing w:line="400" w:lineRule="exact"/>
      <w:ind w:leftChars="100" w:left="240" w:firstLineChars="5" w:firstLine="12"/>
    </w:pPr>
    <w:rPr>
      <w:rFonts w:asciiTheme="minorHAnsi" w:hAnsiTheme="minorHAnsi"/>
      <w:smallCaps/>
      <w:sz w:val="20"/>
      <w:szCs w:val="20"/>
    </w:rPr>
  </w:style>
  <w:style w:type="paragraph" w:styleId="30">
    <w:name w:val="toc 3"/>
    <w:basedOn w:val="a"/>
    <w:next w:val="a"/>
    <w:autoRedefine/>
    <w:uiPriority w:val="39"/>
    <w:unhideWhenUsed/>
    <w:rsid w:val="008E4DF9"/>
    <w:pPr>
      <w:ind w:left="480"/>
    </w:pPr>
    <w:rPr>
      <w:rFonts w:asciiTheme="minorHAnsi" w:hAnsiTheme="minorHAnsi"/>
      <w:i/>
      <w:iCs/>
      <w:sz w:val="20"/>
      <w:szCs w:val="20"/>
    </w:rPr>
  </w:style>
  <w:style w:type="paragraph" w:styleId="40">
    <w:name w:val="toc 4"/>
    <w:basedOn w:val="a"/>
    <w:next w:val="a"/>
    <w:autoRedefine/>
    <w:uiPriority w:val="39"/>
    <w:unhideWhenUsed/>
    <w:rsid w:val="008E4DF9"/>
    <w:pPr>
      <w:ind w:left="720"/>
    </w:pPr>
    <w:rPr>
      <w:rFonts w:asciiTheme="minorHAnsi" w:hAnsiTheme="minorHAnsi"/>
      <w:sz w:val="18"/>
      <w:szCs w:val="18"/>
    </w:rPr>
  </w:style>
  <w:style w:type="paragraph" w:styleId="50">
    <w:name w:val="toc 5"/>
    <w:basedOn w:val="a"/>
    <w:next w:val="a"/>
    <w:autoRedefine/>
    <w:uiPriority w:val="39"/>
    <w:unhideWhenUsed/>
    <w:rsid w:val="008E4DF9"/>
    <w:pPr>
      <w:ind w:left="960"/>
    </w:pPr>
    <w:rPr>
      <w:rFonts w:asciiTheme="minorHAnsi" w:hAnsiTheme="minorHAnsi"/>
      <w:sz w:val="18"/>
      <w:szCs w:val="18"/>
    </w:rPr>
  </w:style>
  <w:style w:type="paragraph" w:styleId="60">
    <w:name w:val="toc 6"/>
    <w:basedOn w:val="a"/>
    <w:next w:val="a"/>
    <w:autoRedefine/>
    <w:uiPriority w:val="39"/>
    <w:unhideWhenUsed/>
    <w:rsid w:val="008E4DF9"/>
    <w:pPr>
      <w:ind w:left="1200"/>
    </w:pPr>
    <w:rPr>
      <w:rFonts w:asciiTheme="minorHAnsi" w:hAnsiTheme="minorHAnsi"/>
      <w:sz w:val="18"/>
      <w:szCs w:val="18"/>
    </w:rPr>
  </w:style>
  <w:style w:type="paragraph" w:styleId="7">
    <w:name w:val="toc 7"/>
    <w:basedOn w:val="a"/>
    <w:next w:val="a"/>
    <w:autoRedefine/>
    <w:uiPriority w:val="39"/>
    <w:unhideWhenUsed/>
    <w:rsid w:val="008E4DF9"/>
    <w:pPr>
      <w:ind w:left="1440"/>
    </w:pPr>
    <w:rPr>
      <w:rFonts w:asciiTheme="minorHAnsi" w:hAnsiTheme="minorHAnsi"/>
      <w:sz w:val="18"/>
      <w:szCs w:val="18"/>
    </w:rPr>
  </w:style>
  <w:style w:type="paragraph" w:styleId="8">
    <w:name w:val="toc 8"/>
    <w:basedOn w:val="a"/>
    <w:next w:val="a"/>
    <w:autoRedefine/>
    <w:uiPriority w:val="39"/>
    <w:unhideWhenUsed/>
    <w:rsid w:val="008E4DF9"/>
    <w:pPr>
      <w:ind w:left="1680"/>
    </w:pPr>
    <w:rPr>
      <w:rFonts w:asciiTheme="minorHAnsi" w:hAnsiTheme="minorHAnsi"/>
      <w:sz w:val="18"/>
      <w:szCs w:val="18"/>
    </w:rPr>
  </w:style>
  <w:style w:type="paragraph" w:styleId="9">
    <w:name w:val="toc 9"/>
    <w:basedOn w:val="a"/>
    <w:next w:val="a"/>
    <w:autoRedefine/>
    <w:uiPriority w:val="39"/>
    <w:unhideWhenUsed/>
    <w:rsid w:val="008E4DF9"/>
    <w:pPr>
      <w:ind w:left="1920"/>
    </w:pPr>
    <w:rPr>
      <w:rFonts w:asciiTheme="minorHAnsi" w:hAnsiTheme="minorHAnsi"/>
      <w:sz w:val="18"/>
      <w:szCs w:val="18"/>
    </w:rPr>
  </w:style>
  <w:style w:type="paragraph" w:styleId="afb">
    <w:name w:val="Plain Text"/>
    <w:basedOn w:val="a"/>
    <w:link w:val="afc"/>
    <w:rsid w:val="008840AF"/>
    <w:pPr>
      <w:adjustRightInd w:val="0"/>
      <w:spacing w:line="360" w:lineRule="atLeast"/>
      <w:textAlignment w:val="baseline"/>
    </w:pPr>
    <w:rPr>
      <w:rFonts w:ascii="細明體" w:eastAsia="細明體" w:hAnsi="Courier New" w:cs="Times New Roman"/>
      <w:szCs w:val="20"/>
    </w:rPr>
  </w:style>
  <w:style w:type="character" w:customStyle="1" w:styleId="afc">
    <w:name w:val="純文字 字元"/>
    <w:basedOn w:val="a0"/>
    <w:link w:val="afb"/>
    <w:rsid w:val="008840AF"/>
    <w:rPr>
      <w:rFonts w:ascii="細明體" w:eastAsia="細明體" w:hAnsi="Courier New" w:cs="Times New Roman"/>
      <w:szCs w:val="20"/>
    </w:rPr>
  </w:style>
  <w:style w:type="paragraph" w:customStyle="1" w:styleId="1">
    <w:name w:val="1"/>
    <w:basedOn w:val="a"/>
    <w:rsid w:val="008840AF"/>
    <w:pPr>
      <w:numPr>
        <w:numId w:val="2"/>
      </w:numPr>
      <w:spacing w:before="120" w:after="120" w:line="400" w:lineRule="exact"/>
    </w:pPr>
    <w:rPr>
      <w:rFonts w:hAnsi="Times New Roman" w:cs="Times New Roman"/>
      <w:b/>
      <w:spacing w:val="20"/>
      <w:kern w:val="2"/>
      <w:sz w:val="32"/>
      <w:szCs w:val="20"/>
    </w:rPr>
  </w:style>
  <w:style w:type="paragraph" w:customStyle="1" w:styleId="13">
    <w:name w:val="第1層"/>
    <w:basedOn w:val="a"/>
    <w:rsid w:val="008840AF"/>
    <w:pPr>
      <w:spacing w:before="120" w:after="120" w:line="240" w:lineRule="atLeast"/>
      <w:ind w:left="113"/>
    </w:pPr>
    <w:rPr>
      <w:rFonts w:ascii="新細明體" w:eastAsia="新細明體" w:hAnsi="Times New Roman" w:cs="Times New Roman"/>
      <w:b/>
      <w:spacing w:val="20"/>
      <w:kern w:val="2"/>
      <w:szCs w:val="20"/>
    </w:rPr>
  </w:style>
  <w:style w:type="paragraph" w:customStyle="1" w:styleId="110">
    <w:name w:val="第1層之1"/>
    <w:basedOn w:val="13"/>
    <w:rsid w:val="008840AF"/>
    <w:pPr>
      <w:tabs>
        <w:tab w:val="left" w:pos="4820"/>
        <w:tab w:val="left" w:pos="8505"/>
        <w:tab w:val="left" w:pos="10773"/>
        <w:tab w:val="left" w:pos="11907"/>
      </w:tabs>
      <w:spacing w:before="0" w:after="0"/>
      <w:ind w:left="1304" w:hanging="1134"/>
    </w:pPr>
    <w:rPr>
      <w:rFonts w:ascii="標楷體" w:eastAsia="標楷體"/>
      <w:b w:val="0"/>
      <w:spacing w:val="40"/>
    </w:rPr>
  </w:style>
  <w:style w:type="paragraph" w:customStyle="1" w:styleId="1-3">
    <w:name w:val="1-3"/>
    <w:basedOn w:val="110"/>
    <w:rsid w:val="008840AF"/>
    <w:pPr>
      <w:spacing w:line="240" w:lineRule="auto"/>
      <w:ind w:left="567" w:hanging="397"/>
    </w:pPr>
  </w:style>
  <w:style w:type="character" w:styleId="afd">
    <w:name w:val="page number"/>
    <w:basedOn w:val="a0"/>
    <w:rsid w:val="008840AF"/>
  </w:style>
  <w:style w:type="paragraph" w:styleId="afe">
    <w:name w:val="Body Text Indent"/>
    <w:basedOn w:val="a"/>
    <w:link w:val="aff"/>
    <w:rsid w:val="008840AF"/>
    <w:pPr>
      <w:tabs>
        <w:tab w:val="left" w:pos="3724"/>
      </w:tabs>
      <w:ind w:firstLine="555"/>
    </w:pPr>
    <w:rPr>
      <w:rFonts w:ascii="Times New Roman" w:hAnsi="Times New Roman" w:cs="Times New Roman"/>
      <w:kern w:val="2"/>
      <w:szCs w:val="20"/>
    </w:rPr>
  </w:style>
  <w:style w:type="character" w:customStyle="1" w:styleId="aff">
    <w:name w:val="本文縮排 字元"/>
    <w:basedOn w:val="a0"/>
    <w:link w:val="afe"/>
    <w:rsid w:val="008840AF"/>
    <w:rPr>
      <w:rFonts w:ascii="Times New Roman" w:eastAsia="標楷體" w:hAnsi="Times New Roman" w:cs="Times New Roman"/>
      <w:kern w:val="2"/>
      <w:sz w:val="28"/>
      <w:szCs w:val="20"/>
    </w:rPr>
  </w:style>
  <w:style w:type="paragraph" w:styleId="aff0">
    <w:name w:val="Normal Indent"/>
    <w:basedOn w:val="a"/>
    <w:rsid w:val="008840AF"/>
    <w:pPr>
      <w:ind w:left="480"/>
    </w:pPr>
    <w:rPr>
      <w:rFonts w:ascii="Times New Roman" w:eastAsia="新細明體" w:hAnsi="Times New Roman" w:cs="Times New Roman"/>
      <w:kern w:val="2"/>
      <w:szCs w:val="20"/>
    </w:rPr>
  </w:style>
  <w:style w:type="paragraph" w:customStyle="1" w:styleId="word12">
    <w:name w:val="word12"/>
    <w:basedOn w:val="a"/>
    <w:rsid w:val="008840AF"/>
    <w:pPr>
      <w:widowControl/>
      <w:spacing w:before="100" w:beforeAutospacing="1" w:after="100" w:afterAutospacing="1"/>
    </w:pPr>
    <w:rPr>
      <w:rFonts w:ascii="新細明體" w:eastAsia="新細明體" w:hAnsi="新細明體" w:cs="新細明體"/>
    </w:rPr>
  </w:style>
  <w:style w:type="paragraph" w:customStyle="1" w:styleId="21">
    <w:name w:val="樣式2"/>
    <w:basedOn w:val="a"/>
    <w:rsid w:val="008840AF"/>
    <w:pPr>
      <w:spacing w:line="400" w:lineRule="exact"/>
      <w:jc w:val="both"/>
    </w:pPr>
    <w:rPr>
      <w:rFonts w:ascii="Times New Roman" w:hAnsi="Times New Roman" w:cs="Times New Roman"/>
      <w:kern w:val="2"/>
      <w:szCs w:val="20"/>
    </w:rPr>
  </w:style>
  <w:style w:type="paragraph" w:customStyle="1" w:styleId="1-1-1">
    <w:name w:val="1-1-1"/>
    <w:basedOn w:val="a"/>
    <w:rsid w:val="008840AF"/>
    <w:pPr>
      <w:spacing w:line="400" w:lineRule="exact"/>
      <w:ind w:left="1588" w:hanging="737"/>
      <w:jc w:val="both"/>
    </w:pPr>
    <w:rPr>
      <w:rFonts w:ascii="Times New Roman" w:hAnsi="Times New Roman" w:cs="Times New Roman"/>
      <w:kern w:val="2"/>
      <w:szCs w:val="20"/>
    </w:rPr>
  </w:style>
  <w:style w:type="table" w:customStyle="1" w:styleId="14">
    <w:name w:val="表格格線1"/>
    <w:basedOn w:val="a1"/>
    <w:next w:val="af3"/>
    <w:uiPriority w:val="39"/>
    <w:rsid w:val="008840AF"/>
    <w:pPr>
      <w:widowControl/>
    </w:pPr>
    <w:rPr>
      <w:rFonts w:ascii="Times New Roman" w:hAnsi="Times New Roman"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305F6F"/>
    <w:pPr>
      <w:suppressAutoHyphens/>
    </w:pPr>
    <w:rPr>
      <w:color w:val="000000"/>
    </w:rPr>
  </w:style>
  <w:style w:type="character" w:customStyle="1" w:styleId="a5">
    <w:name w:val="清單段落 字元"/>
    <w:basedOn w:val="a0"/>
    <w:link w:val="a4"/>
    <w:uiPriority w:val="34"/>
    <w:locked/>
    <w:rsid w:val="0059388F"/>
  </w:style>
  <w:style w:type="table" w:customStyle="1" w:styleId="aff1">
    <w:basedOn w:val="TableNormal1"/>
    <w:tblPr>
      <w:tblStyleRowBandSize w:val="1"/>
      <w:tblStyleColBandSize w:val="1"/>
      <w:tblCellMar>
        <w:top w:w="15" w:type="dxa"/>
        <w:left w:w="15" w:type="dxa"/>
        <w:bottom w:w="15" w:type="dxa"/>
        <w:right w:w="15" w:type="dxa"/>
      </w:tblCellMar>
    </w:tblPr>
  </w:style>
  <w:style w:type="table" w:customStyle="1" w:styleId="aff2">
    <w:basedOn w:val="TableNormal1"/>
    <w:tblPr>
      <w:tblStyleRowBandSize w:val="1"/>
      <w:tblStyleColBandSize w:val="1"/>
      <w:tblCellMar>
        <w:top w:w="100" w:type="dxa"/>
        <w:left w:w="100" w:type="dxa"/>
        <w:bottom w:w="100" w:type="dxa"/>
        <w:right w:w="100" w:type="dxa"/>
      </w:tblCellMar>
    </w:tblPr>
  </w:style>
  <w:style w:type="table" w:customStyle="1" w:styleId="aff3">
    <w:basedOn w:val="TableNormal1"/>
    <w:tblPr>
      <w:tblStyleRowBandSize w:val="1"/>
      <w:tblStyleColBandSize w:val="1"/>
      <w:tblCellMar>
        <w:top w:w="15" w:type="dxa"/>
        <w:left w:w="15" w:type="dxa"/>
        <w:bottom w:w="15" w:type="dxa"/>
        <w:right w:w="15" w:type="dxa"/>
      </w:tblCellMar>
    </w:tblPr>
  </w:style>
  <w:style w:type="table" w:customStyle="1" w:styleId="aff4">
    <w:basedOn w:val="TableNormal1"/>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5">
    <w:basedOn w:val="TableNormal1"/>
    <w:tblPr>
      <w:tblStyleRowBandSize w:val="1"/>
      <w:tblStyleColBandSize w:val="1"/>
      <w:tblCellMar>
        <w:left w:w="115" w:type="dxa"/>
        <w:right w:w="115" w:type="dxa"/>
      </w:tblCellMar>
    </w:tblPr>
  </w:style>
  <w:style w:type="table" w:customStyle="1" w:styleId="aff6">
    <w:basedOn w:val="TableNormal1"/>
    <w:tblPr>
      <w:tblStyleRowBandSize w:val="1"/>
      <w:tblStyleColBandSize w:val="1"/>
      <w:tblCellMar>
        <w:left w:w="28" w:type="dxa"/>
        <w:right w:w="28" w:type="dxa"/>
      </w:tblCellMar>
    </w:tblPr>
  </w:style>
  <w:style w:type="table" w:customStyle="1" w:styleId="aff7">
    <w:basedOn w:val="TableNormal1"/>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8">
    <w:basedOn w:val="TableNormal1"/>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9">
    <w:basedOn w:val="TableNormal1"/>
    <w:tblPr>
      <w:tblStyleRowBandSize w:val="1"/>
      <w:tblStyleColBandSize w:val="1"/>
      <w:tblCellMar>
        <w:left w:w="115" w:type="dxa"/>
        <w:right w:w="115" w:type="dxa"/>
      </w:tblCellMar>
    </w:tblPr>
  </w:style>
  <w:style w:type="table" w:customStyle="1" w:styleId="affa">
    <w:basedOn w:val="TableNormal1"/>
    <w:tblPr>
      <w:tblStyleRowBandSize w:val="1"/>
      <w:tblStyleColBandSize w:val="1"/>
      <w:tblCellMar>
        <w:left w:w="115" w:type="dxa"/>
        <w:right w:w="115" w:type="dxa"/>
      </w:tblCellMar>
    </w:tblPr>
  </w:style>
  <w:style w:type="table" w:customStyle="1" w:styleId="affb">
    <w:basedOn w:val="TableNormal1"/>
    <w:tblPr>
      <w:tblStyleRowBandSize w:val="1"/>
      <w:tblStyleColBandSize w:val="1"/>
      <w:tblCellMar>
        <w:left w:w="115" w:type="dxa"/>
        <w:right w:w="115" w:type="dxa"/>
      </w:tblCellMar>
    </w:tblPr>
  </w:style>
  <w:style w:type="table" w:customStyle="1" w:styleId="affc">
    <w:basedOn w:val="TableNormal1"/>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d">
    <w:basedOn w:val="TableNormal1"/>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e">
    <w:basedOn w:val="TableNormal1"/>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f">
    <w:basedOn w:val="TableNormal1"/>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f0">
    <w:basedOn w:val="TableNormal1"/>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f1">
    <w:basedOn w:val="TableNormal1"/>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f2">
    <w:basedOn w:val="TableNormal1"/>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character" w:customStyle="1" w:styleId="22">
    <w:name w:val="未解析的提及2"/>
    <w:basedOn w:val="a0"/>
    <w:uiPriority w:val="99"/>
    <w:semiHidden/>
    <w:unhideWhenUsed/>
    <w:rsid w:val="006A1965"/>
    <w:rPr>
      <w:color w:val="605E5C"/>
      <w:shd w:val="clear" w:color="auto" w:fill="E1DFDD"/>
    </w:rPr>
  </w:style>
  <w:style w:type="table" w:customStyle="1" w:styleId="afff3">
    <w:basedOn w:val="TableNormal0"/>
    <w:pPr>
      <w:widowControl/>
    </w:pPr>
    <w:rPr>
      <w:rFonts w:ascii="Times New Roman" w:eastAsia="Times New Roman" w:hAnsi="Times New Roman" w:cs="Times New Roman"/>
    </w:rPr>
    <w:tblPr>
      <w:tblStyleRowBandSize w:val="1"/>
      <w:tblStyleColBandSize w:val="1"/>
      <w:tblCellMar>
        <w:top w:w="15" w:type="dxa"/>
        <w:left w:w="108" w:type="dxa"/>
        <w:bottom w:w="15" w:type="dxa"/>
        <w:right w:w="108" w:type="dxa"/>
      </w:tblCellMar>
    </w:tblPr>
  </w:style>
  <w:style w:type="table" w:customStyle="1" w:styleId="afff4">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f5">
    <w:basedOn w:val="TableNormal0"/>
    <w:pPr>
      <w:widowControl/>
    </w:pPr>
    <w:rPr>
      <w:rFonts w:ascii="Times New Roman" w:eastAsia="Times New Roman" w:hAnsi="Times New Roman" w:cs="Times New Roman"/>
    </w:rPr>
    <w:tblPr>
      <w:tblStyleRowBandSize w:val="1"/>
      <w:tblStyleColBandSize w:val="1"/>
      <w:tblCellMar>
        <w:top w:w="15" w:type="dxa"/>
        <w:left w:w="108" w:type="dxa"/>
        <w:bottom w:w="15" w:type="dxa"/>
        <w:right w:w="108" w:type="dxa"/>
      </w:tblCellMar>
    </w:tblPr>
  </w:style>
  <w:style w:type="table" w:customStyle="1" w:styleId="afff6">
    <w:basedOn w:val="TableNormal0"/>
    <w:pPr>
      <w:widowControl/>
    </w:pPr>
    <w:rPr>
      <w:rFonts w:ascii="Times New Roman" w:eastAsia="Times New Roman" w:hAnsi="Times New Roman" w:cs="Times New Roman"/>
    </w:rPr>
    <w:tblPr>
      <w:tblStyleRowBandSize w:val="1"/>
      <w:tblStyleColBandSize w:val="1"/>
      <w:tblCellMar>
        <w:top w:w="15" w:type="dxa"/>
        <w:left w:w="108" w:type="dxa"/>
        <w:bottom w:w="15" w:type="dxa"/>
        <w:right w:w="108" w:type="dxa"/>
      </w:tblCellMar>
    </w:tblPr>
  </w:style>
  <w:style w:type="table" w:customStyle="1" w:styleId="afff7">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character" w:styleId="afff8">
    <w:name w:val="Placeholder Text"/>
    <w:basedOn w:val="a0"/>
    <w:uiPriority w:val="99"/>
    <w:semiHidden/>
    <w:rsid w:val="000D60C3"/>
    <w:rPr>
      <w:color w:val="808080"/>
    </w:rPr>
  </w:style>
  <w:style w:type="paragraph" w:styleId="afff9">
    <w:name w:val="No Spacing"/>
    <w:uiPriority w:val="1"/>
    <w:qFormat/>
    <w:rsid w:val="008D6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uWw39DvuD5yPWuC6qbc/7yO4Eg==">AMUW2mVdPwCS5tF0Lch3193KiI5RtHzQxBTvSErHkpOjAffoekndgShVVayqs8TJDHEfEogVKyGf53zHmBEGuAjuFoz22K0/4IQx/aVhTLVKVeNJ8gB4WM92UPXthMI3HddSOELVdM739pAqfB5hYklTm7uE8TNhZIF87B/ancyrnLv8S4iwVtI=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251</Words>
  <Characters>1431</Characters>
  <Application>Microsoft Office Word</Application>
  <DocSecurity>0</DocSecurity>
  <Lines>11</Lines>
  <Paragraphs>3</Paragraphs>
  <ScaleCrop>false</ScaleCrop>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沈思吟</dc:creator>
  <cp:lastModifiedBy>Shannon Yang</cp:lastModifiedBy>
  <cp:revision>3</cp:revision>
  <dcterms:created xsi:type="dcterms:W3CDTF">2022-10-21T00:27:00Z</dcterms:created>
  <dcterms:modified xsi:type="dcterms:W3CDTF">2022-10-21T00:59:00Z</dcterms:modified>
</cp:coreProperties>
</file>