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pct15" w:color="auto" w:fill="FFFFFF"/>
        </w:rPr>
        <w:t>活動1</w:t>
      </w:r>
      <w:r>
        <w:rPr>
          <w:rFonts w:ascii="標楷體" w:eastAsia="標楷體" w:hAnsi="標楷體" w:hint="eastAsia"/>
        </w:rPr>
        <w:t>引導活動——各國美食猜謎大會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一、教師準備各國美食的圖片，例如：披薩、壽司、臭豆腐等。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二、請學生猜一猜這些美食是什麼國家的代表食物。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三、請學生說一說最喜歡吃哪一個國家的美食，並說明為什麼。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</w:rPr>
        <w:t>四、教師總結：飲食可以代表區域的特色，與人民的生活習慣，除了用拍照與錄影的方式探索世界外，透過味覺來認識一個國家的風俗民情與環境特色，也是非常獨特的方式。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rPr>
          <w:rFonts w:ascii="標楷體" w:eastAsia="標楷體" w:hAnsi="標楷體" w:hint="eastAsia"/>
          <w:lang w:eastAsia="zh-TW"/>
        </w:rPr>
      </w:pP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  <w:shd w:val="pct15" w:color="auto" w:fill="FFFFFF"/>
        </w:rPr>
        <w:t>活動2</w:t>
      </w:r>
      <w:r>
        <w:rPr>
          <w:rFonts w:ascii="標楷體" w:eastAsia="標楷體" w:hAnsi="標楷體" w:hint="eastAsia"/>
        </w:rPr>
        <w:t>課文朗讀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一、教師請學生先默讀一次課文。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二、學生兩人一組，互相讀課文給對方聽。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三、當同學讀錯或停頓時，負責聆聽的同學在對方的課本上畫記。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四、學生提出自己不了解的字、詞和語句。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五、教師提示：學生可以從文章的上下文先推測這些字、詞、語句的意思。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六、教師提醒學生朗讀文章，需注意抑揚頓挫與聲音的表情，尤其敘述中有加入情緒或是加重語氣的標點符號時，更應該將人物的情緒透過聲音表達出來，例如：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Chars="100" w:left="480" w:hangingChars="100" w:hanging="240"/>
        <w:jc w:val="both"/>
        <w:rPr>
          <w:rFonts w:ascii="標楷體" w:eastAsia="標楷體" w:hAnsi="標楷體" w:hint="eastAsia"/>
        </w:rPr>
      </w:pPr>
      <w:r>
        <w:rPr>
          <w:rFonts w:ascii="MS Mincho" w:eastAsia="MS Mincho" w:cs="MS Mincho" w:hint="eastAsia"/>
        </w:rPr>
        <w:t>㈠</w:t>
      </w:r>
      <w:r>
        <w:rPr>
          <w:rFonts w:ascii="標楷體" w:eastAsia="標楷體" w:hAnsi="標楷體" w:hint="eastAsia"/>
        </w:rPr>
        <w:t>她興奮的說：「啊！沒想到平常吃的</w:t>
      </w:r>
      <w:r>
        <w:rPr>
          <w:rFonts w:ascii="標楷體" w:eastAsia="標楷體" w:hAnsi="標楷體" w:hint="eastAsia"/>
          <w:u w:val="single"/>
        </w:rPr>
        <w:t>義大利</w:t>
      </w:r>
      <w:r>
        <w:rPr>
          <w:rFonts w:ascii="標楷體" w:eastAsia="標楷體" w:hAnsi="標楷體" w:hint="eastAsia"/>
        </w:rPr>
        <w:t>麵條，竟然有各式各樣的造型，有的像蝴蝶，有的像車輪，有的像貓耳朵……令人大開眼界。此外，我還吃到不同醬料的</w:t>
      </w:r>
      <w:r>
        <w:rPr>
          <w:rFonts w:ascii="標楷體" w:eastAsia="標楷體" w:hAnsi="標楷體" w:hint="eastAsia"/>
          <w:u w:val="single"/>
        </w:rPr>
        <w:t>義大利</w:t>
      </w:r>
      <w:r>
        <w:rPr>
          <w:rFonts w:ascii="標楷體" w:eastAsia="標楷體" w:hAnsi="標楷體" w:hint="eastAsia"/>
        </w:rPr>
        <w:t>麵，紅醬的酸甜，白醬的濃郁，青醬的香氣，到現在還是讓我念念不忘呢！」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Chars="100" w:left="480" w:hangingChars="100" w:hanging="240"/>
        <w:jc w:val="both"/>
        <w:rPr>
          <w:rFonts w:ascii="標楷體" w:eastAsia="標楷體" w:hAnsi="標楷體" w:hint="eastAsia"/>
        </w:rPr>
      </w:pPr>
      <w:r>
        <w:rPr>
          <w:rFonts w:ascii="MS Mincho" w:eastAsia="MS Mincho" w:cs="MS Mincho" w:hint="eastAsia"/>
        </w:rPr>
        <w:t>㈡</w:t>
      </w:r>
      <w:r>
        <w:rPr>
          <w:rFonts w:ascii="標楷體" w:eastAsia="標楷體" w:hAnsi="標楷體" w:hint="eastAsia"/>
        </w:rPr>
        <w:t>看到我們的表情，</w:t>
      </w:r>
      <w:r>
        <w:rPr>
          <w:rFonts w:ascii="標楷體" w:eastAsia="標楷體" w:hAnsi="標楷體" w:hint="eastAsia"/>
          <w:u w:val="single"/>
        </w:rPr>
        <w:t>巧文</w:t>
      </w:r>
      <w:r>
        <w:rPr>
          <w:rFonts w:ascii="標楷體" w:eastAsia="標楷體" w:hAnsi="標楷體" w:hint="eastAsia"/>
        </w:rPr>
        <w:t>姐姐也雀躍的說：「有的人喜歡用文字來認識未知的國度，有的人喜歡以照片來記下美好的旅程，而我最喜歡透過味覺來探索多元的文化！」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Chars="200" w:left="718" w:hangingChars="99" w:hanging="23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TW"/>
        </w:rPr>
        <w:t>→</w:t>
      </w:r>
      <w:r>
        <w:rPr>
          <w:rFonts w:ascii="標楷體" w:eastAsia="標楷體" w:hAnsi="標楷體" w:hint="eastAsia"/>
        </w:rPr>
        <w:t>以興奮、開心的語氣來朗讀這段對話，其中有嘆詞與標點符號的出現，音調可以上揚。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Chars="95" w:left="466" w:hangingChars="99" w:hanging="238"/>
        <w:jc w:val="both"/>
        <w:rPr>
          <w:rFonts w:ascii="標楷體" w:eastAsia="標楷體" w:hAnsi="標楷體" w:hint="eastAsia"/>
        </w:rPr>
      </w:pPr>
      <w:r>
        <w:rPr>
          <w:rFonts w:ascii="MS Mincho" w:eastAsia="MS Mincho" w:cs="MS Mincho" w:hint="eastAsia"/>
        </w:rPr>
        <w:t>㈢</w:t>
      </w:r>
      <w:r>
        <w:rPr>
          <w:rFonts w:ascii="標楷體" w:eastAsia="標楷體" w:hAnsi="標楷體" w:hint="eastAsia"/>
        </w:rPr>
        <w:t>這個下午，教室裡不但驚嘆聲此起彼落，我們也認識各地的美食文化，真是讓人難忘的「美味的一堂課」。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Chars="200" w:left="718" w:hangingChars="99" w:hanging="23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TW"/>
        </w:rPr>
        <w:t>→</w:t>
      </w:r>
      <w:r>
        <w:rPr>
          <w:rFonts w:ascii="標楷體" w:eastAsia="標楷體" w:hAnsi="標楷體" w:hint="eastAsia"/>
        </w:rPr>
        <w:t>「美味的一堂課」以上、下引號標示出來，表示要加重語氣。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jc w:val="both"/>
        <w:rPr>
          <w:rFonts w:ascii="標楷體" w:eastAsia="標楷體" w:hAnsi="標楷體" w:hint="eastAsia"/>
          <w:lang w:eastAsia="zh-TW"/>
        </w:rPr>
      </w:pP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  <w:shd w:val="pct15" w:color="auto" w:fill="FFFFFF"/>
        </w:rPr>
        <w:t>活動3</w:t>
      </w:r>
      <w:r>
        <w:rPr>
          <w:rFonts w:ascii="標楷體" w:eastAsia="標楷體" w:hAnsi="標楷體" w:hint="eastAsia"/>
        </w:rPr>
        <w:t>試說大意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一、教師提問，引導學生找到並圈出課文的關鍵詞句，指導學生從課文中找到「人」、「事」、「經過」、「結果」等元素，並將這些元素串起，成為「大意」。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Chars="95" w:left="466" w:hangingChars="99" w:hanging="238"/>
        <w:jc w:val="both"/>
        <w:rPr>
          <w:rFonts w:ascii="標楷體" w:eastAsia="標楷體" w:hAnsi="標楷體" w:hint="eastAsia"/>
        </w:rPr>
      </w:pPr>
      <w:r>
        <w:rPr>
          <w:rFonts w:ascii="MS Mincho" w:eastAsia="MS Mincho" w:cs="MS Mincho" w:hint="eastAsia"/>
        </w:rPr>
        <w:t>㈠</w:t>
      </w:r>
      <w:r>
        <w:rPr>
          <w:rFonts w:ascii="標楷體" w:eastAsia="標楷體" w:hAnsi="標楷體" w:hint="eastAsia"/>
        </w:rPr>
        <w:t>誰來班上分享旅行時的美食經驗？（</w:t>
      </w:r>
      <w:r>
        <w:rPr>
          <w:rFonts w:ascii="標楷體" w:eastAsia="標楷體" w:hAnsi="標楷體" w:hint="eastAsia"/>
          <w:u w:val="single"/>
        </w:rPr>
        <w:t>巧文</w:t>
      </w:r>
      <w:r>
        <w:rPr>
          <w:rFonts w:ascii="標楷體" w:eastAsia="標楷體" w:hAnsi="標楷體" w:hint="eastAsia"/>
        </w:rPr>
        <w:t>姐姐來班上分享旅行時的美食經驗。）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Chars="95" w:left="466" w:hangingChars="99" w:hanging="238"/>
        <w:jc w:val="both"/>
        <w:rPr>
          <w:rFonts w:ascii="標楷體" w:eastAsia="標楷體" w:hAnsi="標楷體" w:hint="eastAsia"/>
        </w:rPr>
      </w:pPr>
      <w:r>
        <w:rPr>
          <w:rFonts w:ascii="MS Mincho" w:eastAsia="MS Mincho" w:cs="MS Mincho" w:hint="eastAsia"/>
        </w:rPr>
        <w:t>㈡</w:t>
      </w:r>
      <w:r>
        <w:rPr>
          <w:rFonts w:ascii="標楷體" w:eastAsia="標楷體" w:hAnsi="標楷體" w:hint="eastAsia"/>
        </w:rPr>
        <w:t>她介紹了哪些異國特色美食？最後帶領大家做了什麼美食？（她介紹了</w:t>
      </w:r>
      <w:r>
        <w:rPr>
          <w:rFonts w:ascii="標楷體" w:eastAsia="標楷體" w:hAnsi="標楷體" w:hint="eastAsia"/>
          <w:u w:val="single"/>
        </w:rPr>
        <w:t>印度</w:t>
      </w:r>
      <w:r>
        <w:rPr>
          <w:rFonts w:ascii="標楷體" w:eastAsia="標楷體" w:hAnsi="標楷體" w:hint="eastAsia"/>
        </w:rPr>
        <w:t>甩餅的製作過程與口感、</w:t>
      </w:r>
      <w:r>
        <w:rPr>
          <w:rFonts w:ascii="標楷體" w:eastAsia="標楷體" w:hAnsi="標楷體" w:hint="eastAsia"/>
          <w:u w:val="single"/>
        </w:rPr>
        <w:t>義大利</w:t>
      </w:r>
      <w:r>
        <w:rPr>
          <w:rFonts w:ascii="標楷體" w:eastAsia="標楷體" w:hAnsi="標楷體" w:hint="eastAsia"/>
        </w:rPr>
        <w:t>麵條的造型與口味，和帶領大家親手製作</w:t>
      </w:r>
      <w:r>
        <w:rPr>
          <w:rFonts w:ascii="標楷體" w:eastAsia="標楷體" w:hAnsi="標楷體" w:hint="eastAsia"/>
          <w:u w:val="single"/>
        </w:rPr>
        <w:lastRenderedPageBreak/>
        <w:t>日本</w:t>
      </w:r>
      <w:r>
        <w:rPr>
          <w:rFonts w:ascii="標楷體" w:eastAsia="標楷體" w:hAnsi="標楷體" w:hint="eastAsia"/>
        </w:rPr>
        <w:t>壽司等。）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Chars="95" w:left="466" w:hangingChars="99" w:hanging="238"/>
        <w:jc w:val="both"/>
        <w:rPr>
          <w:rFonts w:ascii="標楷體" w:eastAsia="標楷體" w:hAnsi="標楷體" w:hint="eastAsia"/>
        </w:rPr>
      </w:pPr>
      <w:r>
        <w:rPr>
          <w:rFonts w:ascii="MS Mincho" w:eastAsia="MS Mincho" w:cs="MS Mincho" w:hint="eastAsia"/>
        </w:rPr>
        <w:t>㈢</w:t>
      </w:r>
      <w:r>
        <w:rPr>
          <w:rFonts w:ascii="標楷體" w:eastAsia="標楷體" w:hAnsi="標楷體" w:hint="eastAsia"/>
        </w:rPr>
        <w:t>最後作者有什麼樣的感想？（作者覺得享受了「美味的一堂課」。）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二、教師指導學生綜合以上問句試說大意。（</w:t>
      </w:r>
      <w:r>
        <w:rPr>
          <w:rFonts w:ascii="標楷體" w:eastAsia="標楷體" w:hAnsi="標楷體" w:hint="eastAsia"/>
          <w:u w:val="single"/>
        </w:rPr>
        <w:t>巧文</w:t>
      </w:r>
      <w:r>
        <w:rPr>
          <w:rFonts w:ascii="標楷體" w:eastAsia="標楷體" w:hAnsi="標楷體" w:hint="eastAsia"/>
        </w:rPr>
        <w:t>姐姐來班上分享旅行時的美食經驗，她介紹了不同國家的美食，包括</w:t>
      </w:r>
      <w:r>
        <w:rPr>
          <w:rFonts w:ascii="標楷體" w:eastAsia="標楷體" w:hAnsi="標楷體" w:hint="eastAsia"/>
          <w:u w:val="single"/>
        </w:rPr>
        <w:t>印度</w:t>
      </w:r>
      <w:r>
        <w:rPr>
          <w:rFonts w:ascii="標楷體" w:eastAsia="標楷體" w:hAnsi="標楷體" w:hint="eastAsia"/>
        </w:rPr>
        <w:t>的甩餅、美味的</w:t>
      </w:r>
      <w:r>
        <w:rPr>
          <w:rFonts w:ascii="標楷體" w:eastAsia="標楷體" w:hAnsi="標楷體" w:hint="eastAsia"/>
          <w:u w:val="single"/>
        </w:rPr>
        <w:t>義大利</w:t>
      </w:r>
      <w:r>
        <w:rPr>
          <w:rFonts w:ascii="標楷體" w:eastAsia="標楷體" w:hAnsi="標楷體" w:hint="eastAsia"/>
        </w:rPr>
        <w:t>麵。最後，</w:t>
      </w:r>
      <w:r>
        <w:rPr>
          <w:rFonts w:ascii="標楷體" w:eastAsia="標楷體" w:hAnsi="標楷體" w:hint="eastAsia"/>
          <w:u w:val="single"/>
        </w:rPr>
        <w:t>巧文</w:t>
      </w:r>
      <w:r>
        <w:rPr>
          <w:rFonts w:ascii="標楷體" w:eastAsia="標楷體" w:hAnsi="標楷體" w:hint="eastAsia"/>
        </w:rPr>
        <w:t>姐姐還帶著我們動手做</w:t>
      </w:r>
      <w:r>
        <w:rPr>
          <w:rFonts w:ascii="標楷體" w:eastAsia="標楷體" w:hAnsi="標楷體" w:hint="eastAsia"/>
          <w:u w:val="single"/>
        </w:rPr>
        <w:t>日本</w:t>
      </w:r>
      <w:r>
        <w:rPr>
          <w:rFonts w:ascii="標楷體" w:eastAsia="標楷體" w:hAnsi="標楷體" w:hint="eastAsia"/>
        </w:rPr>
        <w:t>壽司，讓大家享受了「美味的一堂課。」）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dr w:val="single" w:sz="4" w:space="0" w:color="auto" w:frame="1"/>
        </w:rPr>
        <w:t>教學祕笈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教師指導學生說課文大意或提問學生時，可將關鍵提問寫在黑板上，引導學生逐段找出相對應的重點。學生回答之後，教師板書寫出關鍵詞句並示範可運用「刪除重複的詞句」以及「增添關聯詞」、「修改適當的標點符號」等摘要方法，將各問句答案串連成完整通順的句子。藉此活動，讓學生有初步摘要的概念。最後，讓學生複述一次，藉著完整回答問題，理解課文大意內容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二、重述大意時，也要提醒學生注意語序問題：什麼時間＋什麼人＋在哪裡＋做什麼事。</w:t>
      </w:r>
    </w:p>
    <w:p w:rsidR="00AB4FEF" w:rsidRDefault="00AB4FEF" w:rsidP="00AB4FEF">
      <w:pPr>
        <w:widowControl w:val="0"/>
        <w:suppressAutoHyphens w:val="0"/>
        <w:autoSpaceDE w:val="0"/>
        <w:autoSpaceDN w:val="0"/>
        <w:adjustRightInd w:val="0"/>
        <w:jc w:val="both"/>
        <w:rPr>
          <w:rFonts w:ascii="標楷體" w:eastAsia="標楷體" w:hAnsi="標楷體" w:hint="eastAsia"/>
          <w:lang w:eastAsia="zh-TW"/>
        </w:rPr>
      </w:pPr>
    </w:p>
    <w:p w:rsidR="00D86557" w:rsidRPr="00AB4FEF" w:rsidRDefault="00D86557">
      <w:bookmarkStart w:id="0" w:name="_GoBack"/>
      <w:bookmarkEnd w:id="0"/>
    </w:p>
    <w:sectPr w:rsidR="00D86557" w:rsidRPr="00AB4F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EF"/>
    <w:rsid w:val="00AB4FEF"/>
    <w:rsid w:val="00D8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D67A3-E3F8-4A81-90B4-14400F58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FEF"/>
    <w:pPr>
      <w:suppressAutoHyphens/>
    </w:pPr>
    <w:rPr>
      <w:rFonts w:ascii="Times New Roman" w:eastAsia="新細明體" w:hAnsi="Times New Roman" w:cs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2022-10-25T08:32:00Z</dcterms:created>
  <dcterms:modified xsi:type="dcterms:W3CDTF">2022-10-25T08:33:00Z</dcterms:modified>
</cp:coreProperties>
</file>