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4A7" w:rsidRDefault="007764A7" w:rsidP="007764A7">
      <w:pPr>
        <w:ind w:hanging="454"/>
        <w:jc w:val="center"/>
      </w:pPr>
      <w:r>
        <w:rPr>
          <w:rFonts w:ascii="標楷體" w:eastAsia="標楷體" w:hAnsi="標楷體"/>
          <w:b/>
          <w:sz w:val="32"/>
          <w:szCs w:val="32"/>
        </w:rPr>
        <w:t>基隆市成功國民小學11</w:t>
      </w:r>
      <w:r w:rsidR="0043487C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學年度觀察後會談紀錄表</w:t>
      </w:r>
    </w:p>
    <w:p w:rsidR="007764A7" w:rsidRDefault="007764A7" w:rsidP="007764A7">
      <w:pPr>
        <w:spacing w:line="360" w:lineRule="auto"/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  <w:sz w:val="26"/>
          <w:szCs w:val="26"/>
        </w:rPr>
        <w:t>教學者：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賴克慧</w:t>
      </w:r>
      <w:r>
        <w:rPr>
          <w:rFonts w:ascii="標楷體" w:eastAsia="標楷體" w:hAnsi="標楷體"/>
          <w:sz w:val="26"/>
          <w:szCs w:val="26"/>
        </w:rPr>
        <w:t xml:space="preserve"> 教學班級：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602 </w:t>
      </w:r>
      <w:r>
        <w:rPr>
          <w:rFonts w:ascii="標楷體" w:eastAsia="標楷體" w:hAnsi="標楷體"/>
          <w:sz w:val="26"/>
          <w:szCs w:val="26"/>
        </w:rPr>
        <w:t xml:space="preserve"> 教學領域科目：</w:t>
      </w:r>
      <w:r>
        <w:rPr>
          <w:rFonts w:ascii="標楷體" w:eastAsia="標楷體" w:hAnsi="標楷體"/>
          <w:sz w:val="26"/>
          <w:szCs w:val="26"/>
          <w:u w:val="single"/>
        </w:rPr>
        <w:t xml:space="preserve">自然與生活科技 </w:t>
      </w:r>
      <w:r>
        <w:rPr>
          <w:rFonts w:ascii="標楷體" w:eastAsia="標楷體" w:hAnsi="標楷體"/>
          <w:sz w:val="26"/>
          <w:szCs w:val="26"/>
        </w:rPr>
        <w:t xml:space="preserve"> </w:t>
      </w:r>
    </w:p>
    <w:p w:rsidR="007764A7" w:rsidRDefault="007764A7" w:rsidP="007764A7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教學單元：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</w:t>
      </w:r>
      <w:r w:rsidR="007009F8">
        <w:rPr>
          <w:rFonts w:ascii="標楷體" w:eastAsia="標楷體" w:hAnsi="標楷體" w:hint="eastAsia"/>
          <w:sz w:val="26"/>
          <w:szCs w:val="26"/>
          <w:u w:val="single"/>
        </w:rPr>
        <w:t>3-2 岩石</w:t>
      </w:r>
      <w:r>
        <w:rPr>
          <w:rFonts w:ascii="標楷體" w:eastAsia="標楷體" w:hAnsi="標楷體"/>
          <w:sz w:val="26"/>
          <w:szCs w:val="26"/>
          <w:u w:val="single"/>
        </w:rPr>
        <w:t xml:space="preserve">       </w:t>
      </w:r>
      <w:r>
        <w:rPr>
          <w:rFonts w:ascii="標楷體" w:eastAsia="標楷體" w:hAnsi="標楷體"/>
          <w:sz w:val="26"/>
          <w:szCs w:val="26"/>
        </w:rPr>
        <w:t xml:space="preserve">  教材來源：</w:t>
      </w:r>
      <w:r>
        <w:rPr>
          <w:rFonts w:ascii="標楷體" w:eastAsia="標楷體" w:hAnsi="標楷體"/>
          <w:sz w:val="26"/>
          <w:szCs w:val="26"/>
          <w:u w:val="single"/>
        </w:rPr>
        <w:t xml:space="preserve">翰林版            </w:t>
      </w:r>
      <w:r>
        <w:rPr>
          <w:rFonts w:ascii="標楷體" w:eastAsia="標楷體" w:hAnsi="標楷體"/>
          <w:sz w:val="26"/>
          <w:szCs w:val="26"/>
        </w:rPr>
        <w:t xml:space="preserve">  </w:t>
      </w:r>
    </w:p>
    <w:p w:rsidR="007764A7" w:rsidRDefault="007764A7" w:rsidP="007764A7">
      <w:pPr>
        <w:spacing w:line="360" w:lineRule="auto"/>
      </w:pPr>
      <w:r>
        <w:rPr>
          <w:rFonts w:ascii="標楷體" w:eastAsia="標楷體" w:hAnsi="標楷體"/>
          <w:sz w:val="26"/>
          <w:szCs w:val="26"/>
        </w:rPr>
        <w:t>回饋會談日期：</w:t>
      </w:r>
      <w:r>
        <w:rPr>
          <w:rFonts w:ascii="標楷體" w:eastAsia="標楷體" w:hAnsi="標楷體"/>
          <w:sz w:val="26"/>
          <w:szCs w:val="26"/>
          <w:u w:val="single"/>
        </w:rPr>
        <w:t xml:space="preserve">  </w:t>
      </w:r>
      <w:r w:rsidR="007009F8">
        <w:rPr>
          <w:rFonts w:ascii="標楷體" w:eastAsia="標楷體" w:hAnsi="標楷體" w:hint="eastAsia"/>
          <w:sz w:val="26"/>
          <w:szCs w:val="26"/>
          <w:u w:val="single"/>
        </w:rPr>
        <w:t>11</w:t>
      </w:r>
      <w:r w:rsidR="0043487C">
        <w:rPr>
          <w:rFonts w:ascii="標楷體" w:eastAsia="標楷體" w:hAnsi="標楷體" w:hint="eastAsia"/>
          <w:sz w:val="26"/>
          <w:szCs w:val="26"/>
          <w:u w:val="single"/>
        </w:rPr>
        <w:t>1</w:t>
      </w:r>
      <w:r w:rsidR="007009F8">
        <w:rPr>
          <w:rFonts w:ascii="標楷體" w:eastAsia="標楷體" w:hAnsi="標楷體" w:hint="eastAsia"/>
          <w:sz w:val="26"/>
          <w:szCs w:val="26"/>
          <w:u w:val="single"/>
        </w:rPr>
        <w:t>112</w:t>
      </w:r>
      <w:r w:rsidR="0043487C">
        <w:rPr>
          <w:rFonts w:ascii="標楷體" w:eastAsia="標楷體" w:hAnsi="標楷體" w:hint="eastAsia"/>
          <w:sz w:val="26"/>
          <w:szCs w:val="26"/>
          <w:u w:val="single"/>
        </w:rPr>
        <w:t>4</w:t>
      </w:r>
      <w:bookmarkStart w:id="0" w:name="_GoBack"/>
      <w:bookmarkEnd w:id="0"/>
      <w:r>
        <w:rPr>
          <w:rFonts w:ascii="標楷體" w:eastAsia="標楷體" w:hAnsi="標楷體"/>
          <w:sz w:val="26"/>
          <w:szCs w:val="26"/>
          <w:u w:val="single"/>
        </w:rPr>
        <w:t xml:space="preserve">     </w:t>
      </w:r>
    </w:p>
    <w:p w:rsidR="007764A7" w:rsidRDefault="007764A7" w:rsidP="007764A7">
      <w:pPr>
        <w:snapToGrid w:val="0"/>
      </w:pPr>
      <w:r>
        <w:rPr>
          <w:rFonts w:eastAsia="標楷體"/>
          <w:b/>
        </w:rPr>
        <w:t xml:space="preserve">※ </w:t>
      </w:r>
      <w:r>
        <w:rPr>
          <w:rFonts w:eastAsia="標楷體"/>
          <w:b/>
        </w:rPr>
        <w:t>建議回饋會談的重點：</w:t>
      </w:r>
    </w:p>
    <w:p w:rsidR="007764A7" w:rsidRDefault="007764A7" w:rsidP="007764A7">
      <w:pPr>
        <w:numPr>
          <w:ilvl w:val="0"/>
          <w:numId w:val="1"/>
        </w:numPr>
        <w:tabs>
          <w:tab w:val="left" w:pos="502"/>
        </w:tabs>
        <w:snapToGrid w:val="0"/>
        <w:ind w:left="369" w:hanging="227"/>
        <w:rPr>
          <w:rFonts w:eastAsia="標楷體"/>
        </w:rPr>
      </w:pPr>
      <w:r>
        <w:rPr>
          <w:rFonts w:eastAsia="標楷體"/>
        </w:rPr>
        <w:t>根據教學觀察紀錄進行回饋及澄清，引導教學者瞭解自己的教學優勢與建議改進方向。</w:t>
      </w:r>
    </w:p>
    <w:p w:rsidR="007764A7" w:rsidRDefault="007764A7" w:rsidP="007764A7">
      <w:pPr>
        <w:numPr>
          <w:ilvl w:val="0"/>
          <w:numId w:val="1"/>
        </w:numPr>
        <w:tabs>
          <w:tab w:val="left" w:pos="502"/>
        </w:tabs>
        <w:snapToGrid w:val="0"/>
        <w:ind w:left="369" w:hanging="227"/>
        <w:rPr>
          <w:rFonts w:eastAsia="標楷體"/>
        </w:rPr>
      </w:pPr>
      <w:r>
        <w:rPr>
          <w:rFonts w:eastAsia="標楷體"/>
        </w:rPr>
        <w:t>教學者表達自己在教學過程中的感受、看法及省思。</w:t>
      </w:r>
    </w:p>
    <w:tbl>
      <w:tblPr>
        <w:tblW w:w="9578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7884"/>
      </w:tblGrid>
      <w:tr w:rsidR="007764A7" w:rsidTr="00DE5B3E">
        <w:trPr>
          <w:trHeight w:val="490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440" w:lineRule="exact"/>
              <w:ind w:left="24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會談項目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440" w:lineRule="exact"/>
              <w:ind w:left="24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會談內容簡要記錄</w:t>
            </w:r>
          </w:p>
        </w:tc>
      </w:tr>
      <w:tr w:rsidR="007764A7" w:rsidTr="00DE5B3E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360" w:lineRule="exact"/>
              <w:ind w:left="14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一、</w:t>
            </w:r>
          </w:p>
          <w:p w:rsidR="007764A7" w:rsidRDefault="007764A7" w:rsidP="00DE5B3E">
            <w:pPr>
              <w:spacing w:line="360" w:lineRule="exact"/>
              <w:ind w:left="142" w:right="-26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教學者教學優點與特色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360" w:lineRule="exact"/>
              <w:ind w:left="516" w:hanging="39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1. 教師能藉由問答與學生互動，確認學生是否理解概念，並使學生掌握學習重點。 </w:t>
            </w:r>
          </w:p>
          <w:p w:rsidR="007764A7" w:rsidRDefault="007764A7" w:rsidP="00DE5B3E">
            <w:pPr>
              <w:spacing w:line="360" w:lineRule="exact"/>
              <w:ind w:left="38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2. 教師講解清晰，並能運用實體物，幫助學生學習抽象的知識。 </w:t>
            </w:r>
          </w:p>
          <w:p w:rsidR="007764A7" w:rsidRDefault="007764A7" w:rsidP="00DE5B3E">
            <w:pPr>
              <w:spacing w:line="360" w:lineRule="exact"/>
              <w:ind w:left="380" w:hanging="26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3. 教師適時給予學生讚美，上課氛圍良好，學生都積極參與課堂。</w:t>
            </w:r>
          </w:p>
          <w:p w:rsidR="007764A7" w:rsidRDefault="007764A7" w:rsidP="00DE5B3E">
            <w:pPr>
              <w:spacing w:line="360" w:lineRule="exact"/>
              <w:ind w:left="494" w:hanging="49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4. 教師會提醒學生使用齊讀、畫重點的技巧，有助於學生養成學習策略。</w:t>
            </w:r>
          </w:p>
          <w:p w:rsidR="007764A7" w:rsidRDefault="007764A7" w:rsidP="00DE5B3E">
            <w:pPr>
              <w:spacing w:line="360" w:lineRule="exact"/>
              <w:ind w:right="23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64A7" w:rsidTr="00DE5B3E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numPr>
                <w:ilvl w:val="0"/>
                <w:numId w:val="2"/>
              </w:numPr>
              <w:spacing w:line="360" w:lineRule="exact"/>
              <w:ind w:right="242"/>
              <w:jc w:val="both"/>
              <w:rPr>
                <w:rFonts w:eastAsia="標楷體"/>
                <w:sz w:val="26"/>
                <w:szCs w:val="26"/>
              </w:rPr>
            </w:pPr>
          </w:p>
          <w:p w:rsidR="007764A7" w:rsidRDefault="007764A7" w:rsidP="00DE5B3E">
            <w:pPr>
              <w:spacing w:line="360" w:lineRule="exact"/>
              <w:ind w:left="142" w:right="-28"/>
            </w:pPr>
            <w:r>
              <w:rPr>
                <w:rFonts w:eastAsia="標楷體"/>
                <w:sz w:val="26"/>
                <w:szCs w:val="26"/>
              </w:rPr>
              <w:t>教學者教學待調整或改變之處</w:t>
            </w:r>
          </w:p>
          <w:p w:rsidR="007764A7" w:rsidRDefault="007764A7" w:rsidP="00DE5B3E">
            <w:pPr>
              <w:spacing w:line="360" w:lineRule="exact"/>
              <w:ind w:left="24" w:right="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360" w:lineRule="exact"/>
              <w:ind w:left="431" w:hanging="312"/>
            </w:pPr>
            <w:r>
              <w:t>1.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佈題後，建議給學生更多的時間思考答案，較困難的問題可以交給學生小組討論，讓學生相互協助找到答案。</w:t>
            </w:r>
          </w:p>
          <w:p w:rsidR="007764A7" w:rsidRDefault="007764A7" w:rsidP="00DE5B3E">
            <w:pPr>
              <w:spacing w:line="360" w:lineRule="exact"/>
              <w:ind w:left="380" w:hanging="260"/>
            </w:pPr>
            <w:r>
              <w:t xml:space="preserve">2. </w:t>
            </w:r>
            <w:r>
              <w:rPr>
                <w:rFonts w:ascii="標楷體" w:eastAsia="標楷體" w:hAnsi="標楷體"/>
                <w:sz w:val="26"/>
                <w:szCs w:val="26"/>
              </w:rPr>
              <w:t>教師講解時間可以減少，可以讓能理解的同學發表後，再協助進行說明。</w:t>
            </w:r>
          </w:p>
          <w:p w:rsidR="007764A7" w:rsidRDefault="007764A7" w:rsidP="00DE5B3E">
            <w:pPr>
              <w:spacing w:line="360" w:lineRule="exact"/>
              <w:ind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764A7" w:rsidTr="00DE5B3E">
        <w:trPr>
          <w:trHeight w:val="2948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360" w:lineRule="exact"/>
              <w:ind w:left="142" w:right="242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三、</w:t>
            </w:r>
          </w:p>
          <w:p w:rsidR="007764A7" w:rsidRDefault="007764A7" w:rsidP="00DE5B3E">
            <w:pPr>
              <w:spacing w:line="360" w:lineRule="exact"/>
              <w:ind w:left="142" w:right="-28"/>
            </w:pPr>
            <w:r>
              <w:rPr>
                <w:rFonts w:eastAsia="標楷體"/>
                <w:sz w:val="26"/>
                <w:szCs w:val="26"/>
              </w:rPr>
              <w:t>對教學者之具體成長建議</w:t>
            </w:r>
          </w:p>
          <w:p w:rsidR="007764A7" w:rsidRDefault="007764A7" w:rsidP="00DE5B3E">
            <w:pPr>
              <w:spacing w:line="360" w:lineRule="exact"/>
              <w:ind w:left="24" w:right="2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764A7" w:rsidRDefault="007764A7" w:rsidP="00DE5B3E">
            <w:pPr>
              <w:spacing w:line="360" w:lineRule="exact"/>
              <w:ind w:left="119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前、中段學生在課堂中適應良好，但後段學生對於專有名詞反應較慢，較不能理解，建議往後說明時放慢速度，或利用小組討論方式進行，讓學習速度慢的學生能有較多時間消化吸收。</w:t>
            </w:r>
          </w:p>
          <w:p w:rsidR="007764A7" w:rsidRDefault="007764A7" w:rsidP="00DE5B3E">
            <w:pPr>
              <w:spacing w:line="360" w:lineRule="exact"/>
              <w:ind w:left="902" w:right="23" w:hanging="782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43EB9" w:rsidRPr="007764A7" w:rsidRDefault="00543EB9"/>
    <w:sectPr w:rsidR="00543EB9" w:rsidRPr="007764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6BF"/>
    <w:multiLevelType w:val="multilevel"/>
    <w:tmpl w:val="F5928D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976111F"/>
    <w:multiLevelType w:val="multilevel"/>
    <w:tmpl w:val="E59E8F6C"/>
    <w:lvl w:ilvl="0">
      <w:start w:val="2"/>
      <w:numFmt w:val="taiwaneseCountingThousand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A7"/>
    <w:rsid w:val="0043487C"/>
    <w:rsid w:val="00543EB9"/>
    <w:rsid w:val="007009F8"/>
    <w:rsid w:val="0077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F760"/>
  <w15:chartTrackingRefBased/>
  <w15:docId w15:val="{B63514B8-0BE5-400F-8564-65A9E059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4A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KLCKES</dc:creator>
  <cp:keywords/>
  <dc:description/>
  <cp:lastModifiedBy>KLCKES</cp:lastModifiedBy>
  <cp:revision>3</cp:revision>
  <dcterms:created xsi:type="dcterms:W3CDTF">2021-11-26T00:55:00Z</dcterms:created>
  <dcterms:modified xsi:type="dcterms:W3CDTF">2022-11-11T00:53:00Z</dcterms:modified>
</cp:coreProperties>
</file>