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7CE" w:rsidRPr="005265BE" w:rsidRDefault="00B657CE" w:rsidP="00B657CE">
      <w:pPr>
        <w:widowControl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sz w:val="28"/>
        </w:rPr>
        <w:t>附表2</w:t>
      </w:r>
    </w:p>
    <w:p w:rsidR="00B657CE" w:rsidRPr="005265BE" w:rsidRDefault="00B657CE" w:rsidP="00B657CE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基隆市11</w:t>
      </w:r>
      <w:r>
        <w:rPr>
          <w:rFonts w:ascii="標楷體" w:eastAsia="標楷體" w:hAnsi="標楷體"/>
          <w:sz w:val="32"/>
        </w:rPr>
        <w:t>1</w:t>
      </w:r>
      <w:r w:rsidRPr="005265BE">
        <w:rPr>
          <w:rFonts w:ascii="標楷體" w:eastAsia="標楷體" w:hAnsi="標楷體" w:hint="eastAsia"/>
          <w:sz w:val="32"/>
        </w:rPr>
        <w:t>學年度學校辦理校長及教師公開授課</w:t>
      </w:r>
    </w:p>
    <w:p w:rsidR="00B657CE" w:rsidRPr="005265BE" w:rsidRDefault="00B657CE" w:rsidP="00B657CE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5265BE">
        <w:rPr>
          <w:rFonts w:ascii="標楷體" w:eastAsia="標楷體" w:hAnsi="標楷體" w:hint="eastAsia"/>
          <w:sz w:val="32"/>
          <w:szCs w:val="32"/>
        </w:rPr>
        <w:t>共同備課紀錄表</w:t>
      </w:r>
    </w:p>
    <w:p w:rsidR="001C3F46" w:rsidRPr="0071332F" w:rsidRDefault="00B657CE" w:rsidP="0071332F">
      <w:pPr>
        <w:spacing w:line="500" w:lineRule="exact"/>
        <w:ind w:leftChars="-150" w:left="-360" w:rightChars="-214" w:right="-514" w:firstLineChars="100" w:firstLine="250"/>
        <w:rPr>
          <w:rFonts w:ascii="標楷體" w:eastAsia="標楷體" w:hAnsi="標楷體"/>
          <w:sz w:val="25"/>
          <w:szCs w:val="25"/>
          <w:u w:val="single"/>
        </w:rPr>
      </w:pPr>
      <w:r w:rsidRPr="0071332F">
        <w:rPr>
          <w:rFonts w:ascii="標楷體" w:eastAsia="標楷體" w:hAnsi="標楷體" w:hint="eastAsia"/>
          <w:sz w:val="25"/>
          <w:szCs w:val="25"/>
        </w:rPr>
        <w:t>教學時間：</w:t>
      </w:r>
      <w:r w:rsidRPr="0071332F">
        <w:rPr>
          <w:rFonts w:ascii="標楷體" w:eastAsia="標楷體" w:hAnsi="標楷體" w:hint="eastAsia"/>
          <w:sz w:val="25"/>
          <w:szCs w:val="25"/>
          <w:u w:val="single"/>
        </w:rPr>
        <w:t>1</w:t>
      </w:r>
      <w:r w:rsidRPr="0071332F">
        <w:rPr>
          <w:rFonts w:ascii="標楷體" w:eastAsia="標楷體" w:hAnsi="標楷體"/>
          <w:sz w:val="25"/>
          <w:szCs w:val="25"/>
          <w:u w:val="single"/>
        </w:rPr>
        <w:t>12.3.9(</w:t>
      </w:r>
      <w:r w:rsidRPr="0071332F">
        <w:rPr>
          <w:rFonts w:ascii="標楷體" w:eastAsia="標楷體" w:hAnsi="標楷體" w:hint="eastAsia"/>
          <w:sz w:val="25"/>
          <w:szCs w:val="25"/>
          <w:u w:val="single"/>
        </w:rPr>
        <w:t>四</w:t>
      </w:r>
      <w:r w:rsidRPr="0071332F">
        <w:rPr>
          <w:rFonts w:ascii="標楷體" w:eastAsia="標楷體" w:hAnsi="標楷體"/>
          <w:sz w:val="25"/>
          <w:szCs w:val="25"/>
          <w:u w:val="single"/>
        </w:rPr>
        <w:t>)</w:t>
      </w:r>
      <w:r w:rsidR="001C3F46" w:rsidRPr="0071332F">
        <w:rPr>
          <w:rFonts w:ascii="標楷體" w:eastAsia="標楷體" w:hAnsi="標楷體" w:hint="eastAsia"/>
          <w:sz w:val="25"/>
          <w:szCs w:val="25"/>
        </w:rPr>
        <w:t xml:space="preserve"> </w:t>
      </w:r>
      <w:r w:rsidR="0071332F" w:rsidRPr="0071332F">
        <w:rPr>
          <w:rFonts w:ascii="標楷體" w:eastAsia="標楷體" w:hAnsi="標楷體" w:hint="eastAsia"/>
          <w:sz w:val="25"/>
          <w:szCs w:val="25"/>
        </w:rPr>
        <w:t xml:space="preserve"> </w:t>
      </w:r>
      <w:r w:rsidR="0071332F">
        <w:rPr>
          <w:rFonts w:ascii="標楷體" w:eastAsia="標楷體" w:hAnsi="標楷體" w:hint="eastAsia"/>
          <w:sz w:val="25"/>
          <w:szCs w:val="25"/>
        </w:rPr>
        <w:t xml:space="preserve">  </w:t>
      </w:r>
      <w:r w:rsidRPr="0071332F">
        <w:rPr>
          <w:rFonts w:ascii="標楷體" w:eastAsia="標楷體" w:hAnsi="標楷體" w:hint="eastAsia"/>
          <w:sz w:val="25"/>
          <w:szCs w:val="25"/>
        </w:rPr>
        <w:t>教學班級：</w:t>
      </w:r>
      <w:r w:rsidRPr="0071332F">
        <w:rPr>
          <w:rFonts w:ascii="標楷體" w:eastAsia="標楷體" w:hAnsi="標楷體" w:hint="eastAsia"/>
          <w:sz w:val="25"/>
          <w:szCs w:val="25"/>
          <w:u w:val="single"/>
        </w:rPr>
        <w:t>3</w:t>
      </w:r>
      <w:r w:rsidRPr="0071332F">
        <w:rPr>
          <w:rFonts w:ascii="標楷體" w:eastAsia="標楷體" w:hAnsi="標楷體"/>
          <w:sz w:val="25"/>
          <w:szCs w:val="25"/>
          <w:u w:val="single"/>
        </w:rPr>
        <w:t>03</w:t>
      </w:r>
      <w:r w:rsidRPr="0071332F">
        <w:rPr>
          <w:rFonts w:ascii="標楷體" w:eastAsia="標楷體" w:hAnsi="標楷體" w:hint="eastAsia"/>
          <w:sz w:val="25"/>
          <w:szCs w:val="25"/>
          <w:u w:val="single"/>
        </w:rPr>
        <w:t>班</w:t>
      </w:r>
      <w:r w:rsidR="001C3F46" w:rsidRPr="0071332F">
        <w:rPr>
          <w:rFonts w:ascii="標楷體" w:eastAsia="標楷體" w:hAnsi="標楷體" w:hint="eastAsia"/>
          <w:sz w:val="25"/>
          <w:szCs w:val="25"/>
        </w:rPr>
        <w:t xml:space="preserve"> </w:t>
      </w:r>
      <w:r w:rsidRPr="0071332F">
        <w:rPr>
          <w:rFonts w:ascii="標楷體" w:eastAsia="標楷體" w:hAnsi="標楷體" w:hint="eastAsia"/>
          <w:sz w:val="25"/>
          <w:szCs w:val="25"/>
        </w:rPr>
        <w:t>教學領域：</w:t>
      </w:r>
      <w:r w:rsidRPr="0071332F">
        <w:rPr>
          <w:rFonts w:ascii="標楷體" w:eastAsia="標楷體" w:hAnsi="標楷體" w:hint="eastAsia"/>
          <w:sz w:val="25"/>
          <w:szCs w:val="25"/>
          <w:u w:val="single"/>
        </w:rPr>
        <w:t>公民與社會科</w:t>
      </w:r>
    </w:p>
    <w:p w:rsidR="00B657CE" w:rsidRPr="0071332F" w:rsidRDefault="0071332F" w:rsidP="0071332F">
      <w:pPr>
        <w:spacing w:line="500" w:lineRule="exact"/>
        <w:ind w:leftChars="-150" w:left="-360" w:rightChars="-214" w:right="-514" w:firstLineChars="100" w:firstLine="250"/>
        <w:rPr>
          <w:rFonts w:ascii="標楷體" w:eastAsia="標楷體" w:hAnsi="標楷體"/>
          <w:sz w:val="25"/>
          <w:szCs w:val="25"/>
          <w:u w:val="single"/>
        </w:rPr>
      </w:pPr>
      <w:r w:rsidRPr="0071332F">
        <w:rPr>
          <w:rFonts w:ascii="標楷體" w:eastAsia="標楷體" w:hAnsi="標楷體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B2834C" wp14:editId="6663B55A">
                <wp:simplePos x="0" y="0"/>
                <wp:positionH relativeFrom="margin">
                  <wp:align>left</wp:align>
                </wp:positionH>
                <wp:positionV relativeFrom="paragraph">
                  <wp:posOffset>485049</wp:posOffset>
                </wp:positionV>
                <wp:extent cx="6271260" cy="6672580"/>
                <wp:effectExtent l="0" t="0" r="15240" b="13970"/>
                <wp:wrapTopAndBottom/>
                <wp:docPr id="22" name="矩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1260" cy="66725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57CE" w:rsidRPr="00794BFA" w:rsidRDefault="00B657CE" w:rsidP="00794BF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400" w:lineRule="atLeas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Times New Roman" w:eastAsia="標楷體" w:hAnsi="Times New Roman"/>
                                <w:b/>
                                <w:sz w:val="25"/>
                                <w:szCs w:val="25"/>
                              </w:rPr>
                            </w:pPr>
                            <w:r w:rsidRPr="00794BFA">
                              <w:rPr>
                                <w:rFonts w:ascii="Times New Roman" w:eastAsia="標楷體" w:hAnsi="Times New Roman"/>
                                <w:b/>
                                <w:sz w:val="25"/>
                                <w:szCs w:val="25"/>
                              </w:rPr>
                              <w:t>教材內容：</w:t>
                            </w:r>
                          </w:p>
                          <w:p w:rsidR="001C3F46" w:rsidRPr="0071332F" w:rsidRDefault="000220A4" w:rsidP="00794BFA">
                            <w:pPr>
                              <w:pStyle w:val="a6"/>
                              <w:numPr>
                                <w:ilvl w:val="0"/>
                                <w:numId w:val="6"/>
                              </w:numPr>
                              <w:spacing w:line="400" w:lineRule="atLeast"/>
                              <w:ind w:leftChars="0"/>
                              <w:jc w:val="both"/>
                              <w:rPr>
                                <w:rFonts w:ascii="Times New Roman" w:eastAsia="標楷體" w:hAnsi="Times New Roman" w:cs="Times New Roman"/>
                                <w:sz w:val="25"/>
                                <w:szCs w:val="25"/>
                              </w:rPr>
                            </w:pPr>
                            <w:r w:rsidRPr="0071332F">
                              <w:rPr>
                                <w:rFonts w:ascii="Times New Roman" w:eastAsia="標楷體" w:hAnsi="Times New Roman" w:cs="Times New Roman"/>
                                <w:sz w:val="25"/>
                                <w:szCs w:val="25"/>
                              </w:rPr>
                              <w:t>康軒版第六冊「全球社會的公民」</w:t>
                            </w:r>
                            <w:r w:rsidR="001C3F46" w:rsidRPr="0071332F">
                              <w:rPr>
                                <w:rFonts w:ascii="Times New Roman" w:eastAsia="標楷體" w:hAnsi="Times New Roman" w:cs="Times New Roman"/>
                                <w:sz w:val="25"/>
                                <w:szCs w:val="25"/>
                              </w:rPr>
                              <w:t>。</w:t>
                            </w:r>
                          </w:p>
                          <w:p w:rsidR="00B657CE" w:rsidRPr="0071332F" w:rsidRDefault="001C3F46" w:rsidP="00794BFA">
                            <w:pPr>
                              <w:pStyle w:val="a6"/>
                              <w:numPr>
                                <w:ilvl w:val="0"/>
                                <w:numId w:val="6"/>
                              </w:numPr>
                              <w:spacing w:line="400" w:lineRule="atLeast"/>
                              <w:ind w:leftChars="0"/>
                              <w:jc w:val="both"/>
                              <w:rPr>
                                <w:rFonts w:ascii="Times New Roman" w:eastAsia="標楷體" w:hAnsi="Times New Roman" w:cs="Times New Roman"/>
                                <w:sz w:val="25"/>
                                <w:szCs w:val="25"/>
                              </w:rPr>
                            </w:pPr>
                            <w:r w:rsidRPr="0071332F">
                              <w:rPr>
                                <w:rFonts w:ascii="Times New Roman" w:eastAsia="標楷體" w:hAnsi="Times New Roman" w:cs="Times New Roman"/>
                                <w:bCs/>
                                <w:sz w:val="25"/>
                                <w:szCs w:val="25"/>
                              </w:rPr>
                              <w:t>全球化下的現象之新聞資料。</w:t>
                            </w:r>
                          </w:p>
                          <w:p w:rsidR="00B657CE" w:rsidRPr="00794BFA" w:rsidRDefault="00B657CE" w:rsidP="00794BF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400" w:lineRule="atLeas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Times New Roman" w:eastAsia="標楷體" w:hAnsi="Times New Roman"/>
                                <w:b/>
                                <w:sz w:val="25"/>
                                <w:szCs w:val="25"/>
                              </w:rPr>
                            </w:pPr>
                            <w:r w:rsidRPr="00794BFA">
                              <w:rPr>
                                <w:rFonts w:ascii="Times New Roman" w:eastAsia="標楷體" w:hAnsi="Times New Roman"/>
                                <w:b/>
                                <w:sz w:val="25"/>
                                <w:szCs w:val="25"/>
                              </w:rPr>
                              <w:t>教學目標：</w:t>
                            </w:r>
                          </w:p>
                          <w:p w:rsidR="00B657CE" w:rsidRPr="0071332F" w:rsidRDefault="001C3F46" w:rsidP="00794BFA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line="400" w:lineRule="atLeast"/>
                              <w:ind w:right="242"/>
                              <w:jc w:val="both"/>
                              <w:rPr>
                                <w:rFonts w:ascii="Times New Roman" w:eastAsia="標楷體" w:hAnsi="Times New Roman"/>
                                <w:sz w:val="25"/>
                                <w:szCs w:val="25"/>
                              </w:rPr>
                            </w:pPr>
                            <w:r w:rsidRPr="0071332F">
                              <w:rPr>
                                <w:rFonts w:ascii="Times New Roman" w:eastAsia="標楷體" w:hAnsi="Times New Roman"/>
                                <w:sz w:val="25"/>
                                <w:szCs w:val="25"/>
                              </w:rPr>
                              <w:t>讓學生了解甚麼是全球化？</w:t>
                            </w:r>
                          </w:p>
                          <w:p w:rsidR="001C3F46" w:rsidRPr="0071332F" w:rsidRDefault="001C3F46" w:rsidP="00794BFA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line="400" w:lineRule="atLeast"/>
                              <w:ind w:right="242"/>
                              <w:jc w:val="both"/>
                              <w:rPr>
                                <w:rFonts w:ascii="Times New Roman" w:eastAsia="標楷體" w:hAnsi="Times New Roman"/>
                                <w:sz w:val="25"/>
                                <w:szCs w:val="25"/>
                              </w:rPr>
                            </w:pPr>
                            <w:r w:rsidRPr="0071332F">
                              <w:rPr>
                                <w:rFonts w:ascii="Times New Roman" w:eastAsia="標楷體" w:hAnsi="Times New Roman"/>
                                <w:sz w:val="25"/>
                                <w:szCs w:val="25"/>
                              </w:rPr>
                              <w:t>讓學生能在生活中如何觀察全球化？</w:t>
                            </w:r>
                          </w:p>
                          <w:p w:rsidR="001C3F46" w:rsidRPr="0071332F" w:rsidRDefault="001C3F46" w:rsidP="00794BFA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line="400" w:lineRule="atLeast"/>
                              <w:ind w:right="242"/>
                              <w:jc w:val="both"/>
                              <w:rPr>
                                <w:rFonts w:ascii="Times New Roman" w:eastAsia="標楷體" w:hAnsi="Times New Roman"/>
                                <w:sz w:val="25"/>
                                <w:szCs w:val="25"/>
                              </w:rPr>
                            </w:pPr>
                            <w:r w:rsidRPr="0071332F">
                              <w:rPr>
                                <w:rFonts w:ascii="Times New Roman" w:eastAsia="標楷體" w:hAnsi="Times New Roman"/>
                                <w:sz w:val="25"/>
                                <w:szCs w:val="25"/>
                              </w:rPr>
                              <w:t>讓學生瞭解人們對全球化的支持和反對看法有哪些？以及如何因應？</w:t>
                            </w:r>
                          </w:p>
                          <w:p w:rsidR="00B657CE" w:rsidRPr="0071332F" w:rsidRDefault="001C3F46" w:rsidP="00794BFA">
                            <w:pPr>
                              <w:pStyle w:val="a6"/>
                              <w:numPr>
                                <w:ilvl w:val="0"/>
                                <w:numId w:val="5"/>
                              </w:numPr>
                              <w:spacing w:line="400" w:lineRule="atLeast"/>
                              <w:ind w:leftChars="0"/>
                              <w:jc w:val="both"/>
                              <w:rPr>
                                <w:rFonts w:ascii="Times New Roman" w:eastAsia="標楷體" w:hAnsi="Times New Roman" w:cs="Times New Roman"/>
                                <w:sz w:val="25"/>
                                <w:szCs w:val="25"/>
                              </w:rPr>
                            </w:pPr>
                            <w:r w:rsidRPr="0071332F">
                              <w:rPr>
                                <w:rFonts w:ascii="Times New Roman" w:eastAsia="標楷體" w:hAnsi="Times New Roman" w:cs="Times New Roman"/>
                                <w:bCs/>
                                <w:sz w:val="25"/>
                                <w:szCs w:val="25"/>
                              </w:rPr>
                              <w:t>針對全球化下的現象及影響各面向進行教學</w:t>
                            </w:r>
                            <w:r w:rsidRPr="0071332F">
                              <w:rPr>
                                <w:rFonts w:ascii="Times New Roman" w:eastAsia="標楷體" w:hAnsi="Times New Roman" w:cs="Times New Roman"/>
                                <w:sz w:val="25"/>
                                <w:szCs w:val="25"/>
                              </w:rPr>
                              <w:t>。</w:t>
                            </w:r>
                          </w:p>
                          <w:p w:rsidR="00B657CE" w:rsidRPr="00794BFA" w:rsidRDefault="00B657CE" w:rsidP="00794BF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400" w:lineRule="atLeas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Times New Roman" w:eastAsia="標楷體" w:hAnsi="Times New Roman"/>
                                <w:b/>
                                <w:sz w:val="25"/>
                                <w:szCs w:val="25"/>
                              </w:rPr>
                            </w:pPr>
                            <w:r w:rsidRPr="00794BFA">
                              <w:rPr>
                                <w:rFonts w:ascii="Times New Roman" w:eastAsia="標楷體" w:hAnsi="Times New Roman"/>
                                <w:b/>
                                <w:sz w:val="25"/>
                                <w:szCs w:val="25"/>
                              </w:rPr>
                              <w:t>學生經驗：</w:t>
                            </w:r>
                          </w:p>
                          <w:p w:rsidR="00B657CE" w:rsidRPr="0071332F" w:rsidRDefault="000220A4" w:rsidP="00794BFA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spacing w:line="400" w:lineRule="atLeast"/>
                              <w:ind w:right="242"/>
                              <w:jc w:val="both"/>
                              <w:rPr>
                                <w:rFonts w:ascii="Times New Roman" w:eastAsia="標楷體" w:hAnsi="Times New Roman"/>
                                <w:sz w:val="25"/>
                                <w:szCs w:val="25"/>
                              </w:rPr>
                            </w:pPr>
                            <w:r w:rsidRPr="0071332F">
                              <w:rPr>
                                <w:rFonts w:ascii="Times New Roman" w:eastAsia="標楷體" w:hAnsi="Times New Roman"/>
                                <w:sz w:val="25"/>
                                <w:szCs w:val="25"/>
                              </w:rPr>
                              <w:t>已上過</w:t>
                            </w:r>
                            <w:r w:rsidR="001C3F46" w:rsidRPr="0071332F">
                              <w:rPr>
                                <w:rFonts w:ascii="Times New Roman" w:eastAsia="標楷體" w:hAnsi="Times New Roman"/>
                                <w:sz w:val="25"/>
                                <w:szCs w:val="25"/>
                              </w:rPr>
                              <w:t>基本的</w:t>
                            </w:r>
                            <w:r w:rsidRPr="0071332F">
                              <w:rPr>
                                <w:rFonts w:ascii="Times New Roman" w:eastAsia="標楷體" w:hAnsi="Times New Roman"/>
                                <w:sz w:val="25"/>
                                <w:szCs w:val="25"/>
                              </w:rPr>
                              <w:t>社會、政治、法律之基礎課程。</w:t>
                            </w:r>
                          </w:p>
                          <w:p w:rsidR="00B657CE" w:rsidRPr="0071332F" w:rsidRDefault="001C3F46" w:rsidP="00794BFA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spacing w:line="400" w:lineRule="atLeast"/>
                              <w:ind w:right="242"/>
                              <w:jc w:val="both"/>
                              <w:rPr>
                                <w:rFonts w:ascii="Times New Roman" w:eastAsia="標楷體" w:hAnsi="Times New Roman"/>
                                <w:sz w:val="25"/>
                                <w:szCs w:val="25"/>
                              </w:rPr>
                            </w:pPr>
                            <w:r w:rsidRPr="0071332F">
                              <w:rPr>
                                <w:rFonts w:ascii="Times New Roman" w:eastAsia="標楷體" w:hAnsi="Times New Roman"/>
                                <w:sz w:val="25"/>
                                <w:szCs w:val="25"/>
                              </w:rPr>
                              <w:t>對生活經驗能判斷及理解。</w:t>
                            </w:r>
                          </w:p>
                          <w:p w:rsidR="00B657CE" w:rsidRPr="00794BFA" w:rsidRDefault="00B657CE" w:rsidP="00794BF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400" w:lineRule="atLeas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Times New Roman" w:eastAsia="標楷體" w:hAnsi="Times New Roman"/>
                                <w:b/>
                                <w:sz w:val="25"/>
                                <w:szCs w:val="25"/>
                              </w:rPr>
                            </w:pPr>
                            <w:r w:rsidRPr="00794BFA">
                              <w:rPr>
                                <w:rFonts w:ascii="Times New Roman" w:eastAsia="標楷體" w:hAnsi="Times New Roman"/>
                                <w:b/>
                                <w:sz w:val="25"/>
                                <w:szCs w:val="25"/>
                              </w:rPr>
                              <w:t>教學活動：</w:t>
                            </w:r>
                          </w:p>
                          <w:p w:rsidR="001C3F46" w:rsidRPr="0071332F" w:rsidRDefault="001C3F46" w:rsidP="00794BFA">
                            <w:pPr>
                              <w:numPr>
                                <w:ilvl w:val="0"/>
                                <w:numId w:val="4"/>
                              </w:numPr>
                              <w:spacing w:line="400" w:lineRule="atLeast"/>
                              <w:rPr>
                                <w:rFonts w:ascii="Times New Roman" w:eastAsia="標楷體" w:hAnsi="Times New Roman" w:cs="Times New Roman"/>
                                <w:bCs/>
                                <w:sz w:val="25"/>
                                <w:szCs w:val="25"/>
                              </w:rPr>
                            </w:pPr>
                            <w:r w:rsidRPr="0071332F">
                              <w:rPr>
                                <w:rFonts w:ascii="Times New Roman" w:eastAsia="標楷體" w:hAnsi="Times New Roman" w:cs="Times New Roman"/>
                                <w:bCs/>
                                <w:sz w:val="25"/>
                                <w:szCs w:val="25"/>
                              </w:rPr>
                              <w:t>學生在學習上否理解全球化教留下帶來的正面及負面的影響。</w:t>
                            </w:r>
                          </w:p>
                          <w:p w:rsidR="00B657CE" w:rsidRPr="0071332F" w:rsidRDefault="001C3F46" w:rsidP="00794BFA">
                            <w:pPr>
                              <w:numPr>
                                <w:ilvl w:val="0"/>
                                <w:numId w:val="4"/>
                              </w:numPr>
                              <w:spacing w:line="400" w:lineRule="atLeast"/>
                              <w:rPr>
                                <w:rFonts w:ascii="Times New Roman" w:eastAsia="標楷體" w:hAnsi="Times New Roman" w:cs="Times New Roman"/>
                                <w:bCs/>
                                <w:sz w:val="25"/>
                                <w:szCs w:val="25"/>
                              </w:rPr>
                            </w:pPr>
                            <w:r w:rsidRPr="0071332F">
                              <w:rPr>
                                <w:rFonts w:ascii="Times New Roman" w:eastAsia="標楷體" w:hAnsi="Times New Roman" w:cs="Times New Roman"/>
                                <w:bCs/>
                                <w:sz w:val="25"/>
                                <w:szCs w:val="25"/>
                              </w:rPr>
                              <w:t>學生在全球科技傳播與發展下，能否理解自身運用科技及媒體時應注意的智慧財產權法規範。</w:t>
                            </w:r>
                          </w:p>
                          <w:p w:rsidR="00B657CE" w:rsidRPr="00794BFA" w:rsidRDefault="00B657CE" w:rsidP="00794BF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400" w:lineRule="atLeas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Times New Roman" w:eastAsia="標楷體" w:hAnsi="Times New Roman"/>
                                <w:b/>
                                <w:sz w:val="25"/>
                                <w:szCs w:val="25"/>
                              </w:rPr>
                            </w:pPr>
                            <w:r w:rsidRPr="00794BFA">
                              <w:rPr>
                                <w:rFonts w:ascii="Times New Roman" w:eastAsia="標楷體" w:hAnsi="Times New Roman"/>
                                <w:b/>
                                <w:sz w:val="25"/>
                                <w:szCs w:val="25"/>
                              </w:rPr>
                              <w:t>教學評量方式：</w:t>
                            </w:r>
                          </w:p>
                          <w:p w:rsidR="001C3F46" w:rsidRPr="0071332F" w:rsidRDefault="001C3F46" w:rsidP="00794BFA">
                            <w:pPr>
                              <w:numPr>
                                <w:ilvl w:val="0"/>
                                <w:numId w:val="2"/>
                              </w:numPr>
                              <w:spacing w:line="400" w:lineRule="atLeast"/>
                              <w:rPr>
                                <w:rFonts w:ascii="Times New Roman" w:eastAsia="標楷體" w:hAnsi="Times New Roman" w:cs="Times New Roman"/>
                                <w:bCs/>
                                <w:sz w:val="25"/>
                                <w:szCs w:val="25"/>
                              </w:rPr>
                            </w:pPr>
                            <w:r w:rsidRPr="0071332F">
                              <w:rPr>
                                <w:rFonts w:ascii="Times New Roman" w:eastAsia="標楷體" w:hAnsi="Times New Roman" w:cs="Times New Roman"/>
                                <w:bCs/>
                                <w:sz w:val="25"/>
                                <w:szCs w:val="25"/>
                              </w:rPr>
                              <w:t>上課表現平時成績加、減分，可視學生學習態度和上課反應給分具彈性。</w:t>
                            </w:r>
                          </w:p>
                          <w:p w:rsidR="00B657CE" w:rsidRPr="0071332F" w:rsidRDefault="001C3F46" w:rsidP="00794BFA">
                            <w:pPr>
                              <w:numPr>
                                <w:ilvl w:val="0"/>
                                <w:numId w:val="2"/>
                              </w:numPr>
                              <w:spacing w:line="400" w:lineRule="atLeast"/>
                              <w:rPr>
                                <w:rFonts w:ascii="Times New Roman" w:eastAsia="標楷體" w:hAnsi="Times New Roman" w:cs="Times New Roman"/>
                                <w:bCs/>
                                <w:sz w:val="25"/>
                                <w:szCs w:val="25"/>
                              </w:rPr>
                            </w:pPr>
                            <w:r w:rsidRPr="0071332F">
                              <w:rPr>
                                <w:rFonts w:ascii="Times New Roman" w:eastAsia="標楷體" w:hAnsi="Times New Roman" w:cs="Times New Roman"/>
                                <w:bCs/>
                                <w:sz w:val="25"/>
                                <w:szCs w:val="25"/>
                              </w:rPr>
                              <w:t>練習卷、習作及段考成績，需唸書準備的紙筆測驗。</w:t>
                            </w:r>
                            <w:bookmarkStart w:id="0" w:name="_GoBack"/>
                            <w:bookmarkEnd w:id="0"/>
                          </w:p>
                          <w:p w:rsidR="00B657CE" w:rsidRPr="00794BFA" w:rsidRDefault="00B657CE" w:rsidP="00794BF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400" w:lineRule="atLeas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Times New Roman" w:eastAsia="標楷體" w:hAnsi="Times New Roman"/>
                                <w:b/>
                                <w:sz w:val="25"/>
                                <w:szCs w:val="25"/>
                              </w:rPr>
                            </w:pPr>
                            <w:r w:rsidRPr="00794BFA">
                              <w:rPr>
                                <w:rFonts w:ascii="Times New Roman" w:eastAsia="標楷體" w:hAnsi="Times New Roman"/>
                                <w:b/>
                                <w:sz w:val="25"/>
                                <w:szCs w:val="25"/>
                              </w:rPr>
                              <w:t>觀察的工具和觀察焦點：</w:t>
                            </w:r>
                          </w:p>
                          <w:p w:rsidR="001C3F46" w:rsidRPr="0071332F" w:rsidRDefault="001C3F46" w:rsidP="00794BFA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adjustRightInd/>
                              <w:spacing w:line="400" w:lineRule="atLeast"/>
                              <w:ind w:right="242"/>
                              <w:jc w:val="both"/>
                              <w:textAlignment w:val="auto"/>
                              <w:rPr>
                                <w:rFonts w:ascii="Times New Roman" w:eastAsia="標楷體" w:hAnsi="Times New Roman"/>
                                <w:sz w:val="25"/>
                                <w:szCs w:val="25"/>
                              </w:rPr>
                            </w:pPr>
                            <w:r w:rsidRPr="0071332F">
                              <w:rPr>
                                <w:rFonts w:ascii="Times New Roman" w:eastAsia="標楷體" w:hAnsi="Times New Roman"/>
                                <w:sz w:val="25"/>
                                <w:szCs w:val="25"/>
                              </w:rPr>
                              <w:t>入班實際觀課，使用學習單及隋棠提問了解學生之反應及回饋。</w:t>
                            </w:r>
                          </w:p>
                          <w:p w:rsidR="001C3F46" w:rsidRPr="0071332F" w:rsidRDefault="001C3F46" w:rsidP="00794BFA">
                            <w:pPr>
                              <w:numPr>
                                <w:ilvl w:val="0"/>
                                <w:numId w:val="3"/>
                              </w:numPr>
                              <w:spacing w:line="400" w:lineRule="atLeast"/>
                              <w:rPr>
                                <w:rFonts w:ascii="Times New Roman" w:eastAsia="標楷體" w:hAnsi="Times New Roman" w:cs="Times New Roman"/>
                                <w:bCs/>
                                <w:sz w:val="25"/>
                                <w:szCs w:val="25"/>
                              </w:rPr>
                            </w:pPr>
                            <w:r w:rsidRPr="0071332F">
                              <w:rPr>
                                <w:rFonts w:ascii="Times New Roman" w:eastAsia="標楷體" w:hAnsi="Times New Roman" w:cs="Times New Roman"/>
                                <w:bCs/>
                                <w:sz w:val="25"/>
                                <w:szCs w:val="25"/>
                              </w:rPr>
                              <w:t>學生在學習上否理解全球化教留下帶來的正面及負面的影響。</w:t>
                            </w:r>
                          </w:p>
                          <w:p w:rsidR="001C3F46" w:rsidRPr="0071332F" w:rsidRDefault="001C3F46" w:rsidP="00794BFA">
                            <w:pPr>
                              <w:numPr>
                                <w:ilvl w:val="0"/>
                                <w:numId w:val="3"/>
                              </w:numPr>
                              <w:spacing w:line="400" w:lineRule="atLeast"/>
                              <w:rPr>
                                <w:rFonts w:ascii="Times New Roman" w:eastAsia="標楷體" w:hAnsi="Times New Roman" w:cs="Times New Roman"/>
                                <w:bCs/>
                                <w:sz w:val="25"/>
                                <w:szCs w:val="25"/>
                              </w:rPr>
                            </w:pPr>
                            <w:r w:rsidRPr="0071332F">
                              <w:rPr>
                                <w:rFonts w:ascii="Times New Roman" w:eastAsia="標楷體" w:hAnsi="Times New Roman" w:cs="Times New Roman"/>
                                <w:bCs/>
                                <w:sz w:val="25"/>
                                <w:szCs w:val="25"/>
                              </w:rPr>
                              <w:t>學生在全球科技傳播與發展下，能否理解自身運用科技及媒體時應注意的智慧財產權法規範。</w:t>
                            </w:r>
                          </w:p>
                          <w:p w:rsidR="00B657CE" w:rsidRPr="00794BFA" w:rsidRDefault="00B657CE" w:rsidP="00794BF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spacing w:line="400" w:lineRule="atLeast"/>
                              <w:ind w:left="0" w:firstLine="0"/>
                              <w:rPr>
                                <w:rFonts w:ascii="Times New Roman" w:eastAsia="標楷體" w:hAnsi="Times New Roman" w:cs="Times New Roman"/>
                                <w:b/>
                                <w:sz w:val="25"/>
                                <w:szCs w:val="25"/>
                              </w:rPr>
                            </w:pPr>
                            <w:r w:rsidRPr="00794BFA">
                              <w:rPr>
                                <w:rFonts w:ascii="Times New Roman" w:eastAsia="標楷體" w:hAnsi="Times New Roman" w:cs="Times New Roman"/>
                                <w:b/>
                                <w:sz w:val="25"/>
                                <w:szCs w:val="25"/>
                              </w:rPr>
                              <w:t>回饋會談時間和地點：</w:t>
                            </w:r>
                          </w:p>
                          <w:p w:rsidR="00B657CE" w:rsidRPr="0071332F" w:rsidRDefault="000220A4" w:rsidP="00794BFA">
                            <w:pPr>
                              <w:spacing w:line="400" w:lineRule="atLeast"/>
                              <w:rPr>
                                <w:rFonts w:ascii="Times New Roman" w:eastAsia="標楷體" w:hAnsi="Times New Roman" w:cs="Times New Roman"/>
                                <w:bCs/>
                                <w:sz w:val="25"/>
                                <w:szCs w:val="25"/>
                              </w:rPr>
                            </w:pPr>
                            <w:r w:rsidRPr="0071332F">
                              <w:rPr>
                                <w:rFonts w:ascii="Times New Roman" w:eastAsia="標楷體" w:hAnsi="Times New Roman" w:cs="Times New Roman"/>
                                <w:sz w:val="25"/>
                                <w:szCs w:val="25"/>
                              </w:rPr>
                              <w:t xml:space="preserve">        </w:t>
                            </w:r>
                            <w:r w:rsidRPr="0071332F">
                              <w:rPr>
                                <w:rFonts w:ascii="Times New Roman" w:eastAsia="標楷體" w:hAnsi="Times New Roman" w:cs="Times New Roman"/>
                                <w:bCs/>
                                <w:sz w:val="25"/>
                                <w:szCs w:val="25"/>
                              </w:rPr>
                              <w:t>112</w:t>
                            </w:r>
                            <w:r w:rsidRPr="0071332F">
                              <w:rPr>
                                <w:rFonts w:ascii="Times New Roman" w:eastAsia="標楷體" w:hAnsi="Times New Roman" w:cs="Times New Roman"/>
                                <w:bCs/>
                                <w:sz w:val="25"/>
                                <w:szCs w:val="25"/>
                              </w:rPr>
                              <w:t>年</w:t>
                            </w:r>
                            <w:r w:rsidRPr="0071332F">
                              <w:rPr>
                                <w:rFonts w:ascii="Times New Roman" w:eastAsia="標楷體" w:hAnsi="Times New Roman" w:cs="Times New Roman"/>
                                <w:bCs/>
                                <w:sz w:val="25"/>
                                <w:szCs w:val="25"/>
                              </w:rPr>
                              <w:t>3</w:t>
                            </w:r>
                            <w:r w:rsidRPr="0071332F">
                              <w:rPr>
                                <w:rFonts w:ascii="Times New Roman" w:eastAsia="標楷體" w:hAnsi="Times New Roman" w:cs="Times New Roman"/>
                                <w:bCs/>
                                <w:sz w:val="25"/>
                                <w:szCs w:val="25"/>
                              </w:rPr>
                              <w:t>月</w:t>
                            </w:r>
                            <w:r w:rsidRPr="0071332F">
                              <w:rPr>
                                <w:rFonts w:ascii="Times New Roman" w:eastAsia="標楷體" w:hAnsi="Times New Roman" w:cs="Times New Roman"/>
                                <w:bCs/>
                                <w:sz w:val="25"/>
                                <w:szCs w:val="25"/>
                              </w:rPr>
                              <w:t>9</w:t>
                            </w:r>
                            <w:r w:rsidRPr="0071332F">
                              <w:rPr>
                                <w:rFonts w:ascii="Times New Roman" w:eastAsia="標楷體" w:hAnsi="Times New Roman" w:cs="Times New Roman"/>
                                <w:bCs/>
                                <w:sz w:val="25"/>
                                <w:szCs w:val="25"/>
                              </w:rPr>
                              <w:t>日</w:t>
                            </w:r>
                            <w:r w:rsidRPr="0071332F">
                              <w:rPr>
                                <w:rFonts w:ascii="Times New Roman" w:eastAsia="標楷體" w:hAnsi="Times New Roman" w:cs="Times New Roman"/>
                                <w:bCs/>
                                <w:sz w:val="25"/>
                                <w:szCs w:val="25"/>
                              </w:rPr>
                              <w:t>(</w:t>
                            </w:r>
                            <w:r w:rsidRPr="0071332F">
                              <w:rPr>
                                <w:rFonts w:ascii="Times New Roman" w:eastAsia="標楷體" w:hAnsi="Times New Roman" w:cs="Times New Roman"/>
                                <w:bCs/>
                                <w:sz w:val="25"/>
                                <w:szCs w:val="25"/>
                              </w:rPr>
                              <w:t>四</w:t>
                            </w:r>
                            <w:r w:rsidRPr="0071332F">
                              <w:rPr>
                                <w:rFonts w:ascii="Times New Roman" w:eastAsia="標楷體" w:hAnsi="Times New Roman" w:cs="Times New Roman"/>
                                <w:bCs/>
                                <w:sz w:val="25"/>
                                <w:szCs w:val="25"/>
                              </w:rPr>
                              <w:t>)</w:t>
                            </w:r>
                            <w:r w:rsidRPr="0071332F">
                              <w:rPr>
                                <w:rFonts w:ascii="Times New Roman" w:eastAsia="標楷體" w:hAnsi="Times New Roman" w:cs="Times New Roman"/>
                                <w:bCs/>
                                <w:sz w:val="25"/>
                                <w:szCs w:val="25"/>
                              </w:rPr>
                              <w:t>第七</w:t>
                            </w:r>
                            <w:r w:rsidRPr="0071332F">
                              <w:rPr>
                                <w:rFonts w:ascii="Times New Roman" w:eastAsia="標楷體" w:hAnsi="Times New Roman" w:cs="Times New Roman"/>
                                <w:bCs/>
                                <w:sz w:val="25"/>
                                <w:szCs w:val="25"/>
                              </w:rPr>
                              <w:t>節，高中部三樓導師室。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2834C" id="矩形 22" o:spid="_x0000_s1026" style="position:absolute;left:0;text-align:left;margin-left:0;margin-top:38.2pt;width:493.8pt;height:525.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" filled="f">
                <v:textbox>
                  <w:txbxContent>
                    <w:p w:rsidR="00B657CE" w:rsidRPr="00794BFA" w:rsidRDefault="00B657CE" w:rsidP="00794BFA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400" w:lineRule="atLeast"/>
                        <w:ind w:left="0" w:right="242" w:firstLine="0"/>
                        <w:jc w:val="both"/>
                        <w:textAlignment w:val="auto"/>
                        <w:rPr>
                          <w:rFonts w:ascii="Times New Roman" w:eastAsia="標楷體" w:hAnsi="Times New Roman"/>
                          <w:b/>
                          <w:sz w:val="25"/>
                          <w:szCs w:val="25"/>
                        </w:rPr>
                      </w:pPr>
                      <w:r w:rsidRPr="00794BFA">
                        <w:rPr>
                          <w:rFonts w:ascii="Times New Roman" w:eastAsia="標楷體" w:hAnsi="Times New Roman"/>
                          <w:b/>
                          <w:sz w:val="25"/>
                          <w:szCs w:val="25"/>
                        </w:rPr>
                        <w:t>教材內容：</w:t>
                      </w:r>
                    </w:p>
                    <w:p w:rsidR="001C3F46" w:rsidRPr="0071332F" w:rsidRDefault="000220A4" w:rsidP="00794BFA">
                      <w:pPr>
                        <w:pStyle w:val="a6"/>
                        <w:numPr>
                          <w:ilvl w:val="0"/>
                          <w:numId w:val="6"/>
                        </w:numPr>
                        <w:spacing w:line="400" w:lineRule="atLeast"/>
                        <w:ind w:leftChars="0"/>
                        <w:jc w:val="both"/>
                        <w:rPr>
                          <w:rFonts w:ascii="Times New Roman" w:eastAsia="標楷體" w:hAnsi="Times New Roman" w:cs="Times New Roman"/>
                          <w:sz w:val="25"/>
                          <w:szCs w:val="25"/>
                        </w:rPr>
                      </w:pPr>
                      <w:r w:rsidRPr="0071332F">
                        <w:rPr>
                          <w:rFonts w:ascii="Times New Roman" w:eastAsia="標楷體" w:hAnsi="Times New Roman" w:cs="Times New Roman"/>
                          <w:sz w:val="25"/>
                          <w:szCs w:val="25"/>
                        </w:rPr>
                        <w:t>康軒版第六冊「全球社會的公民」</w:t>
                      </w:r>
                      <w:r w:rsidR="001C3F46" w:rsidRPr="0071332F">
                        <w:rPr>
                          <w:rFonts w:ascii="Times New Roman" w:eastAsia="標楷體" w:hAnsi="Times New Roman" w:cs="Times New Roman"/>
                          <w:sz w:val="25"/>
                          <w:szCs w:val="25"/>
                        </w:rPr>
                        <w:t>。</w:t>
                      </w:r>
                    </w:p>
                    <w:p w:rsidR="00B657CE" w:rsidRPr="0071332F" w:rsidRDefault="001C3F46" w:rsidP="00794BFA">
                      <w:pPr>
                        <w:pStyle w:val="a6"/>
                        <w:numPr>
                          <w:ilvl w:val="0"/>
                          <w:numId w:val="6"/>
                        </w:numPr>
                        <w:spacing w:line="400" w:lineRule="atLeast"/>
                        <w:ind w:leftChars="0"/>
                        <w:jc w:val="both"/>
                        <w:rPr>
                          <w:rFonts w:ascii="Times New Roman" w:eastAsia="標楷體" w:hAnsi="Times New Roman" w:cs="Times New Roman"/>
                          <w:sz w:val="25"/>
                          <w:szCs w:val="25"/>
                        </w:rPr>
                      </w:pPr>
                      <w:r w:rsidRPr="0071332F">
                        <w:rPr>
                          <w:rFonts w:ascii="Times New Roman" w:eastAsia="標楷體" w:hAnsi="Times New Roman" w:cs="Times New Roman"/>
                          <w:bCs/>
                          <w:sz w:val="25"/>
                          <w:szCs w:val="25"/>
                        </w:rPr>
                        <w:t>全球化下的現象之新聞資料。</w:t>
                      </w:r>
                    </w:p>
                    <w:p w:rsidR="00B657CE" w:rsidRPr="00794BFA" w:rsidRDefault="00B657CE" w:rsidP="00794BFA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400" w:lineRule="atLeast"/>
                        <w:ind w:left="0" w:right="242" w:firstLine="0"/>
                        <w:jc w:val="both"/>
                        <w:textAlignment w:val="auto"/>
                        <w:rPr>
                          <w:rFonts w:ascii="Times New Roman" w:eastAsia="標楷體" w:hAnsi="Times New Roman"/>
                          <w:b/>
                          <w:sz w:val="25"/>
                          <w:szCs w:val="25"/>
                        </w:rPr>
                      </w:pPr>
                      <w:r w:rsidRPr="00794BFA">
                        <w:rPr>
                          <w:rFonts w:ascii="Times New Roman" w:eastAsia="標楷體" w:hAnsi="Times New Roman"/>
                          <w:b/>
                          <w:sz w:val="25"/>
                          <w:szCs w:val="25"/>
                        </w:rPr>
                        <w:t>教學目標：</w:t>
                      </w:r>
                    </w:p>
                    <w:p w:rsidR="00B657CE" w:rsidRPr="0071332F" w:rsidRDefault="001C3F46" w:rsidP="00794BFA">
                      <w:pPr>
                        <w:pStyle w:val="a3"/>
                        <w:numPr>
                          <w:ilvl w:val="0"/>
                          <w:numId w:val="5"/>
                        </w:numPr>
                        <w:spacing w:line="400" w:lineRule="atLeast"/>
                        <w:ind w:right="242"/>
                        <w:jc w:val="both"/>
                        <w:rPr>
                          <w:rFonts w:ascii="Times New Roman" w:eastAsia="標楷體" w:hAnsi="Times New Roman"/>
                          <w:sz w:val="25"/>
                          <w:szCs w:val="25"/>
                        </w:rPr>
                      </w:pPr>
                      <w:r w:rsidRPr="0071332F">
                        <w:rPr>
                          <w:rFonts w:ascii="Times New Roman" w:eastAsia="標楷體" w:hAnsi="Times New Roman"/>
                          <w:sz w:val="25"/>
                          <w:szCs w:val="25"/>
                        </w:rPr>
                        <w:t>讓學生了解甚麼是全球化？</w:t>
                      </w:r>
                    </w:p>
                    <w:p w:rsidR="001C3F46" w:rsidRPr="0071332F" w:rsidRDefault="001C3F46" w:rsidP="00794BFA">
                      <w:pPr>
                        <w:pStyle w:val="a3"/>
                        <w:numPr>
                          <w:ilvl w:val="0"/>
                          <w:numId w:val="5"/>
                        </w:numPr>
                        <w:spacing w:line="400" w:lineRule="atLeast"/>
                        <w:ind w:right="242"/>
                        <w:jc w:val="both"/>
                        <w:rPr>
                          <w:rFonts w:ascii="Times New Roman" w:eastAsia="標楷體" w:hAnsi="Times New Roman"/>
                          <w:sz w:val="25"/>
                          <w:szCs w:val="25"/>
                        </w:rPr>
                      </w:pPr>
                      <w:r w:rsidRPr="0071332F">
                        <w:rPr>
                          <w:rFonts w:ascii="Times New Roman" w:eastAsia="標楷體" w:hAnsi="Times New Roman"/>
                          <w:sz w:val="25"/>
                          <w:szCs w:val="25"/>
                        </w:rPr>
                        <w:t>讓學生能在生活中如何觀察全球化？</w:t>
                      </w:r>
                    </w:p>
                    <w:p w:rsidR="001C3F46" w:rsidRPr="0071332F" w:rsidRDefault="001C3F46" w:rsidP="00794BFA">
                      <w:pPr>
                        <w:pStyle w:val="a3"/>
                        <w:numPr>
                          <w:ilvl w:val="0"/>
                          <w:numId w:val="5"/>
                        </w:numPr>
                        <w:spacing w:line="400" w:lineRule="atLeast"/>
                        <w:ind w:right="242"/>
                        <w:jc w:val="both"/>
                        <w:rPr>
                          <w:rFonts w:ascii="Times New Roman" w:eastAsia="標楷體" w:hAnsi="Times New Roman"/>
                          <w:sz w:val="25"/>
                          <w:szCs w:val="25"/>
                        </w:rPr>
                      </w:pPr>
                      <w:r w:rsidRPr="0071332F">
                        <w:rPr>
                          <w:rFonts w:ascii="Times New Roman" w:eastAsia="標楷體" w:hAnsi="Times New Roman"/>
                          <w:sz w:val="25"/>
                          <w:szCs w:val="25"/>
                        </w:rPr>
                        <w:t>讓學生瞭解人們對全球化的支持和反對看法有哪些？以及如何因應？</w:t>
                      </w:r>
                    </w:p>
                    <w:p w:rsidR="00B657CE" w:rsidRPr="0071332F" w:rsidRDefault="001C3F46" w:rsidP="00794BFA">
                      <w:pPr>
                        <w:pStyle w:val="a6"/>
                        <w:numPr>
                          <w:ilvl w:val="0"/>
                          <w:numId w:val="5"/>
                        </w:numPr>
                        <w:spacing w:line="400" w:lineRule="atLeast"/>
                        <w:ind w:leftChars="0"/>
                        <w:jc w:val="both"/>
                        <w:rPr>
                          <w:rFonts w:ascii="Times New Roman" w:eastAsia="標楷體" w:hAnsi="Times New Roman" w:cs="Times New Roman"/>
                          <w:sz w:val="25"/>
                          <w:szCs w:val="25"/>
                        </w:rPr>
                      </w:pPr>
                      <w:r w:rsidRPr="0071332F">
                        <w:rPr>
                          <w:rFonts w:ascii="Times New Roman" w:eastAsia="標楷體" w:hAnsi="Times New Roman" w:cs="Times New Roman"/>
                          <w:bCs/>
                          <w:sz w:val="25"/>
                          <w:szCs w:val="25"/>
                        </w:rPr>
                        <w:t>針對全球化下的現象及影響各面向進行教學</w:t>
                      </w:r>
                      <w:r w:rsidRPr="0071332F">
                        <w:rPr>
                          <w:rFonts w:ascii="Times New Roman" w:eastAsia="標楷體" w:hAnsi="Times New Roman" w:cs="Times New Roman"/>
                          <w:sz w:val="25"/>
                          <w:szCs w:val="25"/>
                        </w:rPr>
                        <w:t>。</w:t>
                      </w:r>
                    </w:p>
                    <w:p w:rsidR="00B657CE" w:rsidRPr="00794BFA" w:rsidRDefault="00B657CE" w:rsidP="00794BFA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400" w:lineRule="atLeast"/>
                        <w:ind w:left="0" w:right="242" w:firstLine="0"/>
                        <w:jc w:val="both"/>
                        <w:textAlignment w:val="auto"/>
                        <w:rPr>
                          <w:rFonts w:ascii="Times New Roman" w:eastAsia="標楷體" w:hAnsi="Times New Roman"/>
                          <w:b/>
                          <w:sz w:val="25"/>
                          <w:szCs w:val="25"/>
                        </w:rPr>
                      </w:pPr>
                      <w:r w:rsidRPr="00794BFA">
                        <w:rPr>
                          <w:rFonts w:ascii="Times New Roman" w:eastAsia="標楷體" w:hAnsi="Times New Roman"/>
                          <w:b/>
                          <w:sz w:val="25"/>
                          <w:szCs w:val="25"/>
                        </w:rPr>
                        <w:t>學生經驗：</w:t>
                      </w:r>
                    </w:p>
                    <w:p w:rsidR="00B657CE" w:rsidRPr="0071332F" w:rsidRDefault="000220A4" w:rsidP="00794BFA">
                      <w:pPr>
                        <w:pStyle w:val="a3"/>
                        <w:numPr>
                          <w:ilvl w:val="0"/>
                          <w:numId w:val="7"/>
                        </w:numPr>
                        <w:spacing w:line="400" w:lineRule="atLeast"/>
                        <w:ind w:right="242"/>
                        <w:jc w:val="both"/>
                        <w:rPr>
                          <w:rFonts w:ascii="Times New Roman" w:eastAsia="標楷體" w:hAnsi="Times New Roman"/>
                          <w:sz w:val="25"/>
                          <w:szCs w:val="25"/>
                        </w:rPr>
                      </w:pPr>
                      <w:r w:rsidRPr="0071332F">
                        <w:rPr>
                          <w:rFonts w:ascii="Times New Roman" w:eastAsia="標楷體" w:hAnsi="Times New Roman"/>
                          <w:sz w:val="25"/>
                          <w:szCs w:val="25"/>
                        </w:rPr>
                        <w:t>已上過</w:t>
                      </w:r>
                      <w:r w:rsidR="001C3F46" w:rsidRPr="0071332F">
                        <w:rPr>
                          <w:rFonts w:ascii="Times New Roman" w:eastAsia="標楷體" w:hAnsi="Times New Roman"/>
                          <w:sz w:val="25"/>
                          <w:szCs w:val="25"/>
                        </w:rPr>
                        <w:t>基本的</w:t>
                      </w:r>
                      <w:r w:rsidRPr="0071332F">
                        <w:rPr>
                          <w:rFonts w:ascii="Times New Roman" w:eastAsia="標楷體" w:hAnsi="Times New Roman"/>
                          <w:sz w:val="25"/>
                          <w:szCs w:val="25"/>
                        </w:rPr>
                        <w:t>社會、政治、法律之基礎課程。</w:t>
                      </w:r>
                    </w:p>
                    <w:p w:rsidR="00B657CE" w:rsidRPr="0071332F" w:rsidRDefault="001C3F46" w:rsidP="00794BFA">
                      <w:pPr>
                        <w:pStyle w:val="a3"/>
                        <w:numPr>
                          <w:ilvl w:val="0"/>
                          <w:numId w:val="7"/>
                        </w:numPr>
                        <w:spacing w:line="400" w:lineRule="atLeast"/>
                        <w:ind w:right="242"/>
                        <w:jc w:val="both"/>
                        <w:rPr>
                          <w:rFonts w:ascii="Times New Roman" w:eastAsia="標楷體" w:hAnsi="Times New Roman"/>
                          <w:sz w:val="25"/>
                          <w:szCs w:val="25"/>
                        </w:rPr>
                      </w:pPr>
                      <w:r w:rsidRPr="0071332F">
                        <w:rPr>
                          <w:rFonts w:ascii="Times New Roman" w:eastAsia="標楷體" w:hAnsi="Times New Roman"/>
                          <w:sz w:val="25"/>
                          <w:szCs w:val="25"/>
                        </w:rPr>
                        <w:t>對生活經驗能判斷及理解。</w:t>
                      </w:r>
                    </w:p>
                    <w:p w:rsidR="00B657CE" w:rsidRPr="00794BFA" w:rsidRDefault="00B657CE" w:rsidP="00794BFA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400" w:lineRule="atLeast"/>
                        <w:ind w:left="0" w:right="242" w:firstLine="0"/>
                        <w:jc w:val="both"/>
                        <w:textAlignment w:val="auto"/>
                        <w:rPr>
                          <w:rFonts w:ascii="Times New Roman" w:eastAsia="標楷體" w:hAnsi="Times New Roman"/>
                          <w:b/>
                          <w:sz w:val="25"/>
                          <w:szCs w:val="25"/>
                        </w:rPr>
                      </w:pPr>
                      <w:r w:rsidRPr="00794BFA">
                        <w:rPr>
                          <w:rFonts w:ascii="Times New Roman" w:eastAsia="標楷體" w:hAnsi="Times New Roman"/>
                          <w:b/>
                          <w:sz w:val="25"/>
                          <w:szCs w:val="25"/>
                        </w:rPr>
                        <w:t>教學活動：</w:t>
                      </w:r>
                    </w:p>
                    <w:p w:rsidR="001C3F46" w:rsidRPr="0071332F" w:rsidRDefault="001C3F46" w:rsidP="00794BFA">
                      <w:pPr>
                        <w:numPr>
                          <w:ilvl w:val="0"/>
                          <w:numId w:val="4"/>
                        </w:numPr>
                        <w:spacing w:line="400" w:lineRule="atLeast"/>
                        <w:rPr>
                          <w:rFonts w:ascii="Times New Roman" w:eastAsia="標楷體" w:hAnsi="Times New Roman" w:cs="Times New Roman"/>
                          <w:bCs/>
                          <w:sz w:val="25"/>
                          <w:szCs w:val="25"/>
                        </w:rPr>
                      </w:pPr>
                      <w:r w:rsidRPr="0071332F">
                        <w:rPr>
                          <w:rFonts w:ascii="Times New Roman" w:eastAsia="標楷體" w:hAnsi="Times New Roman" w:cs="Times New Roman"/>
                          <w:bCs/>
                          <w:sz w:val="25"/>
                          <w:szCs w:val="25"/>
                        </w:rPr>
                        <w:t>學生在學習上否理解全球化教留下帶來的正面及負面的影響。</w:t>
                      </w:r>
                    </w:p>
                    <w:p w:rsidR="00B657CE" w:rsidRPr="0071332F" w:rsidRDefault="001C3F46" w:rsidP="00794BFA">
                      <w:pPr>
                        <w:numPr>
                          <w:ilvl w:val="0"/>
                          <w:numId w:val="4"/>
                        </w:numPr>
                        <w:spacing w:line="400" w:lineRule="atLeast"/>
                        <w:rPr>
                          <w:rFonts w:ascii="Times New Roman" w:eastAsia="標楷體" w:hAnsi="Times New Roman" w:cs="Times New Roman"/>
                          <w:bCs/>
                          <w:sz w:val="25"/>
                          <w:szCs w:val="25"/>
                        </w:rPr>
                      </w:pPr>
                      <w:r w:rsidRPr="0071332F">
                        <w:rPr>
                          <w:rFonts w:ascii="Times New Roman" w:eastAsia="標楷體" w:hAnsi="Times New Roman" w:cs="Times New Roman"/>
                          <w:bCs/>
                          <w:sz w:val="25"/>
                          <w:szCs w:val="25"/>
                        </w:rPr>
                        <w:t>學生在全球科技傳播與發展下，能否理解自身運用科技及媒體時應注意的智慧財產權法規範。</w:t>
                      </w:r>
                    </w:p>
                    <w:p w:rsidR="00B657CE" w:rsidRPr="00794BFA" w:rsidRDefault="00B657CE" w:rsidP="00794BFA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400" w:lineRule="atLeast"/>
                        <w:ind w:left="0" w:right="242" w:firstLine="0"/>
                        <w:jc w:val="both"/>
                        <w:textAlignment w:val="auto"/>
                        <w:rPr>
                          <w:rFonts w:ascii="Times New Roman" w:eastAsia="標楷體" w:hAnsi="Times New Roman"/>
                          <w:b/>
                          <w:sz w:val="25"/>
                          <w:szCs w:val="25"/>
                        </w:rPr>
                      </w:pPr>
                      <w:r w:rsidRPr="00794BFA">
                        <w:rPr>
                          <w:rFonts w:ascii="Times New Roman" w:eastAsia="標楷體" w:hAnsi="Times New Roman"/>
                          <w:b/>
                          <w:sz w:val="25"/>
                          <w:szCs w:val="25"/>
                        </w:rPr>
                        <w:t>教學評量方式：</w:t>
                      </w:r>
                    </w:p>
                    <w:p w:rsidR="001C3F46" w:rsidRPr="0071332F" w:rsidRDefault="001C3F46" w:rsidP="00794BFA">
                      <w:pPr>
                        <w:numPr>
                          <w:ilvl w:val="0"/>
                          <w:numId w:val="2"/>
                        </w:numPr>
                        <w:spacing w:line="400" w:lineRule="atLeast"/>
                        <w:rPr>
                          <w:rFonts w:ascii="Times New Roman" w:eastAsia="標楷體" w:hAnsi="Times New Roman" w:cs="Times New Roman"/>
                          <w:bCs/>
                          <w:sz w:val="25"/>
                          <w:szCs w:val="25"/>
                        </w:rPr>
                      </w:pPr>
                      <w:r w:rsidRPr="0071332F">
                        <w:rPr>
                          <w:rFonts w:ascii="Times New Roman" w:eastAsia="標楷體" w:hAnsi="Times New Roman" w:cs="Times New Roman"/>
                          <w:bCs/>
                          <w:sz w:val="25"/>
                          <w:szCs w:val="25"/>
                        </w:rPr>
                        <w:t>上課表現平時成績加、減分，可視學生學習態度和上課反應給分具彈性。</w:t>
                      </w:r>
                    </w:p>
                    <w:p w:rsidR="00B657CE" w:rsidRPr="0071332F" w:rsidRDefault="001C3F46" w:rsidP="00794BFA">
                      <w:pPr>
                        <w:numPr>
                          <w:ilvl w:val="0"/>
                          <w:numId w:val="2"/>
                        </w:numPr>
                        <w:spacing w:line="400" w:lineRule="atLeast"/>
                        <w:rPr>
                          <w:rFonts w:ascii="Times New Roman" w:eastAsia="標楷體" w:hAnsi="Times New Roman" w:cs="Times New Roman"/>
                          <w:bCs/>
                          <w:sz w:val="25"/>
                          <w:szCs w:val="25"/>
                        </w:rPr>
                      </w:pPr>
                      <w:r w:rsidRPr="0071332F">
                        <w:rPr>
                          <w:rFonts w:ascii="Times New Roman" w:eastAsia="標楷體" w:hAnsi="Times New Roman" w:cs="Times New Roman"/>
                          <w:bCs/>
                          <w:sz w:val="25"/>
                          <w:szCs w:val="25"/>
                        </w:rPr>
                        <w:t>練習卷、習作及段考成績，需唸書準備的紙筆測驗。</w:t>
                      </w:r>
                      <w:bookmarkStart w:id="1" w:name="_GoBack"/>
                      <w:bookmarkEnd w:id="1"/>
                    </w:p>
                    <w:p w:rsidR="00B657CE" w:rsidRPr="00794BFA" w:rsidRDefault="00B657CE" w:rsidP="00794BFA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400" w:lineRule="atLeast"/>
                        <w:ind w:left="0" w:right="242" w:firstLine="0"/>
                        <w:jc w:val="both"/>
                        <w:textAlignment w:val="auto"/>
                        <w:rPr>
                          <w:rFonts w:ascii="Times New Roman" w:eastAsia="標楷體" w:hAnsi="Times New Roman"/>
                          <w:b/>
                          <w:sz w:val="25"/>
                          <w:szCs w:val="25"/>
                        </w:rPr>
                      </w:pPr>
                      <w:r w:rsidRPr="00794BFA">
                        <w:rPr>
                          <w:rFonts w:ascii="Times New Roman" w:eastAsia="標楷體" w:hAnsi="Times New Roman"/>
                          <w:b/>
                          <w:sz w:val="25"/>
                          <w:szCs w:val="25"/>
                        </w:rPr>
                        <w:t>觀察的工具和觀察焦點：</w:t>
                      </w:r>
                    </w:p>
                    <w:p w:rsidR="001C3F46" w:rsidRPr="0071332F" w:rsidRDefault="001C3F46" w:rsidP="00794BFA">
                      <w:pPr>
                        <w:pStyle w:val="a3"/>
                        <w:numPr>
                          <w:ilvl w:val="0"/>
                          <w:numId w:val="3"/>
                        </w:numPr>
                        <w:adjustRightInd/>
                        <w:spacing w:line="400" w:lineRule="atLeast"/>
                        <w:ind w:right="242"/>
                        <w:jc w:val="both"/>
                        <w:textAlignment w:val="auto"/>
                        <w:rPr>
                          <w:rFonts w:ascii="Times New Roman" w:eastAsia="標楷體" w:hAnsi="Times New Roman"/>
                          <w:sz w:val="25"/>
                          <w:szCs w:val="25"/>
                        </w:rPr>
                      </w:pPr>
                      <w:r w:rsidRPr="0071332F">
                        <w:rPr>
                          <w:rFonts w:ascii="Times New Roman" w:eastAsia="標楷體" w:hAnsi="Times New Roman"/>
                          <w:sz w:val="25"/>
                          <w:szCs w:val="25"/>
                        </w:rPr>
                        <w:t>入班實際觀課，使用學習單及隋棠提問了解學生之反應及回饋。</w:t>
                      </w:r>
                    </w:p>
                    <w:p w:rsidR="001C3F46" w:rsidRPr="0071332F" w:rsidRDefault="001C3F46" w:rsidP="00794BFA">
                      <w:pPr>
                        <w:numPr>
                          <w:ilvl w:val="0"/>
                          <w:numId w:val="3"/>
                        </w:numPr>
                        <w:spacing w:line="400" w:lineRule="atLeast"/>
                        <w:rPr>
                          <w:rFonts w:ascii="Times New Roman" w:eastAsia="標楷體" w:hAnsi="Times New Roman" w:cs="Times New Roman"/>
                          <w:bCs/>
                          <w:sz w:val="25"/>
                          <w:szCs w:val="25"/>
                        </w:rPr>
                      </w:pPr>
                      <w:r w:rsidRPr="0071332F">
                        <w:rPr>
                          <w:rFonts w:ascii="Times New Roman" w:eastAsia="標楷體" w:hAnsi="Times New Roman" w:cs="Times New Roman"/>
                          <w:bCs/>
                          <w:sz w:val="25"/>
                          <w:szCs w:val="25"/>
                        </w:rPr>
                        <w:t>學生在學習上否理解全球化教留下帶來的正面及負面的影響。</w:t>
                      </w:r>
                    </w:p>
                    <w:p w:rsidR="001C3F46" w:rsidRPr="0071332F" w:rsidRDefault="001C3F46" w:rsidP="00794BFA">
                      <w:pPr>
                        <w:numPr>
                          <w:ilvl w:val="0"/>
                          <w:numId w:val="3"/>
                        </w:numPr>
                        <w:spacing w:line="400" w:lineRule="atLeast"/>
                        <w:rPr>
                          <w:rFonts w:ascii="Times New Roman" w:eastAsia="標楷體" w:hAnsi="Times New Roman" w:cs="Times New Roman"/>
                          <w:bCs/>
                          <w:sz w:val="25"/>
                          <w:szCs w:val="25"/>
                        </w:rPr>
                      </w:pPr>
                      <w:r w:rsidRPr="0071332F">
                        <w:rPr>
                          <w:rFonts w:ascii="Times New Roman" w:eastAsia="標楷體" w:hAnsi="Times New Roman" w:cs="Times New Roman"/>
                          <w:bCs/>
                          <w:sz w:val="25"/>
                          <w:szCs w:val="25"/>
                        </w:rPr>
                        <w:t>學生在全球科技傳播與發展下，能否理解自身運用科技及媒體時應注意的智慧財產權法規範。</w:t>
                      </w:r>
                    </w:p>
                    <w:p w:rsidR="00B657CE" w:rsidRPr="00794BFA" w:rsidRDefault="00B657CE" w:rsidP="00794BFA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624"/>
                          <w:tab w:val="num" w:pos="360"/>
                        </w:tabs>
                        <w:spacing w:line="400" w:lineRule="atLeast"/>
                        <w:ind w:left="0" w:firstLine="0"/>
                        <w:rPr>
                          <w:rFonts w:ascii="Times New Roman" w:eastAsia="標楷體" w:hAnsi="Times New Roman" w:cs="Times New Roman"/>
                          <w:b/>
                          <w:sz w:val="25"/>
                          <w:szCs w:val="25"/>
                        </w:rPr>
                      </w:pPr>
                      <w:r w:rsidRPr="00794BFA">
                        <w:rPr>
                          <w:rFonts w:ascii="Times New Roman" w:eastAsia="標楷體" w:hAnsi="Times New Roman" w:cs="Times New Roman"/>
                          <w:b/>
                          <w:sz w:val="25"/>
                          <w:szCs w:val="25"/>
                        </w:rPr>
                        <w:t>回饋會談時間和地點：</w:t>
                      </w:r>
                    </w:p>
                    <w:p w:rsidR="00B657CE" w:rsidRPr="0071332F" w:rsidRDefault="000220A4" w:rsidP="00794BFA">
                      <w:pPr>
                        <w:spacing w:line="400" w:lineRule="atLeast"/>
                        <w:rPr>
                          <w:rFonts w:ascii="Times New Roman" w:eastAsia="標楷體" w:hAnsi="Times New Roman" w:cs="Times New Roman"/>
                          <w:bCs/>
                          <w:sz w:val="25"/>
                          <w:szCs w:val="25"/>
                        </w:rPr>
                      </w:pPr>
                      <w:r w:rsidRPr="0071332F">
                        <w:rPr>
                          <w:rFonts w:ascii="Times New Roman" w:eastAsia="標楷體" w:hAnsi="Times New Roman" w:cs="Times New Roman"/>
                          <w:sz w:val="25"/>
                          <w:szCs w:val="25"/>
                        </w:rPr>
                        <w:t xml:space="preserve">        </w:t>
                      </w:r>
                      <w:r w:rsidRPr="0071332F">
                        <w:rPr>
                          <w:rFonts w:ascii="Times New Roman" w:eastAsia="標楷體" w:hAnsi="Times New Roman" w:cs="Times New Roman"/>
                          <w:bCs/>
                          <w:sz w:val="25"/>
                          <w:szCs w:val="25"/>
                        </w:rPr>
                        <w:t>112</w:t>
                      </w:r>
                      <w:r w:rsidRPr="0071332F">
                        <w:rPr>
                          <w:rFonts w:ascii="Times New Roman" w:eastAsia="標楷體" w:hAnsi="Times New Roman" w:cs="Times New Roman"/>
                          <w:bCs/>
                          <w:sz w:val="25"/>
                          <w:szCs w:val="25"/>
                        </w:rPr>
                        <w:t>年</w:t>
                      </w:r>
                      <w:r w:rsidRPr="0071332F">
                        <w:rPr>
                          <w:rFonts w:ascii="Times New Roman" w:eastAsia="標楷體" w:hAnsi="Times New Roman" w:cs="Times New Roman"/>
                          <w:bCs/>
                          <w:sz w:val="25"/>
                          <w:szCs w:val="25"/>
                        </w:rPr>
                        <w:t>3</w:t>
                      </w:r>
                      <w:r w:rsidRPr="0071332F">
                        <w:rPr>
                          <w:rFonts w:ascii="Times New Roman" w:eastAsia="標楷體" w:hAnsi="Times New Roman" w:cs="Times New Roman"/>
                          <w:bCs/>
                          <w:sz w:val="25"/>
                          <w:szCs w:val="25"/>
                        </w:rPr>
                        <w:t>月</w:t>
                      </w:r>
                      <w:r w:rsidRPr="0071332F">
                        <w:rPr>
                          <w:rFonts w:ascii="Times New Roman" w:eastAsia="標楷體" w:hAnsi="Times New Roman" w:cs="Times New Roman"/>
                          <w:bCs/>
                          <w:sz w:val="25"/>
                          <w:szCs w:val="25"/>
                        </w:rPr>
                        <w:t>9</w:t>
                      </w:r>
                      <w:r w:rsidRPr="0071332F">
                        <w:rPr>
                          <w:rFonts w:ascii="Times New Roman" w:eastAsia="標楷體" w:hAnsi="Times New Roman" w:cs="Times New Roman"/>
                          <w:bCs/>
                          <w:sz w:val="25"/>
                          <w:szCs w:val="25"/>
                        </w:rPr>
                        <w:t>日</w:t>
                      </w:r>
                      <w:r w:rsidRPr="0071332F">
                        <w:rPr>
                          <w:rFonts w:ascii="Times New Roman" w:eastAsia="標楷體" w:hAnsi="Times New Roman" w:cs="Times New Roman"/>
                          <w:bCs/>
                          <w:sz w:val="25"/>
                          <w:szCs w:val="25"/>
                        </w:rPr>
                        <w:t>(</w:t>
                      </w:r>
                      <w:r w:rsidRPr="0071332F">
                        <w:rPr>
                          <w:rFonts w:ascii="Times New Roman" w:eastAsia="標楷體" w:hAnsi="Times New Roman" w:cs="Times New Roman"/>
                          <w:bCs/>
                          <w:sz w:val="25"/>
                          <w:szCs w:val="25"/>
                        </w:rPr>
                        <w:t>四</w:t>
                      </w:r>
                      <w:r w:rsidRPr="0071332F">
                        <w:rPr>
                          <w:rFonts w:ascii="Times New Roman" w:eastAsia="標楷體" w:hAnsi="Times New Roman" w:cs="Times New Roman"/>
                          <w:bCs/>
                          <w:sz w:val="25"/>
                          <w:szCs w:val="25"/>
                        </w:rPr>
                        <w:t>)</w:t>
                      </w:r>
                      <w:r w:rsidRPr="0071332F">
                        <w:rPr>
                          <w:rFonts w:ascii="Times New Roman" w:eastAsia="標楷體" w:hAnsi="Times New Roman" w:cs="Times New Roman"/>
                          <w:bCs/>
                          <w:sz w:val="25"/>
                          <w:szCs w:val="25"/>
                        </w:rPr>
                        <w:t>第七</w:t>
                      </w:r>
                      <w:r w:rsidRPr="0071332F">
                        <w:rPr>
                          <w:rFonts w:ascii="Times New Roman" w:eastAsia="標楷體" w:hAnsi="Times New Roman" w:cs="Times New Roman"/>
                          <w:bCs/>
                          <w:sz w:val="25"/>
                          <w:szCs w:val="25"/>
                        </w:rPr>
                        <w:t>節，高中部三樓導師室。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B657CE" w:rsidRPr="0071332F">
        <w:rPr>
          <w:rFonts w:ascii="標楷體" w:eastAsia="標楷體" w:hAnsi="標楷體" w:hint="eastAsia"/>
          <w:sz w:val="25"/>
          <w:szCs w:val="25"/>
        </w:rPr>
        <w:t>教學單元：</w:t>
      </w:r>
      <w:r w:rsidR="000220A4" w:rsidRPr="0071332F">
        <w:rPr>
          <w:rFonts w:ascii="標楷體" w:eastAsia="標楷體" w:hAnsi="標楷體" w:hint="eastAsia"/>
          <w:sz w:val="25"/>
          <w:szCs w:val="25"/>
          <w:u w:val="single"/>
        </w:rPr>
        <w:t>全球化的地球村</w:t>
      </w:r>
      <w:r>
        <w:rPr>
          <w:rFonts w:ascii="標楷體" w:eastAsia="標楷體" w:hAnsi="標楷體" w:hint="eastAsia"/>
          <w:sz w:val="25"/>
          <w:szCs w:val="25"/>
        </w:rPr>
        <w:t xml:space="preserve"> </w:t>
      </w:r>
      <w:r w:rsidR="00B657CE" w:rsidRPr="0071332F">
        <w:rPr>
          <w:rFonts w:ascii="標楷體" w:eastAsia="標楷體" w:hAnsi="標楷體" w:hint="eastAsia"/>
          <w:sz w:val="25"/>
          <w:szCs w:val="25"/>
        </w:rPr>
        <w:t>教學者：</w:t>
      </w:r>
      <w:r w:rsidR="00B657CE" w:rsidRPr="0071332F">
        <w:rPr>
          <w:rFonts w:ascii="標楷體" w:eastAsia="標楷體" w:hAnsi="標楷體" w:hint="eastAsia"/>
          <w:sz w:val="25"/>
          <w:szCs w:val="25"/>
          <w:u w:val="single"/>
        </w:rPr>
        <w:t>黃莉宜</w:t>
      </w:r>
      <w:r w:rsidRPr="0071332F">
        <w:rPr>
          <w:rFonts w:ascii="標楷體" w:eastAsia="標楷體" w:hAnsi="標楷體" w:hint="eastAsia"/>
          <w:sz w:val="25"/>
          <w:szCs w:val="25"/>
        </w:rPr>
        <w:t xml:space="preserve">   </w:t>
      </w:r>
      <w:r w:rsidR="00B657CE" w:rsidRPr="0071332F">
        <w:rPr>
          <w:rFonts w:ascii="標楷體" w:eastAsia="標楷體" w:hAnsi="標楷體" w:hint="eastAsia"/>
          <w:sz w:val="25"/>
          <w:szCs w:val="25"/>
        </w:rPr>
        <w:t>觀察者：</w:t>
      </w:r>
      <w:r w:rsidR="00B657CE" w:rsidRPr="0071332F">
        <w:rPr>
          <w:rFonts w:ascii="標楷體" w:eastAsia="標楷體" w:hAnsi="標楷體" w:hint="eastAsia"/>
          <w:sz w:val="25"/>
          <w:szCs w:val="25"/>
          <w:u w:val="single"/>
        </w:rPr>
        <w:t>陳炳臨</w:t>
      </w:r>
      <w:r w:rsidR="00B657CE" w:rsidRPr="0071332F">
        <w:rPr>
          <w:rFonts w:ascii="標楷體" w:eastAsia="標楷體" w:hAnsi="標楷體" w:hint="eastAsia"/>
          <w:sz w:val="25"/>
          <w:szCs w:val="25"/>
        </w:rPr>
        <w:t xml:space="preserve"> </w:t>
      </w:r>
      <w:r w:rsidR="00B657CE" w:rsidRPr="0071332F">
        <w:rPr>
          <w:rFonts w:ascii="標楷體" w:eastAsia="標楷體" w:hAnsi="標楷體" w:hint="eastAsia"/>
          <w:sz w:val="25"/>
          <w:szCs w:val="25"/>
        </w:rPr>
        <w:t xml:space="preserve"> 觀察前會談時間：</w:t>
      </w:r>
      <w:r w:rsidR="00B657CE" w:rsidRPr="0071332F">
        <w:rPr>
          <w:rFonts w:ascii="標楷體" w:eastAsia="標楷體" w:hAnsi="標楷體" w:hint="eastAsia"/>
          <w:sz w:val="25"/>
          <w:szCs w:val="25"/>
          <w:u w:val="single"/>
        </w:rPr>
        <w:t>1</w:t>
      </w:r>
      <w:r w:rsidR="00B657CE" w:rsidRPr="0071332F">
        <w:rPr>
          <w:rFonts w:ascii="標楷體" w:eastAsia="標楷體" w:hAnsi="標楷體"/>
          <w:sz w:val="25"/>
          <w:szCs w:val="25"/>
          <w:u w:val="single"/>
        </w:rPr>
        <w:t>12.3.</w:t>
      </w:r>
      <w:r w:rsidR="00B657CE" w:rsidRPr="0071332F">
        <w:rPr>
          <w:rFonts w:ascii="標楷體" w:eastAsia="標楷體" w:hAnsi="標楷體" w:hint="eastAsia"/>
          <w:sz w:val="25"/>
          <w:szCs w:val="25"/>
          <w:u w:val="single"/>
        </w:rPr>
        <w:t>8</w:t>
      </w:r>
      <w:r w:rsidR="00B657CE" w:rsidRPr="0071332F">
        <w:rPr>
          <w:rFonts w:ascii="標楷體" w:eastAsia="標楷體" w:hAnsi="標楷體"/>
          <w:sz w:val="25"/>
          <w:szCs w:val="25"/>
          <w:u w:val="single"/>
        </w:rPr>
        <w:t>(</w:t>
      </w:r>
      <w:r w:rsidR="00B657CE" w:rsidRPr="0071332F">
        <w:rPr>
          <w:rFonts w:ascii="標楷體" w:eastAsia="標楷體" w:hAnsi="標楷體" w:hint="eastAsia"/>
          <w:sz w:val="25"/>
          <w:szCs w:val="25"/>
          <w:u w:val="single"/>
        </w:rPr>
        <w:t>三</w:t>
      </w:r>
      <w:r w:rsidR="00B657CE" w:rsidRPr="0071332F">
        <w:rPr>
          <w:rFonts w:ascii="標楷體" w:eastAsia="標楷體" w:hAnsi="標楷體"/>
          <w:sz w:val="25"/>
          <w:szCs w:val="25"/>
          <w:u w:val="single"/>
        </w:rPr>
        <w:t>)</w:t>
      </w:r>
    </w:p>
    <w:p w:rsidR="00B657CE" w:rsidRPr="005265BE" w:rsidRDefault="0071332F" w:rsidP="0071332F">
      <w:pPr>
        <w:rPr>
          <w:rFonts w:ascii="標楷體" w:eastAsia="標楷體" w:hAnsi="標楷體"/>
          <w:szCs w:val="32"/>
        </w:rPr>
      </w:pPr>
      <w:r w:rsidRPr="005265BE">
        <w:rPr>
          <w:rFonts w:ascii="標楷體" w:eastAsia="標楷體" w:hAnsi="標楷體" w:hint="eastAsia"/>
          <w:szCs w:val="32"/>
        </w:rPr>
        <w:t xml:space="preserve"> </w:t>
      </w:r>
      <w:r w:rsidR="00B657CE" w:rsidRPr="005265BE">
        <w:rPr>
          <w:rFonts w:ascii="標楷體" w:eastAsia="標楷體" w:hAnsi="標楷體" w:hint="eastAsia"/>
          <w:szCs w:val="32"/>
        </w:rPr>
        <w:t>(本表為參考格式，學校得視需求修改)</w:t>
      </w:r>
    </w:p>
    <w:p w:rsidR="00DF56A6" w:rsidRPr="00B657CE" w:rsidRDefault="00B657CE" w:rsidP="00B657CE">
      <w:pPr>
        <w:ind w:leftChars="150" w:left="360"/>
        <w:rPr>
          <w:rFonts w:ascii="標楷體" w:eastAsia="標楷體" w:hAnsi="標楷體" w:hint="eastAsia"/>
          <w:sz w:val="32"/>
          <w:szCs w:val="32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>授課教師簽名：                    觀課教師簽名：</w:t>
      </w:r>
    </w:p>
    <w:sectPr w:rsidR="00DF56A6" w:rsidRPr="00B657CE" w:rsidSect="0071332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6548D"/>
    <w:multiLevelType w:val="hybridMultilevel"/>
    <w:tmpl w:val="335CAD36"/>
    <w:lvl w:ilvl="0" w:tplc="E622671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5064251"/>
    <w:multiLevelType w:val="hybridMultilevel"/>
    <w:tmpl w:val="353459A4"/>
    <w:lvl w:ilvl="0" w:tplc="A2DC521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D3F1108"/>
    <w:multiLevelType w:val="hybridMultilevel"/>
    <w:tmpl w:val="1ED2CCF0"/>
    <w:lvl w:ilvl="0" w:tplc="CAF0DC1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FE318B1"/>
    <w:multiLevelType w:val="hybridMultilevel"/>
    <w:tmpl w:val="975AE79C"/>
    <w:lvl w:ilvl="0" w:tplc="D4FA385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44EE3218"/>
    <w:multiLevelType w:val="hybridMultilevel"/>
    <w:tmpl w:val="28A0DFF0"/>
    <w:lvl w:ilvl="0" w:tplc="04D6E24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6" w15:restartNumberingAfterBreak="0">
    <w:nsid w:val="66AC22CF"/>
    <w:multiLevelType w:val="hybridMultilevel"/>
    <w:tmpl w:val="975AE79C"/>
    <w:lvl w:ilvl="0" w:tplc="D4FA385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7CE"/>
    <w:rsid w:val="000220A4"/>
    <w:rsid w:val="001C3F46"/>
    <w:rsid w:val="0071332F"/>
    <w:rsid w:val="00794BFA"/>
    <w:rsid w:val="008F5C4A"/>
    <w:rsid w:val="00B657CE"/>
    <w:rsid w:val="00DF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C79BC"/>
  <w15:chartTrackingRefBased/>
  <w15:docId w15:val="{0A63B466-D673-404D-B1E7-A24B5A0F2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7CE"/>
    <w:pPr>
      <w:widowControl w:val="0"/>
    </w:pPr>
    <w:rPr>
      <w:rFonts w:ascii="Calibri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657CE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4">
    <w:name w:val="純文字 字元"/>
    <w:basedOn w:val="a0"/>
    <w:link w:val="a3"/>
    <w:rsid w:val="00B657CE"/>
    <w:rPr>
      <w:rFonts w:ascii="細明體" w:eastAsia="細明體" w:hAnsi="Courier New" w:cs="Times New Roman"/>
      <w:kern w:val="0"/>
      <w:szCs w:val="20"/>
    </w:rPr>
  </w:style>
  <w:style w:type="paragraph" w:styleId="a5">
    <w:name w:val="Normal Indent"/>
    <w:basedOn w:val="a"/>
    <w:rsid w:val="00B657CE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styleId="a6">
    <w:name w:val="List Paragraph"/>
    <w:basedOn w:val="a"/>
    <w:uiPriority w:val="34"/>
    <w:qFormat/>
    <w:rsid w:val="001C3F46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794B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94BFA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10E7D-3391-4618-813E-B520A9CCD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ZSSG</dc:creator>
  <cp:keywords/>
  <dc:description/>
  <cp:lastModifiedBy>ZSSG</cp:lastModifiedBy>
  <cp:revision>5</cp:revision>
  <cp:lastPrinted>2023-03-04T04:11:00Z</cp:lastPrinted>
  <dcterms:created xsi:type="dcterms:W3CDTF">2023-03-04T03:12:00Z</dcterms:created>
  <dcterms:modified xsi:type="dcterms:W3CDTF">2023-03-04T04:11:00Z</dcterms:modified>
</cp:coreProperties>
</file>