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5484" w14:textId="77777777" w:rsidR="009847A9" w:rsidRDefault="0062587F">
      <w:pPr>
        <w:pStyle w:val="a4"/>
        <w:rPr>
          <w:rFonts w:ascii="標楷體" w:eastAsia="標楷體" w:hAnsi="標楷體"/>
        </w:rPr>
      </w:pPr>
      <w:r w:rsidRPr="00C85EE0">
        <w:rPr>
          <w:rFonts w:ascii="標楷體" w:eastAsia="標楷體" w:hAnsi="標楷體"/>
        </w:rPr>
        <w:t>基隆市 111 學年度學校辦理校長及教師公開授課</w:t>
      </w:r>
    </w:p>
    <w:p w14:paraId="5C9CBC3A" w14:textId="46EE573B" w:rsidR="00742313" w:rsidRPr="00C85EE0" w:rsidRDefault="0062587F">
      <w:pPr>
        <w:pStyle w:val="a4"/>
        <w:rPr>
          <w:rFonts w:ascii="標楷體" w:eastAsia="標楷體" w:hAnsi="標楷體"/>
        </w:rPr>
      </w:pPr>
      <w:proofErr w:type="gramStart"/>
      <w:r w:rsidRPr="00C85EE0">
        <w:rPr>
          <w:rFonts w:ascii="標楷體" w:eastAsia="標楷體" w:hAnsi="標楷體"/>
        </w:rPr>
        <w:t>觀課紀錄</w:t>
      </w:r>
      <w:proofErr w:type="gramEnd"/>
      <w:r w:rsidRPr="00C85EE0">
        <w:rPr>
          <w:rFonts w:ascii="標楷體" w:eastAsia="標楷體" w:hAnsi="標楷體"/>
        </w:rPr>
        <w:t>表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1275"/>
        <w:gridCol w:w="1418"/>
        <w:gridCol w:w="1418"/>
        <w:gridCol w:w="1766"/>
        <w:gridCol w:w="707"/>
        <w:gridCol w:w="707"/>
        <w:gridCol w:w="710"/>
        <w:gridCol w:w="782"/>
      </w:tblGrid>
      <w:tr w:rsidR="00742313" w:rsidRPr="00C85EE0" w14:paraId="59FCC6B8" w14:textId="77777777">
        <w:trPr>
          <w:trHeight w:val="450"/>
        </w:trPr>
        <w:tc>
          <w:tcPr>
            <w:tcW w:w="1318" w:type="dxa"/>
          </w:tcPr>
          <w:p w14:paraId="03EDD198" w14:textId="77777777" w:rsidR="00742313" w:rsidRPr="00C85EE0" w:rsidRDefault="0062587F">
            <w:pPr>
              <w:pStyle w:val="TableParagraph"/>
              <w:spacing w:line="363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教學班級</w:t>
            </w:r>
          </w:p>
        </w:tc>
        <w:tc>
          <w:tcPr>
            <w:tcW w:w="2693" w:type="dxa"/>
            <w:gridSpan w:val="2"/>
          </w:tcPr>
          <w:p w14:paraId="558E637F" w14:textId="4E4AD9B6" w:rsidR="00742313" w:rsidRPr="00C85EE0" w:rsidRDefault="0062587F">
            <w:pPr>
              <w:pStyle w:val="TableParagraph"/>
              <w:spacing w:line="363" w:lineRule="exact"/>
              <w:ind w:left="218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  <w:w w:val="105"/>
              </w:rPr>
              <w:t xml:space="preserve">7 年 </w:t>
            </w:r>
            <w:r w:rsidR="00530465">
              <w:rPr>
                <w:rFonts w:ascii="標楷體" w:eastAsia="標楷體" w:hAnsi="標楷體" w:hint="eastAsia"/>
                <w:w w:val="105"/>
              </w:rPr>
              <w:t>1</w:t>
            </w:r>
            <w:r w:rsidRPr="00C85EE0">
              <w:rPr>
                <w:rFonts w:ascii="標楷體" w:eastAsia="標楷體" w:hAnsi="標楷體"/>
                <w:w w:val="105"/>
              </w:rPr>
              <w:t xml:space="preserve"> 班</w:t>
            </w:r>
          </w:p>
        </w:tc>
        <w:tc>
          <w:tcPr>
            <w:tcW w:w="1418" w:type="dxa"/>
          </w:tcPr>
          <w:p w14:paraId="528BF094" w14:textId="77777777" w:rsidR="00742313" w:rsidRPr="00C85EE0" w:rsidRDefault="0062587F">
            <w:pPr>
              <w:pStyle w:val="TableParagraph"/>
              <w:spacing w:line="363" w:lineRule="exact"/>
              <w:ind w:left="321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觀察時間</w:t>
            </w:r>
          </w:p>
        </w:tc>
        <w:tc>
          <w:tcPr>
            <w:tcW w:w="4672" w:type="dxa"/>
            <w:gridSpan w:val="5"/>
          </w:tcPr>
          <w:p w14:paraId="5D9937C1" w14:textId="6673A79C" w:rsidR="00742313" w:rsidRPr="00C85EE0" w:rsidRDefault="0062587F">
            <w:pPr>
              <w:pStyle w:val="TableParagraph"/>
              <w:tabs>
                <w:tab w:val="left" w:pos="2487"/>
              </w:tabs>
              <w:spacing w:line="363" w:lineRule="exact"/>
              <w:ind w:left="108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11</w:t>
            </w:r>
            <w:r w:rsidR="00530465">
              <w:rPr>
                <w:rFonts w:ascii="標楷體" w:eastAsia="標楷體" w:hAnsi="標楷體"/>
              </w:rPr>
              <w:t>2</w:t>
            </w:r>
            <w:r w:rsidRPr="00C85EE0">
              <w:rPr>
                <w:rFonts w:ascii="標楷體" w:eastAsia="標楷體" w:hAnsi="標楷體"/>
              </w:rPr>
              <w:t xml:space="preserve">  年 </w:t>
            </w:r>
            <w:r w:rsidR="00530465">
              <w:rPr>
                <w:rFonts w:ascii="標楷體" w:eastAsia="標楷體" w:hAnsi="標楷體"/>
              </w:rPr>
              <w:t>4</w:t>
            </w:r>
            <w:r w:rsidRPr="00C85EE0">
              <w:rPr>
                <w:rFonts w:ascii="標楷體" w:eastAsia="標楷體" w:hAnsi="標楷體"/>
              </w:rPr>
              <w:t xml:space="preserve"> 月 </w:t>
            </w:r>
            <w:r w:rsidRPr="00C85EE0">
              <w:rPr>
                <w:rFonts w:ascii="標楷體" w:eastAsia="標楷體" w:hAnsi="標楷體"/>
                <w:spacing w:val="7"/>
              </w:rPr>
              <w:t xml:space="preserve"> </w:t>
            </w:r>
            <w:r w:rsidRPr="00C85EE0">
              <w:rPr>
                <w:rFonts w:ascii="標楷體" w:eastAsia="標楷體" w:hAnsi="標楷體"/>
              </w:rPr>
              <w:t>1</w:t>
            </w:r>
            <w:r w:rsidR="00530465">
              <w:rPr>
                <w:rFonts w:ascii="標楷體" w:eastAsia="標楷體" w:hAnsi="標楷體"/>
              </w:rPr>
              <w:t>3</w:t>
            </w:r>
            <w:r w:rsidRPr="00C85EE0">
              <w:rPr>
                <w:rFonts w:ascii="標楷體" w:eastAsia="標楷體" w:hAnsi="標楷體"/>
                <w:spacing w:val="1"/>
              </w:rPr>
              <w:t xml:space="preserve"> </w:t>
            </w:r>
            <w:r w:rsidRPr="00C85EE0">
              <w:rPr>
                <w:rFonts w:ascii="標楷體" w:eastAsia="標楷體" w:hAnsi="標楷體"/>
              </w:rPr>
              <w:t>日</w:t>
            </w:r>
            <w:r w:rsidRPr="00C85EE0">
              <w:rPr>
                <w:rFonts w:ascii="標楷體" w:eastAsia="標楷體" w:hAnsi="標楷體"/>
              </w:rPr>
              <w:tab/>
              <w:t xml:space="preserve">第 </w:t>
            </w:r>
            <w:r w:rsidR="00530465">
              <w:rPr>
                <w:rFonts w:ascii="標楷體" w:eastAsia="標楷體" w:hAnsi="標楷體"/>
              </w:rPr>
              <w:t>1</w:t>
            </w:r>
            <w:r w:rsidRPr="00C85EE0">
              <w:rPr>
                <w:rFonts w:ascii="標楷體" w:eastAsia="標楷體" w:hAnsi="標楷體"/>
                <w:spacing w:val="47"/>
              </w:rPr>
              <w:t xml:space="preserve"> </w:t>
            </w:r>
            <w:r w:rsidRPr="00C85EE0">
              <w:rPr>
                <w:rFonts w:ascii="標楷體" w:eastAsia="標楷體" w:hAnsi="標楷體"/>
              </w:rPr>
              <w:t>節</w:t>
            </w:r>
          </w:p>
        </w:tc>
      </w:tr>
      <w:tr w:rsidR="00742313" w:rsidRPr="00C85EE0" w14:paraId="2AAAC690" w14:textId="77777777">
        <w:trPr>
          <w:trHeight w:val="417"/>
        </w:trPr>
        <w:tc>
          <w:tcPr>
            <w:tcW w:w="1318" w:type="dxa"/>
          </w:tcPr>
          <w:p w14:paraId="5160785B" w14:textId="77777777" w:rsidR="00742313" w:rsidRPr="00C85EE0" w:rsidRDefault="0062587F">
            <w:pPr>
              <w:pStyle w:val="TableParagraph"/>
              <w:spacing w:line="364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教學領域</w:t>
            </w:r>
          </w:p>
        </w:tc>
        <w:tc>
          <w:tcPr>
            <w:tcW w:w="4111" w:type="dxa"/>
            <w:gridSpan w:val="3"/>
          </w:tcPr>
          <w:p w14:paraId="7CF60A08" w14:textId="77777777" w:rsidR="00742313" w:rsidRPr="00C85EE0" w:rsidRDefault="0062587F">
            <w:pPr>
              <w:pStyle w:val="TableParagraph"/>
              <w:spacing w:line="364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體育</w:t>
            </w:r>
          </w:p>
        </w:tc>
        <w:tc>
          <w:tcPr>
            <w:tcW w:w="1766" w:type="dxa"/>
          </w:tcPr>
          <w:p w14:paraId="05EBBFFC" w14:textId="77777777" w:rsidR="00742313" w:rsidRPr="00C85EE0" w:rsidRDefault="0062587F">
            <w:pPr>
              <w:pStyle w:val="TableParagraph"/>
              <w:spacing w:line="364" w:lineRule="exact"/>
              <w:ind w:right="428"/>
              <w:jc w:val="right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2906" w:type="dxa"/>
            <w:gridSpan w:val="4"/>
          </w:tcPr>
          <w:p w14:paraId="4030C964" w14:textId="25D657E2" w:rsidR="00742313" w:rsidRPr="00C85EE0" w:rsidRDefault="0062587F">
            <w:pPr>
              <w:pStyle w:val="TableParagraph"/>
              <w:spacing w:line="364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  <w:w w:val="105"/>
              </w:rPr>
              <w:t>桌球</w:t>
            </w:r>
          </w:p>
        </w:tc>
      </w:tr>
      <w:tr w:rsidR="00742313" w:rsidRPr="00C85EE0" w14:paraId="4F696453" w14:textId="77777777">
        <w:trPr>
          <w:trHeight w:val="450"/>
        </w:trPr>
        <w:tc>
          <w:tcPr>
            <w:tcW w:w="1318" w:type="dxa"/>
          </w:tcPr>
          <w:p w14:paraId="749055DB" w14:textId="77777777" w:rsidR="00742313" w:rsidRPr="00C85EE0" w:rsidRDefault="0062587F">
            <w:pPr>
              <w:pStyle w:val="TableParagraph"/>
              <w:spacing w:line="363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教 學 者</w:t>
            </w:r>
          </w:p>
        </w:tc>
        <w:tc>
          <w:tcPr>
            <w:tcW w:w="4111" w:type="dxa"/>
            <w:gridSpan w:val="3"/>
          </w:tcPr>
          <w:p w14:paraId="603AA0B4" w14:textId="5DD17124" w:rsidR="00742313" w:rsidRPr="00C85EE0" w:rsidRDefault="009847A9" w:rsidP="009847A9">
            <w:pPr>
              <w:pStyle w:val="TableParagraph"/>
              <w:spacing w:line="363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62587F" w:rsidRPr="0062587F">
              <w:rPr>
                <w:rFonts w:ascii="標楷體" w:eastAsia="標楷體" w:hAnsi="標楷體"/>
              </w:rPr>
              <w:t>張子升</w:t>
            </w:r>
            <w:proofErr w:type="gramEnd"/>
          </w:p>
        </w:tc>
        <w:tc>
          <w:tcPr>
            <w:tcW w:w="1766" w:type="dxa"/>
          </w:tcPr>
          <w:p w14:paraId="4433F3D4" w14:textId="77777777" w:rsidR="00742313" w:rsidRPr="00C85EE0" w:rsidRDefault="0062587F">
            <w:pPr>
              <w:pStyle w:val="TableParagraph"/>
              <w:spacing w:line="363" w:lineRule="exact"/>
              <w:ind w:right="428"/>
              <w:jc w:val="right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觀 察 者</w:t>
            </w:r>
          </w:p>
        </w:tc>
        <w:tc>
          <w:tcPr>
            <w:tcW w:w="2906" w:type="dxa"/>
            <w:gridSpan w:val="4"/>
          </w:tcPr>
          <w:p w14:paraId="181DEF13" w14:textId="1E0F833E" w:rsidR="00742313" w:rsidRPr="00C85EE0" w:rsidRDefault="0062587F">
            <w:pPr>
              <w:pStyle w:val="TableParagraph"/>
              <w:spacing w:line="363" w:lineRule="exact"/>
              <w:ind w:left="107"/>
              <w:rPr>
                <w:rFonts w:ascii="標楷體" w:eastAsia="標楷體" w:hAnsi="標楷體"/>
              </w:rPr>
            </w:pPr>
            <w:r w:rsidRPr="0062587F">
              <w:rPr>
                <w:rFonts w:ascii="標楷體" w:eastAsia="標楷體" w:hAnsi="標楷體"/>
              </w:rPr>
              <w:t>陳照舜</w:t>
            </w:r>
          </w:p>
        </w:tc>
      </w:tr>
      <w:tr w:rsidR="00742313" w:rsidRPr="00C85EE0" w14:paraId="04B785D4" w14:textId="77777777">
        <w:trPr>
          <w:trHeight w:val="887"/>
        </w:trPr>
        <w:tc>
          <w:tcPr>
            <w:tcW w:w="1318" w:type="dxa"/>
            <w:shd w:val="clear" w:color="auto" w:fill="D9D9D9"/>
          </w:tcPr>
          <w:p w14:paraId="193A9561" w14:textId="77777777" w:rsidR="00742313" w:rsidRPr="00C85EE0" w:rsidRDefault="0062587F">
            <w:pPr>
              <w:pStyle w:val="TableParagraph"/>
              <w:spacing w:before="213"/>
              <w:ind w:left="439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1275" w:type="dxa"/>
            <w:shd w:val="clear" w:color="auto" w:fill="D9D9D9"/>
          </w:tcPr>
          <w:p w14:paraId="778159D1" w14:textId="77777777" w:rsidR="00742313" w:rsidRPr="00C85EE0" w:rsidRDefault="0062587F">
            <w:pPr>
              <w:pStyle w:val="TableParagraph"/>
              <w:spacing w:before="213"/>
              <w:ind w:left="196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4602" w:type="dxa"/>
            <w:gridSpan w:val="3"/>
            <w:shd w:val="clear" w:color="auto" w:fill="D9D9D9"/>
          </w:tcPr>
          <w:p w14:paraId="385F8DE1" w14:textId="77777777" w:rsidR="00742313" w:rsidRPr="00C85EE0" w:rsidRDefault="0062587F">
            <w:pPr>
              <w:pStyle w:val="TableParagraph"/>
              <w:spacing w:before="213"/>
              <w:ind w:left="1841" w:right="1831"/>
              <w:jc w:val="center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檢核重點</w:t>
            </w:r>
          </w:p>
        </w:tc>
        <w:tc>
          <w:tcPr>
            <w:tcW w:w="707" w:type="dxa"/>
            <w:shd w:val="clear" w:color="auto" w:fill="D9D9D9"/>
          </w:tcPr>
          <w:p w14:paraId="44D2BA65" w14:textId="77777777" w:rsidR="00742313" w:rsidRPr="00C85EE0" w:rsidRDefault="0062587F">
            <w:pPr>
              <w:pStyle w:val="TableParagraph"/>
              <w:spacing w:before="40" w:line="225" w:lineRule="auto"/>
              <w:ind w:left="241" w:right="232"/>
              <w:jc w:val="center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707" w:type="dxa"/>
            <w:shd w:val="clear" w:color="auto" w:fill="D9D9D9"/>
          </w:tcPr>
          <w:p w14:paraId="63457D5F" w14:textId="77777777" w:rsidR="00742313" w:rsidRPr="00C85EE0" w:rsidRDefault="0062587F">
            <w:pPr>
              <w:pStyle w:val="TableParagraph"/>
              <w:spacing w:before="40" w:line="225" w:lineRule="auto"/>
              <w:ind w:left="245" w:right="228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710" w:type="dxa"/>
            <w:shd w:val="clear" w:color="auto" w:fill="D9D9D9"/>
          </w:tcPr>
          <w:p w14:paraId="7BE786B1" w14:textId="77777777" w:rsidR="00742313" w:rsidRPr="00C85EE0" w:rsidRDefault="0062587F">
            <w:pPr>
              <w:pStyle w:val="TableParagraph"/>
              <w:spacing w:before="40" w:line="225" w:lineRule="auto"/>
              <w:ind w:left="246" w:right="119" w:hanging="108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可改進</w:t>
            </w:r>
          </w:p>
        </w:tc>
        <w:tc>
          <w:tcPr>
            <w:tcW w:w="782" w:type="dxa"/>
            <w:shd w:val="clear" w:color="auto" w:fill="D9D9D9"/>
          </w:tcPr>
          <w:p w14:paraId="7C2724B1" w14:textId="77777777" w:rsidR="00742313" w:rsidRPr="00C85EE0" w:rsidRDefault="0062587F">
            <w:pPr>
              <w:pStyle w:val="TableParagraph"/>
              <w:spacing w:before="40" w:line="225" w:lineRule="auto"/>
              <w:ind w:left="285" w:right="150" w:hanging="108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未呈現</w:t>
            </w:r>
          </w:p>
        </w:tc>
      </w:tr>
      <w:tr w:rsidR="00742313" w:rsidRPr="00C85EE0" w14:paraId="3A53C9B3" w14:textId="77777777">
        <w:trPr>
          <w:trHeight w:val="484"/>
        </w:trPr>
        <w:tc>
          <w:tcPr>
            <w:tcW w:w="1318" w:type="dxa"/>
            <w:vMerge w:val="restart"/>
          </w:tcPr>
          <w:p w14:paraId="0F95BC4F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7E65CF34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22CAFA0D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5FE77773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4DDE4F7E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649C7102" w14:textId="77777777" w:rsidR="00742313" w:rsidRPr="00C85EE0" w:rsidRDefault="00742313">
            <w:pPr>
              <w:pStyle w:val="TableParagraph"/>
              <w:spacing w:before="4"/>
              <w:rPr>
                <w:rFonts w:ascii="標楷體" w:eastAsia="標楷體" w:hAnsi="標楷體"/>
                <w:b/>
                <w:sz w:val="15"/>
              </w:rPr>
            </w:pPr>
          </w:p>
          <w:p w14:paraId="60A84A91" w14:textId="77777777" w:rsidR="00742313" w:rsidRPr="00C85EE0" w:rsidRDefault="0062587F">
            <w:pPr>
              <w:pStyle w:val="TableParagraph"/>
              <w:spacing w:before="1" w:line="225" w:lineRule="auto"/>
              <w:ind w:left="439" w:right="424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教師教學</w:t>
            </w:r>
          </w:p>
        </w:tc>
        <w:tc>
          <w:tcPr>
            <w:tcW w:w="1275" w:type="dxa"/>
            <w:vMerge w:val="restart"/>
          </w:tcPr>
          <w:p w14:paraId="33418BA5" w14:textId="77777777" w:rsidR="00742313" w:rsidRPr="00C85EE0" w:rsidRDefault="00742313">
            <w:pPr>
              <w:pStyle w:val="TableParagraph"/>
              <w:spacing w:before="4"/>
              <w:rPr>
                <w:rFonts w:ascii="標楷體" w:eastAsia="標楷體" w:hAnsi="標楷體"/>
                <w:b/>
                <w:sz w:val="21"/>
              </w:rPr>
            </w:pPr>
          </w:p>
          <w:p w14:paraId="74971327" w14:textId="77777777" w:rsidR="00742313" w:rsidRPr="00C85EE0" w:rsidRDefault="0062587F">
            <w:pPr>
              <w:pStyle w:val="TableParagraph"/>
              <w:spacing w:line="204" w:lineRule="auto"/>
              <w:ind w:left="107" w:right="273"/>
              <w:jc w:val="both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1.清楚呈現教材內容</w:t>
            </w:r>
          </w:p>
        </w:tc>
        <w:tc>
          <w:tcPr>
            <w:tcW w:w="4602" w:type="dxa"/>
            <w:gridSpan w:val="3"/>
          </w:tcPr>
          <w:p w14:paraId="62C6B3AE" w14:textId="77777777" w:rsidR="00742313" w:rsidRPr="00C85EE0" w:rsidRDefault="0062587F">
            <w:pPr>
              <w:pStyle w:val="TableParagraph"/>
              <w:spacing w:before="11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1-1 有組織條理呈現教材內容</w:t>
            </w:r>
          </w:p>
        </w:tc>
        <w:tc>
          <w:tcPr>
            <w:tcW w:w="707" w:type="dxa"/>
          </w:tcPr>
          <w:p w14:paraId="7BE8056E" w14:textId="77777777" w:rsidR="00742313" w:rsidRPr="00C85EE0" w:rsidRDefault="0062587F">
            <w:pPr>
              <w:pStyle w:val="TableParagraph"/>
              <w:spacing w:line="455" w:lineRule="exact"/>
              <w:ind w:left="7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w w:val="107"/>
                <w:sz w:val="28"/>
              </w:rPr>
              <w:t>v</w:t>
            </w:r>
          </w:p>
        </w:tc>
        <w:tc>
          <w:tcPr>
            <w:tcW w:w="707" w:type="dxa"/>
          </w:tcPr>
          <w:p w14:paraId="0F254A6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4A3BADE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384496A3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729CD86E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3B6DB3BD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A954015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4AC87172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1-2 清楚講解重要概念、原則或技能</w:t>
            </w:r>
          </w:p>
        </w:tc>
        <w:tc>
          <w:tcPr>
            <w:tcW w:w="707" w:type="dxa"/>
          </w:tcPr>
          <w:p w14:paraId="06B4FA29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67ED9EE7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1F603F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76032B3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220B200D" w14:textId="77777777">
        <w:trPr>
          <w:trHeight w:val="378"/>
        </w:trPr>
        <w:tc>
          <w:tcPr>
            <w:tcW w:w="1318" w:type="dxa"/>
            <w:vMerge/>
            <w:tcBorders>
              <w:top w:val="nil"/>
            </w:tcBorders>
          </w:tcPr>
          <w:p w14:paraId="0627E7E1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3F75637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02B34DA8" w14:textId="77777777" w:rsidR="00742313" w:rsidRPr="00C85EE0" w:rsidRDefault="0062587F">
            <w:pPr>
              <w:pStyle w:val="TableParagraph"/>
              <w:spacing w:line="350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1-3 提供學生適當的實作或練習</w:t>
            </w:r>
          </w:p>
        </w:tc>
        <w:tc>
          <w:tcPr>
            <w:tcW w:w="707" w:type="dxa"/>
          </w:tcPr>
          <w:p w14:paraId="33B6D90F" w14:textId="77777777" w:rsidR="00742313" w:rsidRPr="00C85EE0" w:rsidRDefault="0062587F">
            <w:pPr>
              <w:pStyle w:val="TableParagraph"/>
              <w:spacing w:line="350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08B1E2AE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B51E99B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007BA23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21C05D85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1FD9672C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257B6CB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2A0C8DF5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1-4 設計引發學生思考與討論的教學情境</w:t>
            </w:r>
          </w:p>
        </w:tc>
        <w:tc>
          <w:tcPr>
            <w:tcW w:w="707" w:type="dxa"/>
          </w:tcPr>
          <w:p w14:paraId="3EAECA25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528DB49F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1572708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27812DA2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4C4263AA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6BD07D99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386F3EF5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1ECF17E5" w14:textId="77777777" w:rsidR="00742313" w:rsidRPr="00C85EE0" w:rsidRDefault="0062587F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1-5 適時歸納學習重點</w:t>
            </w:r>
          </w:p>
        </w:tc>
        <w:tc>
          <w:tcPr>
            <w:tcW w:w="707" w:type="dxa"/>
          </w:tcPr>
          <w:p w14:paraId="09D46C55" w14:textId="77777777" w:rsidR="00742313" w:rsidRPr="00C85EE0" w:rsidRDefault="0062587F">
            <w:pPr>
              <w:pStyle w:val="TableParagraph"/>
              <w:spacing w:line="353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354CBEF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C45D0A8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7D62A434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1E64BC66" w14:textId="77777777">
        <w:trPr>
          <w:trHeight w:val="378"/>
        </w:trPr>
        <w:tc>
          <w:tcPr>
            <w:tcW w:w="1318" w:type="dxa"/>
            <w:vMerge/>
            <w:tcBorders>
              <w:top w:val="nil"/>
            </w:tcBorders>
          </w:tcPr>
          <w:p w14:paraId="29F64581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67D52A0C" w14:textId="77777777" w:rsidR="00742313" w:rsidRPr="00C85EE0" w:rsidRDefault="00742313">
            <w:pPr>
              <w:pStyle w:val="TableParagraph"/>
              <w:spacing w:before="4"/>
              <w:rPr>
                <w:rFonts w:ascii="標楷體" w:eastAsia="標楷體" w:hAnsi="標楷體"/>
                <w:b/>
                <w:sz w:val="28"/>
              </w:rPr>
            </w:pPr>
          </w:p>
          <w:p w14:paraId="77BAF36F" w14:textId="77777777" w:rsidR="00742313" w:rsidRPr="00C85EE0" w:rsidRDefault="0062587F">
            <w:pPr>
              <w:pStyle w:val="TableParagraph"/>
              <w:spacing w:line="204" w:lineRule="auto"/>
              <w:ind w:left="107" w:right="273"/>
              <w:jc w:val="both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2.運用有效教學技巧</w:t>
            </w:r>
          </w:p>
        </w:tc>
        <w:tc>
          <w:tcPr>
            <w:tcW w:w="4602" w:type="dxa"/>
            <w:gridSpan w:val="3"/>
          </w:tcPr>
          <w:p w14:paraId="5A19EACD" w14:textId="77777777" w:rsidR="00742313" w:rsidRPr="00C85EE0" w:rsidRDefault="0062587F">
            <w:pPr>
              <w:pStyle w:val="TableParagraph"/>
              <w:spacing w:line="350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2-1 引起並維持學生學習動機</w:t>
            </w:r>
          </w:p>
        </w:tc>
        <w:tc>
          <w:tcPr>
            <w:tcW w:w="707" w:type="dxa"/>
          </w:tcPr>
          <w:p w14:paraId="2F518F85" w14:textId="77777777" w:rsidR="00742313" w:rsidRPr="00C85EE0" w:rsidRDefault="0062587F">
            <w:pPr>
              <w:pStyle w:val="TableParagraph"/>
              <w:spacing w:line="350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66FB9B02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D7696AF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297F943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4791D306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199C490F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BAB7A2D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1C7ACCE4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2-2 善於變化教學活動或教學方法</w:t>
            </w:r>
          </w:p>
        </w:tc>
        <w:tc>
          <w:tcPr>
            <w:tcW w:w="707" w:type="dxa"/>
          </w:tcPr>
          <w:p w14:paraId="2E1317AD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2D80215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78ACF42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133DDE9C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4F70EB34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40596A8A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41591669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11BD91AA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2-3 教學活動融入學習策略的指導</w:t>
            </w:r>
          </w:p>
        </w:tc>
        <w:tc>
          <w:tcPr>
            <w:tcW w:w="707" w:type="dxa"/>
          </w:tcPr>
          <w:p w14:paraId="3089E03B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346BF72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CF4493D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32AA6EFF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23EA08BE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39FBF711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2422477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0E7DA22E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2-4 教學活動轉換與銜接能順暢進行</w:t>
            </w:r>
          </w:p>
        </w:tc>
        <w:tc>
          <w:tcPr>
            <w:tcW w:w="707" w:type="dxa"/>
          </w:tcPr>
          <w:p w14:paraId="04C373FD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59456A01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70091F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4BEB7B67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2A6F1175" w14:textId="77777777">
        <w:trPr>
          <w:trHeight w:val="378"/>
        </w:trPr>
        <w:tc>
          <w:tcPr>
            <w:tcW w:w="1318" w:type="dxa"/>
            <w:vMerge/>
            <w:tcBorders>
              <w:top w:val="nil"/>
            </w:tcBorders>
          </w:tcPr>
          <w:p w14:paraId="645E3132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C9232A5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5FAD917F" w14:textId="77777777" w:rsidR="00742313" w:rsidRPr="00C85EE0" w:rsidRDefault="0062587F">
            <w:pPr>
              <w:pStyle w:val="TableParagraph"/>
              <w:spacing w:line="350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2-5 有效掌握時間分配和教學節奏</w:t>
            </w:r>
          </w:p>
        </w:tc>
        <w:tc>
          <w:tcPr>
            <w:tcW w:w="707" w:type="dxa"/>
          </w:tcPr>
          <w:p w14:paraId="20B39FC3" w14:textId="77777777" w:rsidR="00742313" w:rsidRPr="00C85EE0" w:rsidRDefault="0062587F">
            <w:pPr>
              <w:pStyle w:val="TableParagraph"/>
              <w:spacing w:line="350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2604C186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1F8108AC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343683E7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585C2ACE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01FD757F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3914141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26815CB1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2-6 使用有助於學生學習的教學媒材</w:t>
            </w:r>
          </w:p>
        </w:tc>
        <w:tc>
          <w:tcPr>
            <w:tcW w:w="707" w:type="dxa"/>
          </w:tcPr>
          <w:p w14:paraId="4BCDC971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30B5D768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B158513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139F1102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7EB9B7DA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62E2F9B3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38923234" w14:textId="77777777" w:rsidR="00742313" w:rsidRPr="00C85EE0" w:rsidRDefault="0062587F">
            <w:pPr>
              <w:pStyle w:val="TableParagraph"/>
              <w:spacing w:line="351" w:lineRule="exact"/>
              <w:ind w:left="107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3.應用良</w:t>
            </w:r>
          </w:p>
          <w:p w14:paraId="5B9CB720" w14:textId="77777777" w:rsidR="00742313" w:rsidRPr="00C85EE0" w:rsidRDefault="0062587F">
            <w:pPr>
              <w:pStyle w:val="TableParagraph"/>
              <w:spacing w:before="16" w:line="204" w:lineRule="auto"/>
              <w:ind w:left="107" w:right="273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好溝通技巧</w:t>
            </w:r>
          </w:p>
        </w:tc>
        <w:tc>
          <w:tcPr>
            <w:tcW w:w="4602" w:type="dxa"/>
            <w:gridSpan w:val="3"/>
          </w:tcPr>
          <w:p w14:paraId="262A3658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3-1 口語</w:t>
            </w:r>
            <w:proofErr w:type="gramStart"/>
            <w:r w:rsidRPr="00C85EE0">
              <w:rPr>
                <w:rFonts w:ascii="標楷體" w:eastAsia="標楷體" w:hAnsi="標楷體"/>
              </w:rPr>
              <w:t>清晰、</w:t>
            </w:r>
            <w:proofErr w:type="gramEnd"/>
            <w:r w:rsidRPr="00C85EE0">
              <w:rPr>
                <w:rFonts w:ascii="標楷體" w:eastAsia="標楷體" w:hAnsi="標楷體"/>
              </w:rPr>
              <w:t>音量適中</w:t>
            </w:r>
          </w:p>
        </w:tc>
        <w:tc>
          <w:tcPr>
            <w:tcW w:w="707" w:type="dxa"/>
          </w:tcPr>
          <w:p w14:paraId="3C73A124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3AF9AD62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177D5123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3D9E589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5CA5AE32" w14:textId="77777777">
        <w:trPr>
          <w:trHeight w:val="378"/>
        </w:trPr>
        <w:tc>
          <w:tcPr>
            <w:tcW w:w="1318" w:type="dxa"/>
            <w:vMerge/>
            <w:tcBorders>
              <w:top w:val="nil"/>
            </w:tcBorders>
          </w:tcPr>
          <w:p w14:paraId="35CF10F8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3CACDC9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76459419" w14:textId="77777777" w:rsidR="00742313" w:rsidRPr="00C85EE0" w:rsidRDefault="0062587F">
            <w:pPr>
              <w:pStyle w:val="TableParagraph"/>
              <w:spacing w:line="350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3-2 運用肢體語言，增進師生互動</w:t>
            </w:r>
          </w:p>
        </w:tc>
        <w:tc>
          <w:tcPr>
            <w:tcW w:w="707" w:type="dxa"/>
          </w:tcPr>
          <w:p w14:paraId="664F7B7D" w14:textId="77777777" w:rsidR="00742313" w:rsidRPr="00C85EE0" w:rsidRDefault="0062587F">
            <w:pPr>
              <w:pStyle w:val="TableParagraph"/>
              <w:spacing w:line="350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124166B8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720E616E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2CBCA8D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51B47457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5B18A48E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5B6DC71B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1D7C49C0" w14:textId="77777777" w:rsidR="00742313" w:rsidRPr="00C85EE0" w:rsidRDefault="0062587F">
            <w:pPr>
              <w:pStyle w:val="TableParagraph"/>
              <w:spacing w:line="353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3-3 教室走動或眼神能關照多數學生</w:t>
            </w:r>
          </w:p>
        </w:tc>
        <w:tc>
          <w:tcPr>
            <w:tcW w:w="707" w:type="dxa"/>
          </w:tcPr>
          <w:p w14:paraId="442616A7" w14:textId="77777777" w:rsidR="00742313" w:rsidRPr="00C85EE0" w:rsidRDefault="0062587F">
            <w:pPr>
              <w:pStyle w:val="TableParagraph"/>
              <w:spacing w:line="353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043FDE96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14AD2C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4E84A4D6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145E4932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12E01C34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3AA6AE43" w14:textId="77777777" w:rsidR="00742313" w:rsidRPr="00C85EE0" w:rsidRDefault="0062587F">
            <w:pPr>
              <w:pStyle w:val="TableParagraph"/>
              <w:spacing w:line="341" w:lineRule="exact"/>
              <w:ind w:left="107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4.運用學</w:t>
            </w:r>
          </w:p>
          <w:p w14:paraId="27782319" w14:textId="77777777" w:rsidR="00742313" w:rsidRPr="00C85EE0" w:rsidRDefault="0062587F">
            <w:pPr>
              <w:pStyle w:val="TableParagraph"/>
              <w:spacing w:before="16" w:line="204" w:lineRule="auto"/>
              <w:ind w:left="107" w:right="273"/>
              <w:jc w:val="both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習評量評估學習成效</w:t>
            </w:r>
          </w:p>
        </w:tc>
        <w:tc>
          <w:tcPr>
            <w:tcW w:w="4602" w:type="dxa"/>
            <w:gridSpan w:val="3"/>
          </w:tcPr>
          <w:p w14:paraId="46E738FE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4-1 教學過程中，適時檢視學生學習情形</w:t>
            </w:r>
          </w:p>
        </w:tc>
        <w:tc>
          <w:tcPr>
            <w:tcW w:w="707" w:type="dxa"/>
          </w:tcPr>
          <w:p w14:paraId="2F8249FB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345CF6A1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6D6E4D2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3B93137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36CA2B69" w14:textId="77777777">
        <w:trPr>
          <w:trHeight w:val="1129"/>
        </w:trPr>
        <w:tc>
          <w:tcPr>
            <w:tcW w:w="1318" w:type="dxa"/>
            <w:vMerge/>
            <w:tcBorders>
              <w:top w:val="nil"/>
            </w:tcBorders>
          </w:tcPr>
          <w:p w14:paraId="002AC6E7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041D4731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7240C9E9" w14:textId="77777777" w:rsidR="00742313" w:rsidRPr="00C85EE0" w:rsidRDefault="00742313">
            <w:pPr>
              <w:pStyle w:val="TableParagraph"/>
              <w:spacing w:before="9"/>
              <w:rPr>
                <w:rFonts w:ascii="標楷體" w:eastAsia="標楷體" w:hAnsi="標楷體"/>
                <w:b/>
                <w:sz w:val="16"/>
              </w:rPr>
            </w:pPr>
          </w:p>
          <w:p w14:paraId="3A8EF72D" w14:textId="77777777" w:rsidR="00742313" w:rsidRPr="00C85EE0" w:rsidRDefault="0062587F">
            <w:pPr>
              <w:pStyle w:val="TableParagraph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4-2 學生學習成果達成預期學習目標</w:t>
            </w:r>
          </w:p>
        </w:tc>
        <w:tc>
          <w:tcPr>
            <w:tcW w:w="707" w:type="dxa"/>
          </w:tcPr>
          <w:p w14:paraId="19AD52E4" w14:textId="77777777" w:rsidR="00742313" w:rsidRPr="00C85EE0" w:rsidRDefault="0062587F">
            <w:pPr>
              <w:pStyle w:val="TableParagraph"/>
              <w:spacing w:line="371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2951AAA1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3D0BA600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02EC1ABB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1733CD63" w14:textId="77777777">
        <w:trPr>
          <w:trHeight w:val="381"/>
        </w:trPr>
        <w:tc>
          <w:tcPr>
            <w:tcW w:w="1318" w:type="dxa"/>
            <w:vMerge w:val="restart"/>
          </w:tcPr>
          <w:p w14:paraId="04F02CD3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  <w:b/>
                <w:sz w:val="28"/>
              </w:rPr>
            </w:pPr>
          </w:p>
          <w:p w14:paraId="0CF43E52" w14:textId="77777777" w:rsidR="00742313" w:rsidRPr="00C85EE0" w:rsidRDefault="00742313">
            <w:pPr>
              <w:pStyle w:val="TableParagraph"/>
              <w:spacing w:before="1"/>
              <w:rPr>
                <w:rFonts w:ascii="標楷體" w:eastAsia="標楷體" w:hAnsi="標楷體"/>
                <w:b/>
                <w:sz w:val="21"/>
              </w:rPr>
            </w:pPr>
          </w:p>
          <w:p w14:paraId="110794F3" w14:textId="77777777" w:rsidR="00742313" w:rsidRPr="00C85EE0" w:rsidRDefault="0062587F">
            <w:pPr>
              <w:pStyle w:val="TableParagraph"/>
              <w:spacing w:line="225" w:lineRule="auto"/>
              <w:ind w:left="439" w:right="424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班級經營</w:t>
            </w:r>
          </w:p>
        </w:tc>
        <w:tc>
          <w:tcPr>
            <w:tcW w:w="1275" w:type="dxa"/>
            <w:vMerge w:val="restart"/>
          </w:tcPr>
          <w:p w14:paraId="6AE9FADA" w14:textId="77777777" w:rsidR="00742313" w:rsidRPr="00C85EE0" w:rsidRDefault="0062587F">
            <w:pPr>
              <w:pStyle w:val="TableParagraph"/>
              <w:spacing w:line="350" w:lineRule="exact"/>
              <w:ind w:left="107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5.維持良</w:t>
            </w:r>
          </w:p>
          <w:p w14:paraId="2D496F76" w14:textId="77777777" w:rsidR="00742313" w:rsidRPr="00C85EE0" w:rsidRDefault="0062587F">
            <w:pPr>
              <w:pStyle w:val="TableParagraph"/>
              <w:spacing w:before="14" w:line="204" w:lineRule="auto"/>
              <w:ind w:left="107" w:right="273"/>
              <w:jc w:val="both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好的班級秩序以促進學習</w:t>
            </w:r>
          </w:p>
        </w:tc>
        <w:tc>
          <w:tcPr>
            <w:tcW w:w="4602" w:type="dxa"/>
            <w:gridSpan w:val="3"/>
          </w:tcPr>
          <w:p w14:paraId="7545DBDA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5-1 維持良好的班級秩序</w:t>
            </w:r>
          </w:p>
        </w:tc>
        <w:tc>
          <w:tcPr>
            <w:tcW w:w="707" w:type="dxa"/>
          </w:tcPr>
          <w:p w14:paraId="1410402C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4E7A82C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CF78E8A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50242F34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351A5BF9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395B0D3B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5176819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1E0174DB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5-2 適時增強學生的良好表現</w:t>
            </w:r>
          </w:p>
        </w:tc>
        <w:tc>
          <w:tcPr>
            <w:tcW w:w="707" w:type="dxa"/>
          </w:tcPr>
          <w:p w14:paraId="38ECAD15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6AB8C8F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E02400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475F7BBA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6044B2C2" w14:textId="77777777">
        <w:trPr>
          <w:trHeight w:val="755"/>
        </w:trPr>
        <w:tc>
          <w:tcPr>
            <w:tcW w:w="1318" w:type="dxa"/>
            <w:vMerge/>
            <w:tcBorders>
              <w:top w:val="nil"/>
            </w:tcBorders>
          </w:tcPr>
          <w:p w14:paraId="4F472B49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8546276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58524BFE" w14:textId="77777777" w:rsidR="00742313" w:rsidRPr="00C85EE0" w:rsidRDefault="0062587F">
            <w:pPr>
              <w:pStyle w:val="TableParagraph"/>
              <w:spacing w:line="363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5-3 妥善處理學生不當行為或偶發狀況</w:t>
            </w:r>
          </w:p>
        </w:tc>
        <w:tc>
          <w:tcPr>
            <w:tcW w:w="707" w:type="dxa"/>
          </w:tcPr>
          <w:p w14:paraId="683A2451" w14:textId="77777777" w:rsidR="00742313" w:rsidRPr="00C85EE0" w:rsidRDefault="0062587F">
            <w:pPr>
              <w:pStyle w:val="TableParagraph"/>
              <w:spacing w:line="371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1990177D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47E1C4A4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3B41A431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169F3B84" w14:textId="77777777">
        <w:trPr>
          <w:trHeight w:val="379"/>
        </w:trPr>
        <w:tc>
          <w:tcPr>
            <w:tcW w:w="1318" w:type="dxa"/>
            <w:vMerge/>
            <w:tcBorders>
              <w:top w:val="nil"/>
            </w:tcBorders>
          </w:tcPr>
          <w:p w14:paraId="468A96D7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 w:val="restart"/>
          </w:tcPr>
          <w:p w14:paraId="4DC99231" w14:textId="77777777" w:rsidR="00742313" w:rsidRPr="00C85EE0" w:rsidRDefault="0062587F">
            <w:pPr>
              <w:pStyle w:val="TableParagraph"/>
              <w:spacing w:before="28" w:line="204" w:lineRule="auto"/>
              <w:ind w:left="107" w:right="273"/>
              <w:jc w:val="both"/>
              <w:rPr>
                <w:rFonts w:ascii="標楷體" w:eastAsia="標楷體" w:hAnsi="標楷體"/>
                <w:b/>
              </w:rPr>
            </w:pPr>
            <w:r w:rsidRPr="00C85EE0">
              <w:rPr>
                <w:rFonts w:ascii="標楷體" w:eastAsia="標楷體" w:hAnsi="標楷體" w:hint="eastAsia"/>
                <w:b/>
              </w:rPr>
              <w:t>6.營造積極的班級氣氛</w:t>
            </w:r>
          </w:p>
        </w:tc>
        <w:tc>
          <w:tcPr>
            <w:tcW w:w="4602" w:type="dxa"/>
            <w:gridSpan w:val="3"/>
          </w:tcPr>
          <w:p w14:paraId="48FA44B5" w14:textId="77777777" w:rsidR="00742313" w:rsidRPr="00C85EE0" w:rsidRDefault="0062587F">
            <w:pPr>
              <w:pStyle w:val="TableParagraph"/>
              <w:spacing w:line="350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6-1 引導學生專注於學習</w:t>
            </w:r>
          </w:p>
        </w:tc>
        <w:tc>
          <w:tcPr>
            <w:tcW w:w="707" w:type="dxa"/>
          </w:tcPr>
          <w:p w14:paraId="442AA49A" w14:textId="77777777" w:rsidR="00742313" w:rsidRPr="00C85EE0" w:rsidRDefault="0062587F">
            <w:pPr>
              <w:pStyle w:val="TableParagraph"/>
              <w:spacing w:line="350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32F9816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28E66E57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2B23C73D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15EA1C77" w14:textId="77777777">
        <w:trPr>
          <w:trHeight w:val="381"/>
        </w:trPr>
        <w:tc>
          <w:tcPr>
            <w:tcW w:w="1318" w:type="dxa"/>
            <w:vMerge/>
            <w:tcBorders>
              <w:top w:val="nil"/>
            </w:tcBorders>
          </w:tcPr>
          <w:p w14:paraId="75BAEDF3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1F47698F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11A9442E" w14:textId="77777777" w:rsidR="00742313" w:rsidRPr="00C85EE0" w:rsidRDefault="0062587F">
            <w:pPr>
              <w:pStyle w:val="TableParagraph"/>
              <w:spacing w:line="352" w:lineRule="exact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6-2 布置或安排有助學生學習的環境</w:t>
            </w:r>
          </w:p>
        </w:tc>
        <w:tc>
          <w:tcPr>
            <w:tcW w:w="707" w:type="dxa"/>
          </w:tcPr>
          <w:p w14:paraId="25A95927" w14:textId="77777777" w:rsidR="00742313" w:rsidRPr="00C85EE0" w:rsidRDefault="0062587F">
            <w:pPr>
              <w:pStyle w:val="TableParagraph"/>
              <w:spacing w:line="352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6CCDE8BC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32665DA6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1C236BC5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742313" w:rsidRPr="00C85EE0" w14:paraId="0F69F8C9" w14:textId="77777777">
        <w:trPr>
          <w:trHeight w:val="467"/>
        </w:trPr>
        <w:tc>
          <w:tcPr>
            <w:tcW w:w="1318" w:type="dxa"/>
            <w:vMerge/>
            <w:tcBorders>
              <w:top w:val="nil"/>
            </w:tcBorders>
          </w:tcPr>
          <w:p w14:paraId="5152C809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6FD0F40F" w14:textId="77777777" w:rsidR="00742313" w:rsidRPr="00C85EE0" w:rsidRDefault="007423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602" w:type="dxa"/>
            <w:gridSpan w:val="3"/>
          </w:tcPr>
          <w:p w14:paraId="3E2FC7C7" w14:textId="77777777" w:rsidR="00742313" w:rsidRPr="00C85EE0" w:rsidRDefault="0062587F">
            <w:pPr>
              <w:pStyle w:val="TableParagraph"/>
              <w:spacing w:before="2"/>
              <w:ind w:left="107"/>
              <w:rPr>
                <w:rFonts w:ascii="標楷體" w:eastAsia="標楷體" w:hAnsi="標楷體"/>
              </w:rPr>
            </w:pPr>
            <w:r w:rsidRPr="00C85EE0">
              <w:rPr>
                <w:rFonts w:ascii="標楷體" w:eastAsia="標楷體" w:hAnsi="標楷體"/>
              </w:rPr>
              <w:t>6-3 展現熱忱的教學態度</w:t>
            </w:r>
          </w:p>
        </w:tc>
        <w:tc>
          <w:tcPr>
            <w:tcW w:w="707" w:type="dxa"/>
          </w:tcPr>
          <w:p w14:paraId="4A0FFF86" w14:textId="77777777" w:rsidR="00742313" w:rsidRPr="00C85EE0" w:rsidRDefault="0062587F">
            <w:pPr>
              <w:pStyle w:val="TableParagraph"/>
              <w:spacing w:line="371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C85EE0">
              <w:rPr>
                <w:rFonts w:ascii="標楷體" w:eastAsia="標楷體" w:hAnsi="標楷體"/>
                <w:sz w:val="28"/>
              </w:rPr>
              <w:t>v</w:t>
            </w:r>
          </w:p>
        </w:tc>
        <w:tc>
          <w:tcPr>
            <w:tcW w:w="707" w:type="dxa"/>
          </w:tcPr>
          <w:p w14:paraId="62CA968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10FE0454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</w:tcPr>
          <w:p w14:paraId="7BF8B5F9" w14:textId="77777777" w:rsidR="00742313" w:rsidRPr="00C85EE0" w:rsidRDefault="00742313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6F79FD13" w14:textId="77777777" w:rsidR="00742313" w:rsidRPr="00C85EE0" w:rsidRDefault="0062587F">
      <w:pPr>
        <w:spacing w:before="304"/>
        <w:ind w:left="6743"/>
        <w:rPr>
          <w:rFonts w:ascii="標楷體" w:eastAsia="標楷體" w:hAnsi="標楷體"/>
          <w:sz w:val="20"/>
        </w:rPr>
      </w:pPr>
      <w:r w:rsidRPr="00C85EE0">
        <w:rPr>
          <w:rFonts w:ascii="標楷體" w:eastAsia="標楷體" w:hAnsi="標楷體"/>
          <w:sz w:val="20"/>
        </w:rPr>
        <w:t>本表為參考格式，學校得視需求修改)</w:t>
      </w:r>
    </w:p>
    <w:p w14:paraId="35EEBBBD" w14:textId="77777777" w:rsidR="00742313" w:rsidRPr="00C85EE0" w:rsidRDefault="00742313">
      <w:pPr>
        <w:spacing w:before="3"/>
        <w:rPr>
          <w:rFonts w:ascii="標楷體" w:eastAsia="標楷體" w:hAnsi="標楷體"/>
          <w:sz w:val="15"/>
        </w:rPr>
      </w:pPr>
    </w:p>
    <w:p w14:paraId="22A502A0" w14:textId="101FFEFC" w:rsidR="00742313" w:rsidRPr="00C85EE0" w:rsidRDefault="0062587F">
      <w:pPr>
        <w:pStyle w:val="a3"/>
        <w:tabs>
          <w:tab w:val="left" w:pos="3454"/>
          <w:tab w:val="left" w:pos="4985"/>
          <w:tab w:val="left" w:pos="5888"/>
          <w:tab w:val="left" w:pos="8322"/>
          <w:tab w:val="left" w:pos="9637"/>
        </w:tabs>
        <w:spacing w:before="11"/>
        <w:ind w:left="1128"/>
        <w:rPr>
          <w:rFonts w:ascii="標楷體" w:eastAsia="標楷體" w:hAnsi="標楷體"/>
          <w:b w:val="0"/>
        </w:rPr>
      </w:pPr>
      <w:r w:rsidRPr="00C85EE0">
        <w:rPr>
          <w:rFonts w:ascii="標楷體" w:eastAsia="標楷體" w:hAnsi="標楷體"/>
        </w:rPr>
        <w:t>授課教師簽名：</w:t>
      </w:r>
      <w:r w:rsidRPr="00C85EE0">
        <w:rPr>
          <w:rFonts w:ascii="標楷體" w:eastAsia="標楷體" w:hAnsi="標楷體"/>
          <w:u w:val="single"/>
        </w:rPr>
        <w:t xml:space="preserve"> </w:t>
      </w:r>
      <w:r w:rsidRPr="00C85EE0">
        <w:rPr>
          <w:rFonts w:ascii="標楷體" w:eastAsia="標楷體" w:hAnsi="標楷體"/>
          <w:u w:val="single"/>
        </w:rPr>
        <w:tab/>
      </w:r>
      <w:r w:rsidR="00F72D5A">
        <w:rPr>
          <w:rFonts w:ascii="標楷體" w:eastAsia="標楷體" w:hAnsi="標楷體" w:hint="eastAsia"/>
        </w:rPr>
        <w:t>張</w:t>
      </w:r>
      <w:proofErr w:type="gramStart"/>
      <w:r w:rsidR="00F72D5A">
        <w:rPr>
          <w:rFonts w:ascii="標楷體" w:eastAsia="標楷體" w:hAnsi="標楷體" w:hint="eastAsia"/>
        </w:rPr>
        <w:t>子升</w:t>
      </w:r>
      <w:r w:rsidRPr="00C85EE0">
        <w:rPr>
          <w:rFonts w:ascii="標楷體" w:eastAsia="標楷體" w:hAnsi="標楷體"/>
          <w:u w:val="single"/>
        </w:rPr>
        <w:t xml:space="preserve"> </w:t>
      </w:r>
      <w:r w:rsidRPr="00C85EE0">
        <w:rPr>
          <w:rFonts w:ascii="標楷體" w:eastAsia="標楷體" w:hAnsi="標楷體"/>
          <w:u w:val="single"/>
        </w:rPr>
        <w:tab/>
      </w:r>
      <w:r w:rsidRPr="00C85EE0">
        <w:rPr>
          <w:rFonts w:ascii="標楷體" w:eastAsia="標楷體" w:hAnsi="標楷體"/>
        </w:rPr>
        <w:tab/>
        <w:t>觀課</w:t>
      </w:r>
      <w:proofErr w:type="gramEnd"/>
      <w:r w:rsidRPr="00C85EE0">
        <w:rPr>
          <w:rFonts w:ascii="標楷體" w:eastAsia="標楷體" w:hAnsi="標楷體"/>
        </w:rPr>
        <w:t>教師簽名：</w:t>
      </w:r>
      <w:r w:rsidRPr="00C85EE0">
        <w:rPr>
          <w:rFonts w:ascii="標楷體" w:eastAsia="標楷體" w:hAnsi="標楷體"/>
          <w:u w:val="single"/>
        </w:rPr>
        <w:t xml:space="preserve"> </w:t>
      </w:r>
      <w:r w:rsidRPr="00C85EE0">
        <w:rPr>
          <w:rFonts w:ascii="標楷體" w:eastAsia="標楷體" w:hAnsi="標楷體"/>
          <w:u w:val="single"/>
        </w:rPr>
        <w:tab/>
      </w:r>
      <w:r w:rsidR="00F72D5A">
        <w:rPr>
          <w:rFonts w:ascii="標楷體" w:eastAsia="標楷體" w:hAnsi="標楷體" w:hint="eastAsia"/>
        </w:rPr>
        <w:t>陳照舜</w:t>
      </w:r>
      <w:r w:rsidRPr="00C85EE0">
        <w:rPr>
          <w:rFonts w:ascii="標楷體" w:eastAsia="標楷體" w:hAnsi="標楷體"/>
          <w:b w:val="0"/>
          <w:u w:val="single"/>
        </w:rPr>
        <w:t xml:space="preserve"> </w:t>
      </w:r>
      <w:r w:rsidRPr="00C85EE0">
        <w:rPr>
          <w:rFonts w:ascii="標楷體" w:eastAsia="標楷體" w:hAnsi="標楷體"/>
          <w:b w:val="0"/>
          <w:u w:val="single"/>
        </w:rPr>
        <w:tab/>
      </w:r>
    </w:p>
    <w:sectPr w:rsidR="00742313" w:rsidRPr="00C85EE0">
      <w:type w:val="continuous"/>
      <w:pgSz w:w="11910" w:h="16840"/>
      <w:pgMar w:top="68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KIJ CJK">
    <w:altName w:val="Calibri"/>
    <w:charset w:val="00"/>
    <w:family w:val="swiss"/>
    <w:pitch w:val="variable"/>
  </w:font>
  <w:font w:name="Noto Sans CJK HK">
    <w:altName w:val="Calibri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13"/>
    <w:rsid w:val="00530465"/>
    <w:rsid w:val="0062587F"/>
    <w:rsid w:val="00742313"/>
    <w:rsid w:val="009847A9"/>
    <w:rsid w:val="00BD6DD5"/>
    <w:rsid w:val="00C85EE0"/>
    <w:rsid w:val="00F7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50AC"/>
  <w15:docId w15:val="{871C69D6-EFD9-42D9-B6A5-4CC21191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UKIJ CJK" w:eastAsia="UKIJ CJK" w:hAnsi="UKIJ CJK" w:cs="UKIJ CJK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Noto Sans CJK HK" w:eastAsia="Noto Sans CJK HK" w:hAnsi="Noto Sans CJK HK" w:cs="Noto Sans CJK HK"/>
      <w:b/>
      <w:bCs/>
      <w:sz w:val="24"/>
      <w:szCs w:val="24"/>
    </w:rPr>
  </w:style>
  <w:style w:type="paragraph" w:styleId="a4">
    <w:name w:val="Title"/>
    <w:basedOn w:val="a"/>
    <w:uiPriority w:val="10"/>
    <w:qFormat/>
    <w:pPr>
      <w:spacing w:line="540" w:lineRule="exact"/>
      <w:ind w:left="1484" w:right="1484"/>
      <w:jc w:val="center"/>
    </w:pPr>
    <w:rPr>
      <w:rFonts w:ascii="Noto Sans CJK HK" w:eastAsia="Noto Sans CJK HK" w:hAnsi="Noto Sans CJK HK" w:cs="Noto Sans CJK HK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嘉穗 徐</cp:lastModifiedBy>
  <cp:revision>9</cp:revision>
  <dcterms:created xsi:type="dcterms:W3CDTF">2023-04-02T13:06:00Z</dcterms:created>
  <dcterms:modified xsi:type="dcterms:W3CDTF">2023-04-04T12:51:00Z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2023-04-02T00:00:00Z</vt:filetime>
  </property>
</Properties>
</file>