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C8" w:rsidRPr="00672AC8" w:rsidRDefault="00672AC8" w:rsidP="00672AC8">
      <w:pPr>
        <w:widowControl w:val="0"/>
        <w:spacing w:line="360" w:lineRule="auto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sz w:val="52"/>
          <w:szCs w:val="52"/>
        </w:rPr>
        <w:t xml:space="preserve">　　　　</w:t>
      </w:r>
      <w:r w:rsidRPr="00672AC8">
        <w:rPr>
          <w:rFonts w:ascii="標楷體" w:eastAsia="標楷體" w:hAnsi="標楷體" w:cs="標楷體"/>
          <w:sz w:val="52"/>
          <w:szCs w:val="52"/>
        </w:rPr>
        <w:t xml:space="preserve">基隆市   </w:t>
      </w:r>
      <w:r w:rsidR="002479E0">
        <w:rPr>
          <w:rFonts w:ascii="標楷體" w:eastAsia="標楷體" w:hAnsi="標楷體" w:cs="標楷體" w:hint="eastAsia"/>
          <w:sz w:val="52"/>
          <w:szCs w:val="52"/>
        </w:rPr>
        <w:t>忠孝</w:t>
      </w:r>
      <w:r w:rsidRPr="00672AC8">
        <w:rPr>
          <w:rFonts w:ascii="標楷體" w:eastAsia="標楷體" w:hAnsi="標楷體" w:cs="標楷體"/>
          <w:sz w:val="52"/>
          <w:szCs w:val="52"/>
        </w:rPr>
        <w:t xml:space="preserve">國小  </w:t>
      </w:r>
      <w:r w:rsidR="002479E0">
        <w:rPr>
          <w:rFonts w:ascii="標楷體" w:eastAsia="標楷體" w:hAnsi="標楷體" w:cs="標楷體" w:hint="eastAsia"/>
          <w:sz w:val="52"/>
          <w:szCs w:val="52"/>
        </w:rPr>
        <w:t>五</w:t>
      </w:r>
      <w:r w:rsidRPr="00672AC8">
        <w:rPr>
          <w:rFonts w:ascii="標楷體" w:eastAsia="標楷體" w:hAnsi="標楷體" w:cs="標楷體" w:hint="eastAsia"/>
          <w:sz w:val="52"/>
          <w:szCs w:val="52"/>
        </w:rPr>
        <w:t>年級</w:t>
      </w:r>
    </w:p>
    <w:p w:rsidR="00961FD3" w:rsidRDefault="00A04B65">
      <w:pPr>
        <w:widowControl w:val="0"/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/>
          <w:sz w:val="24"/>
          <w:szCs w:val="24"/>
        </w:rPr>
        <w:t>學習領域/科目：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</w:t>
      </w:r>
      <w:r w:rsidR="003253F8">
        <w:rPr>
          <w:rFonts w:ascii="標楷體" w:eastAsia="標楷體" w:hAnsi="標楷體" w:cs="標楷體" w:hint="eastAsia"/>
          <w:sz w:val="24"/>
          <w:szCs w:val="24"/>
          <w:u w:val="single"/>
        </w:rPr>
        <w:t>英語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(</w:t>
      </w:r>
      <w:r w:rsidR="00B24087" w:rsidRPr="00B24087">
        <w:rPr>
          <w:rFonts w:ascii="標楷體" w:eastAsia="標楷體" w:hAnsi="標楷體" w:cs="標楷體" w:hint="eastAsia"/>
          <w:sz w:val="24"/>
          <w:szCs w:val="24"/>
          <w:u w:val="single"/>
          <w:lang w:val="en-US"/>
        </w:rPr>
        <w:t>康軒Wonder World 第五冊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)     </w:t>
      </w:r>
      <w:r>
        <w:rPr>
          <w:rFonts w:ascii="標楷體" w:eastAsia="標楷體" w:hAnsi="標楷體" w:cs="標楷體"/>
          <w:sz w:val="24"/>
          <w:szCs w:val="24"/>
        </w:rPr>
        <w:t xml:space="preserve">        單  元：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</w:t>
      </w:r>
      <w:r w:rsidR="00A6209D">
        <w:rPr>
          <w:rFonts w:ascii="標楷體" w:eastAsia="標楷體" w:hAnsi="標楷體" w:cs="標楷體"/>
          <w:sz w:val="24"/>
          <w:szCs w:val="24"/>
          <w:u w:val="single"/>
        </w:rPr>
        <w:t xml:space="preserve">Unit </w:t>
      </w:r>
      <w:r w:rsidR="00A6209D">
        <w:rPr>
          <w:rFonts w:ascii="標楷體" w:eastAsia="標楷體" w:hAnsi="標楷體" w:cs="標楷體" w:hint="eastAsia"/>
          <w:sz w:val="24"/>
          <w:szCs w:val="24"/>
          <w:u w:val="single"/>
        </w:rPr>
        <w:t>2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</w:t>
      </w:r>
    </w:p>
    <w:p w:rsidR="00961FD3" w:rsidRDefault="00A04B65">
      <w:pPr>
        <w:widowControl w:val="0"/>
        <w:spacing w:after="12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教學節次：共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6   </w:t>
      </w:r>
      <w:r>
        <w:rPr>
          <w:rFonts w:ascii="標楷體" w:eastAsia="標楷體" w:hAnsi="標楷體" w:cs="標楷體"/>
          <w:sz w:val="24"/>
          <w:szCs w:val="24"/>
        </w:rPr>
        <w:t>節  本次為第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</w:t>
      </w:r>
      <w:r w:rsidR="00120829">
        <w:rPr>
          <w:rFonts w:ascii="標楷體" w:eastAsia="標楷體" w:hAnsi="標楷體" w:cs="標楷體" w:hint="eastAsia"/>
          <w:sz w:val="24"/>
          <w:szCs w:val="24"/>
          <w:u w:val="single"/>
        </w:rPr>
        <w:t>2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>
        <w:rPr>
          <w:rFonts w:ascii="標楷體" w:eastAsia="標楷體" w:hAnsi="標楷體" w:cs="標楷體"/>
          <w:sz w:val="24"/>
          <w:szCs w:val="24"/>
        </w:rPr>
        <w:t>節</w:t>
      </w:r>
    </w:p>
    <w:p w:rsidR="00961FD3" w:rsidRDefault="00A04B65">
      <w:pPr>
        <w:widowControl w:val="0"/>
        <w:spacing w:after="12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使用數位學習平臺：■因材網 □學習拍 □酷英 □均一 □學習吧 □PaGamO □其他：</w:t>
      </w:r>
    </w:p>
    <w:p w:rsidR="00961FD3" w:rsidRDefault="00961FD3">
      <w:pPr>
        <w:widowControl w:val="0"/>
        <w:spacing w:after="12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</w:p>
    <w:p w:rsidR="00961FD3" w:rsidRPr="00C31803" w:rsidRDefault="00A04B65">
      <w:pPr>
        <w:widowControl w:val="0"/>
        <w:spacing w:after="120" w:line="240" w:lineRule="auto"/>
        <w:jc w:val="center"/>
        <w:rPr>
          <w:rFonts w:ascii="標楷體" w:eastAsia="標楷體" w:hAnsi="標楷體" w:cs="標楷體"/>
          <w:b/>
          <w:sz w:val="24"/>
          <w:szCs w:val="24"/>
        </w:rPr>
      </w:pPr>
      <w:r w:rsidRPr="00C31803">
        <w:rPr>
          <w:rFonts w:ascii="標楷體" w:eastAsia="標楷體" w:hAnsi="標楷體" w:cs="標楷體"/>
          <w:b/>
          <w:sz w:val="24"/>
          <w:szCs w:val="24"/>
        </w:rPr>
        <w:t>學習設計說明</w:t>
      </w:r>
    </w:p>
    <w:p w:rsidR="00961FD3" w:rsidRDefault="00A04B65">
      <w:pPr>
        <w:widowControl w:val="0"/>
        <w:numPr>
          <w:ilvl w:val="0"/>
          <w:numId w:val="1"/>
        </w:numPr>
        <w:spacing w:after="12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課程涵蓋自主學習四個理念：定標、擇策、監評、調節</w:t>
      </w:r>
    </w:p>
    <w:p w:rsidR="00961FD3" w:rsidRDefault="00A04B65">
      <w:pPr>
        <w:widowControl w:val="0"/>
        <w:numPr>
          <w:ilvl w:val="0"/>
          <w:numId w:val="1"/>
        </w:numPr>
        <w:spacing w:after="12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運用因材網進行自主學習的教學流程及導入方式：</w:t>
      </w:r>
    </w:p>
    <w:p w:rsidR="00961FD3" w:rsidRDefault="00A04B65">
      <w:pPr>
        <w:widowControl w:val="0"/>
        <w:spacing w:after="120" w:line="240" w:lineRule="auto"/>
        <w:ind w:left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</w:t>
      </w:r>
      <w:r>
        <w:rPr>
          <w:rFonts w:ascii="標楷體" w:eastAsia="標楷體" w:hAnsi="標楷體" w:cs="標楷體"/>
          <w:noProof/>
          <w:sz w:val="24"/>
          <w:szCs w:val="24"/>
          <w:lang w:val="en-US"/>
        </w:rPr>
        <w:drawing>
          <wp:inline distT="114300" distB="114300" distL="114300" distR="114300">
            <wp:extent cx="4695825" cy="2590800"/>
            <wp:effectExtent l="0" t="0" r="9525" b="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6414" cy="259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6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841"/>
        <w:gridCol w:w="3402"/>
        <w:gridCol w:w="2552"/>
      </w:tblGrid>
      <w:tr w:rsidR="00961FD3" w:rsidTr="00C31803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96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課前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課中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課後</w:t>
            </w:r>
          </w:p>
        </w:tc>
      </w:tr>
      <w:tr w:rsidR="00961FD3" w:rsidTr="00C31803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因材網</w:t>
            </w:r>
          </w:p>
        </w:tc>
        <w:tc>
          <w:tcPr>
            <w:tcW w:w="2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1.學習影片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2.練習題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3.動態評量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1.提供學生任務進度相關數據監控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2.影片瀏覽報告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3.筆記區、提問區與金幣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1.診斷測驗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2.學習影片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3.筆記區與提問區</w:t>
            </w:r>
          </w:p>
        </w:tc>
      </w:tr>
      <w:tr w:rsidR="00961FD3" w:rsidTr="00C31803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 生</w:t>
            </w:r>
          </w:p>
        </w:tc>
        <w:tc>
          <w:tcPr>
            <w:tcW w:w="2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1.課前利用知識結構預習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2.學生因材網自學，並完成學習單</w:t>
            </w:r>
          </w:p>
          <w:p w:rsidR="00961FD3" w:rsidRDefault="00A04B65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(完成WQSA自學學習單)</w:t>
            </w:r>
          </w:p>
          <w:p w:rsidR="00961FD3" w:rsidRDefault="0096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1.組內共學合作學習、互搭鷹架、解題策略</w:t>
            </w:r>
            <w:r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(任務工作表、組內檢核表)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2.組間互學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分享解題概念與程序、後設監控學習歷程</w:t>
            </w:r>
            <w:r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(組間互評表)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1.強化調整後設監控學習歷程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2.課後自主診斷補救3.內化遷移學習內容</w:t>
            </w:r>
          </w:p>
        </w:tc>
      </w:tr>
      <w:tr w:rsidR="00961FD3" w:rsidTr="00C31803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 師</w:t>
            </w:r>
          </w:p>
        </w:tc>
        <w:tc>
          <w:tcPr>
            <w:tcW w:w="2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1.教師設計學習單</w:t>
            </w:r>
            <w:r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(WQSA自學學習單)</w:t>
            </w:r>
          </w:p>
          <w:p w:rsidR="00961FD3" w:rsidRDefault="00A04B65" w:rsidP="00C31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2.蒐集學生學習難點，調整討論提問的內容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1.檢視預習成效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2.提供檢核與互評標準</w:t>
            </w:r>
          </w:p>
          <w:p w:rsidR="00961FD3" w:rsidRDefault="00A04B65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(組內檢核表、組間互評表)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3.適時串聯返回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1.補救教學</w:t>
            </w:r>
          </w:p>
          <w:p w:rsidR="00961FD3" w:rsidRDefault="00A04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2.素養導向連結</w:t>
            </w:r>
          </w:p>
        </w:tc>
      </w:tr>
    </w:tbl>
    <w:p w:rsidR="00961FD3" w:rsidRDefault="00961FD3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720"/>
        <w:gridCol w:w="720"/>
        <w:gridCol w:w="720"/>
        <w:gridCol w:w="2174"/>
        <w:gridCol w:w="503"/>
        <w:gridCol w:w="1121"/>
        <w:gridCol w:w="709"/>
        <w:gridCol w:w="1005"/>
        <w:gridCol w:w="129"/>
        <w:gridCol w:w="2564"/>
      </w:tblGrid>
      <w:tr w:rsidR="00A6209D" w:rsidRPr="00A6209D" w:rsidTr="00923A03">
        <w:trPr>
          <w:trHeight w:val="508"/>
          <w:jc w:val="center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lastRenderedPageBreak/>
              <w:t>教學單元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9032DC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Unit 2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：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Let</w:t>
            </w:r>
            <w:r w:rsidRPr="00A6209D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’s make Fruit </w:t>
            </w:r>
            <w:r w:rsidR="009032DC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Salad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學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年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級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五年級</w:t>
            </w:r>
          </w:p>
        </w:tc>
      </w:tr>
      <w:tr w:rsidR="00A6209D" w:rsidRPr="00A6209D" w:rsidTr="00923A03">
        <w:trPr>
          <w:trHeight w:val="350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教材來源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9032DC" w:rsidP="009032DC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康軒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Wonder World</w:t>
            </w:r>
            <w:r w:rsidR="00A6209D"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="00A6209D"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第五冊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ind w:right="1320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教學者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胡肇湘</w:t>
            </w:r>
          </w:p>
        </w:tc>
      </w:tr>
      <w:tr w:rsidR="00A6209D" w:rsidRPr="00A6209D" w:rsidTr="00923A03">
        <w:trPr>
          <w:cantSplit/>
          <w:trHeight w:val="30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</w:t>
            </w:r>
          </w:p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學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規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劃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次節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鐘分</w:t>
            </w:r>
          </w:p>
        </w:tc>
        <w:tc>
          <w:tcPr>
            <w:tcW w:w="8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學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重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點</w:t>
            </w:r>
          </w:p>
        </w:tc>
      </w:tr>
      <w:tr w:rsidR="00A6209D" w:rsidRPr="00A6209D" w:rsidTr="00923A03">
        <w:trPr>
          <w:cantSplit/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40</w:t>
            </w:r>
            <w:r w:rsidRPr="00A6209D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’</w:t>
            </w:r>
          </w:p>
        </w:tc>
        <w:tc>
          <w:tcPr>
            <w:tcW w:w="8205" w:type="dxa"/>
            <w:gridSpan w:val="7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以情境導入本課單字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,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讓學童熟悉單字拼讀及單複數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, </w:t>
            </w:r>
          </w:p>
        </w:tc>
      </w:tr>
      <w:tr w:rsidR="00A6209D" w:rsidRPr="00A6209D" w:rsidTr="00923A03">
        <w:trPr>
          <w:cantSplit/>
          <w:trHeight w:val="855"/>
          <w:jc w:val="center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thinThickThinSmallGap" w:sz="2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ind w:left="392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shd w:val="pct15" w:color="auto" w:fill="FFFFFF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二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40</w:t>
            </w:r>
            <w:r w:rsidRPr="00A6209D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’</w:t>
            </w:r>
          </w:p>
        </w:tc>
        <w:tc>
          <w:tcPr>
            <w:tcW w:w="8205" w:type="dxa"/>
            <w:gridSpan w:val="7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 xml:space="preserve">能詢問並回答喜愛的水果名稱，及新句型 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u w:val="single"/>
                <w:lang w:val="en-US"/>
              </w:rPr>
              <w:t xml:space="preserve">Do they like 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 xml:space="preserve">oranges? 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u w:val="single"/>
                <w:lang w:val="en-US"/>
              </w:rPr>
              <w:t>Yes, they do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 xml:space="preserve"> . 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u w:val="single"/>
                <w:lang w:val="en-US"/>
              </w:rPr>
              <w:t>No ,they don</w:t>
            </w:r>
            <w:r w:rsidRPr="00A6209D">
              <w:rPr>
                <w:rFonts w:ascii="新細明體" w:eastAsia="新細明體" w:hAnsi="新細明體" w:cs="Times New Roman"/>
                <w:kern w:val="2"/>
                <w:sz w:val="24"/>
                <w:szCs w:val="24"/>
                <w:u w:val="single"/>
                <w:lang w:val="en-US"/>
              </w:rPr>
              <w:t>’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u w:val="single"/>
                <w:lang w:val="en-US"/>
              </w:rPr>
              <w:t>t.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 xml:space="preserve"> 透過教學活動，生熟悉新字彙並能將之應用於句型中並能利用因材網做單字、句型練習。</w:t>
            </w:r>
          </w:p>
        </w:tc>
      </w:tr>
      <w:tr w:rsidR="00A6209D" w:rsidRPr="00A6209D" w:rsidTr="00923A03">
        <w:trPr>
          <w:cantSplit/>
          <w:trHeight w:val="705"/>
          <w:jc w:val="center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三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40</w:t>
            </w:r>
            <w:r w:rsidRPr="00A6209D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’</w:t>
            </w:r>
          </w:p>
        </w:tc>
        <w:tc>
          <w:tcPr>
            <w:tcW w:w="8205" w:type="dxa"/>
            <w:gridSpan w:val="7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1.  能應用本課之字彙及句型於日常生活中。</w:t>
            </w:r>
          </w:p>
          <w:p w:rsidR="00A6209D" w:rsidRPr="00A6209D" w:rsidRDefault="00A6209D" w:rsidP="00A6209D">
            <w:pPr>
              <w:spacing w:line="240" w:lineRule="auto"/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2.  學生能聽、說本課情境對話。</w:t>
            </w:r>
          </w:p>
        </w:tc>
      </w:tr>
      <w:tr w:rsidR="00A6209D" w:rsidRPr="00A6209D" w:rsidTr="00923A03">
        <w:trPr>
          <w:cantSplit/>
          <w:trHeight w:val="694"/>
          <w:jc w:val="center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ind w:left="205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四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ind w:firstLineChars="100" w:firstLine="240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40</w:t>
            </w:r>
            <w:r w:rsidRPr="00A6209D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’</w:t>
            </w:r>
          </w:p>
        </w:tc>
        <w:tc>
          <w:tcPr>
            <w:tcW w:w="820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1.  複習單元文法do, does重點。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2.  正確完成習作練習題。</w:t>
            </w:r>
          </w:p>
        </w:tc>
      </w:tr>
      <w:tr w:rsidR="00A6209D" w:rsidRPr="00A6209D" w:rsidTr="00923A03">
        <w:trPr>
          <w:cantSplit/>
          <w:trHeight w:val="694"/>
          <w:jc w:val="center"/>
        </w:trPr>
        <w:tc>
          <w:tcPr>
            <w:tcW w:w="1440" w:type="dxa"/>
            <w:gridSpan w:val="3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ind w:left="205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ind w:firstLineChars="100" w:firstLine="240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40</w:t>
            </w:r>
          </w:p>
        </w:tc>
        <w:tc>
          <w:tcPr>
            <w:tcW w:w="820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1.  能聽懂並了解短文大意。</w:t>
            </w:r>
          </w:p>
          <w:p w:rsidR="00A6209D" w:rsidRPr="00A6209D" w:rsidRDefault="00A6209D" w:rsidP="00A6209D">
            <w:pPr>
              <w:spacing w:line="240" w:lineRule="auto"/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2.  能聽懂並應用本課俚語: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You Are the Apple of My Eye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 xml:space="preserve"> 。</w:t>
            </w:r>
          </w:p>
        </w:tc>
      </w:tr>
      <w:tr w:rsidR="00A6209D" w:rsidRPr="00A6209D" w:rsidTr="00923A03">
        <w:trPr>
          <w:cantSplit/>
          <w:trHeight w:val="694"/>
          <w:jc w:val="center"/>
        </w:trPr>
        <w:tc>
          <w:tcPr>
            <w:tcW w:w="1440" w:type="dxa"/>
            <w:gridSpan w:val="3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ind w:left="205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ind w:firstLineChars="100" w:firstLine="240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40</w:t>
            </w:r>
          </w:p>
        </w:tc>
        <w:tc>
          <w:tcPr>
            <w:tcW w:w="820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能聽辨、認讀ch和sh的發音規則與字母拼讀單字</w:t>
            </w:r>
          </w:p>
        </w:tc>
      </w:tr>
      <w:tr w:rsidR="00A6209D" w:rsidRPr="00A6209D" w:rsidTr="00923A03">
        <w:trPr>
          <w:cantSplit/>
          <w:trHeight w:val="1090"/>
          <w:jc w:val="center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ind w:left="1320" w:right="113" w:hangingChars="550" w:hanging="1320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學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研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究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6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  <w:t>【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教材分析</w:t>
            </w:r>
            <w:r w:rsidRPr="00A6209D"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  <w:t>】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藉由簡易生活對話及歌謠教學，引導學童認識常見實物、了解如何詢問物品名稱，並能在真實生活情境中運用簡單英語會話。</w:t>
            </w:r>
          </w:p>
        </w:tc>
      </w:tr>
      <w:tr w:rsidR="00A6209D" w:rsidRPr="00A6209D" w:rsidTr="00923A03">
        <w:trPr>
          <w:cantSplit/>
          <w:trHeight w:val="900"/>
          <w:jc w:val="center"/>
        </w:trPr>
        <w:tc>
          <w:tcPr>
            <w:tcW w:w="7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ind w:left="1320" w:right="113" w:hangingChars="550" w:hanging="13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36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  <w:t>【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學生經驗</w:t>
            </w:r>
            <w:r w:rsidRPr="00A6209D"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  <w:t>】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已能使用簡單問句詢問他人並回答。</w:t>
            </w:r>
          </w:p>
        </w:tc>
      </w:tr>
      <w:tr w:rsidR="00A6209D" w:rsidRPr="00A6209D" w:rsidTr="00923A03">
        <w:trPr>
          <w:cantSplit/>
          <w:trHeight w:val="372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ind w:left="1320" w:right="113" w:hangingChars="550" w:hanging="1320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力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指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標</w:t>
            </w:r>
          </w:p>
        </w:tc>
        <w:tc>
          <w:tcPr>
            <w:tcW w:w="10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209D" w:rsidRPr="00A6209D" w:rsidRDefault="00A6209D" w:rsidP="00A6209D">
            <w:pPr>
              <w:tabs>
                <w:tab w:val="left" w:pos="872"/>
              </w:tabs>
              <w:spacing w:line="240" w:lineRule="auto"/>
              <w:rPr>
                <w:rFonts w:eastAsia="新細明體"/>
                <w:sz w:val="24"/>
                <w:szCs w:val="24"/>
                <w:lang w:val="en-US"/>
              </w:rPr>
            </w:pP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 xml:space="preserve">1-1-4 </w:t>
            </w: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能聽辨問句和直述句的語調。</w:t>
            </w:r>
          </w:p>
          <w:p w:rsidR="00A6209D" w:rsidRPr="00A6209D" w:rsidRDefault="00A6209D" w:rsidP="00A6209D">
            <w:pPr>
              <w:tabs>
                <w:tab w:val="left" w:pos="872"/>
              </w:tabs>
              <w:spacing w:line="240" w:lineRule="auto"/>
              <w:rPr>
                <w:rFonts w:eastAsia="新細明體"/>
                <w:sz w:val="24"/>
                <w:szCs w:val="24"/>
                <w:lang w:val="en-US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A6209D">
                <w:rPr>
                  <w:rFonts w:eastAsia="新細明體" w:hint="eastAsia"/>
                  <w:sz w:val="24"/>
                  <w:szCs w:val="24"/>
                  <w:lang w:val="en-US"/>
                </w:rPr>
                <w:t>2-1-3</w:t>
              </w:r>
            </w:smartTag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能說出課堂中所習得的詞彙。</w:t>
            </w:r>
          </w:p>
          <w:p w:rsidR="00A6209D" w:rsidRPr="00A6209D" w:rsidRDefault="00A6209D" w:rsidP="00A6209D">
            <w:pPr>
              <w:tabs>
                <w:tab w:val="left" w:pos="872"/>
              </w:tabs>
              <w:spacing w:line="240" w:lineRule="auto"/>
              <w:rPr>
                <w:rFonts w:eastAsia="新細明體"/>
                <w:sz w:val="24"/>
                <w:szCs w:val="24"/>
                <w:lang w:val="en-US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A6209D">
                <w:rPr>
                  <w:rFonts w:eastAsia="新細明體" w:hint="eastAsia"/>
                  <w:sz w:val="24"/>
                  <w:szCs w:val="24"/>
                  <w:lang w:val="en-US"/>
                </w:rPr>
                <w:t>2-1-4</w:t>
              </w:r>
            </w:smartTag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能以正確的語調說出問句和直述句。</w:t>
            </w:r>
          </w:p>
          <w:p w:rsidR="00A6209D" w:rsidRPr="00A6209D" w:rsidRDefault="00A6209D" w:rsidP="00A6209D">
            <w:pPr>
              <w:tabs>
                <w:tab w:val="left" w:pos="872"/>
              </w:tabs>
              <w:spacing w:line="240" w:lineRule="auto"/>
              <w:rPr>
                <w:rFonts w:eastAsia="新細明體"/>
                <w:sz w:val="24"/>
                <w:szCs w:val="24"/>
                <w:lang w:val="en-US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A6209D">
                <w:rPr>
                  <w:rFonts w:eastAsia="新細明體" w:hint="eastAsia"/>
                  <w:sz w:val="24"/>
                  <w:szCs w:val="24"/>
                  <w:lang w:val="en-US"/>
                </w:rPr>
                <w:t>2-1-10</w:t>
              </w:r>
            </w:smartTag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能作簡單的提問、回答和敘述。</w:t>
            </w:r>
          </w:p>
          <w:p w:rsidR="00A6209D" w:rsidRPr="00A6209D" w:rsidRDefault="00A6209D" w:rsidP="00A6209D">
            <w:pPr>
              <w:tabs>
                <w:tab w:val="left" w:pos="872"/>
              </w:tabs>
              <w:spacing w:line="240" w:lineRule="auto"/>
              <w:rPr>
                <w:rFonts w:eastAsia="新細明體"/>
                <w:sz w:val="24"/>
                <w:szCs w:val="24"/>
                <w:lang w:val="en-US"/>
              </w:rPr>
            </w:pP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2-1-13</w:t>
            </w: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能根據圖片或提示以角色扮演做簡單的對話。</w:t>
            </w:r>
          </w:p>
          <w:p w:rsidR="00A6209D" w:rsidRPr="00A6209D" w:rsidRDefault="00A6209D" w:rsidP="00A6209D">
            <w:pPr>
              <w:tabs>
                <w:tab w:val="left" w:pos="872"/>
              </w:tabs>
              <w:spacing w:line="240" w:lineRule="auto"/>
              <w:rPr>
                <w:rFonts w:eastAsia="新細明體"/>
                <w:sz w:val="24"/>
                <w:szCs w:val="24"/>
                <w:lang w:val="en-US"/>
              </w:rPr>
            </w:pP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 xml:space="preserve">3-1-7 </w:t>
            </w: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能跟著老師或錄音帶正確地朗讀本中的對話和故事。</w:t>
            </w:r>
          </w:p>
          <w:p w:rsidR="00A6209D" w:rsidRPr="00A6209D" w:rsidRDefault="00A6209D" w:rsidP="00A6209D">
            <w:pPr>
              <w:tabs>
                <w:tab w:val="left" w:pos="872"/>
              </w:tabs>
              <w:spacing w:line="240" w:lineRule="auto"/>
              <w:rPr>
                <w:rFonts w:eastAsia="新細明體"/>
                <w:sz w:val="24"/>
                <w:szCs w:val="24"/>
                <w:lang w:val="en-US"/>
              </w:rPr>
            </w:pP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 xml:space="preserve">3-1-8 </w:t>
            </w: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能藉圖畫</w:t>
            </w:r>
            <w:r w:rsidRPr="00A6209D">
              <w:rPr>
                <w:rFonts w:ascii="新細明體" w:eastAsia="新細明體" w:hAnsi="新細明體" w:hint="eastAsia"/>
                <w:sz w:val="24"/>
                <w:szCs w:val="24"/>
                <w:lang w:val="en-US"/>
              </w:rPr>
              <w:t>、</w:t>
            </w: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圖示等視覺輔助</w:t>
            </w:r>
            <w:r w:rsidRPr="00A6209D">
              <w:rPr>
                <w:rFonts w:ascii="新細明體" w:eastAsia="新細明體" w:hAnsi="新細明體" w:hint="eastAsia"/>
                <w:sz w:val="24"/>
                <w:szCs w:val="24"/>
                <w:lang w:val="en-US"/>
              </w:rPr>
              <w:t>，</w:t>
            </w: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閱讀並了解簡易故事及兒童短句中的大致內容。</w:t>
            </w:r>
          </w:p>
          <w:p w:rsidR="00A6209D" w:rsidRPr="00A6209D" w:rsidRDefault="00A6209D" w:rsidP="00A6209D">
            <w:pPr>
              <w:tabs>
                <w:tab w:val="left" w:pos="872"/>
              </w:tabs>
              <w:spacing w:line="240" w:lineRule="auto"/>
              <w:rPr>
                <w:rFonts w:eastAsia="新細明體"/>
                <w:sz w:val="24"/>
                <w:szCs w:val="24"/>
                <w:lang w:val="en-US"/>
              </w:rPr>
            </w:pP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 xml:space="preserve">4-1-1 </w:t>
            </w: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能書寫印刷體大小寫字母。</w:t>
            </w:r>
          </w:p>
          <w:p w:rsidR="00A6209D" w:rsidRPr="00A6209D" w:rsidRDefault="00A6209D" w:rsidP="00A6209D">
            <w:pPr>
              <w:tabs>
                <w:tab w:val="left" w:pos="872"/>
              </w:tabs>
              <w:spacing w:line="240" w:lineRule="auto"/>
              <w:rPr>
                <w:rFonts w:eastAsia="新細明體"/>
                <w:sz w:val="24"/>
                <w:szCs w:val="24"/>
                <w:lang w:val="en-US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6209D">
                <w:rPr>
                  <w:rFonts w:eastAsia="新細明體" w:hint="eastAsia"/>
                  <w:sz w:val="24"/>
                  <w:szCs w:val="24"/>
                  <w:lang w:val="en-US"/>
                </w:rPr>
                <w:t>5-1-2</w:t>
              </w:r>
            </w:smartTag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能聽懂及辨識課堂中所習得的英語詞彙。</w:t>
            </w:r>
          </w:p>
          <w:p w:rsidR="00A6209D" w:rsidRPr="00A6209D" w:rsidRDefault="00A6209D" w:rsidP="00A6209D">
            <w:pPr>
              <w:spacing w:line="240" w:lineRule="auto"/>
              <w:rPr>
                <w:rFonts w:eastAsia="新細明體"/>
                <w:sz w:val="24"/>
                <w:szCs w:val="24"/>
                <w:lang w:val="en-US"/>
              </w:rPr>
            </w:pP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 xml:space="preserve">6-1-1 </w:t>
            </w:r>
            <w:r w:rsidRPr="00A6209D">
              <w:rPr>
                <w:rFonts w:eastAsia="新細明體" w:hint="eastAsia"/>
                <w:sz w:val="24"/>
                <w:szCs w:val="24"/>
                <w:lang w:val="en-US"/>
              </w:rPr>
              <w:t>樂於參與各種課堂練習活動。</w:t>
            </w:r>
          </w:p>
        </w:tc>
      </w:tr>
      <w:tr w:rsidR="00A6209D" w:rsidRPr="00A6209D" w:rsidTr="00923A03">
        <w:trPr>
          <w:trHeight w:val="263"/>
          <w:jc w:val="center"/>
        </w:trPr>
        <w:tc>
          <w:tcPr>
            <w:tcW w:w="505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單元目標</w:t>
            </w:r>
          </w:p>
        </w:tc>
        <w:tc>
          <w:tcPr>
            <w:tcW w:w="6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行為目標</w:t>
            </w:r>
          </w:p>
        </w:tc>
      </w:tr>
      <w:tr w:rsidR="00A6209D" w:rsidRPr="00A6209D" w:rsidTr="00923A03">
        <w:trPr>
          <w:trHeight w:val="409"/>
          <w:jc w:val="center"/>
        </w:trPr>
        <w:tc>
          <w:tcPr>
            <w:tcW w:w="505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 xml:space="preserve">1.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能連結舊經驗。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2.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透過實物及情境結合，複習本課單字及句型。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3.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能使用本課句型詢問他人是否喜歡務品。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1-1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能回憶起先前學過的句型。</w:t>
            </w:r>
          </w:p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2-1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能正確唸出及聽辨課堂中所學的單字。</w:t>
            </w:r>
          </w:p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2-2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能聽懂並應用主要句型。</w:t>
            </w:r>
          </w:p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2-3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能樂於語班上同學進行口語練習。</w:t>
            </w:r>
          </w:p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3-1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能以正確語調唸出問句。</w:t>
            </w:r>
          </w:p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3-2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能適切的使用問句並回答。</w:t>
            </w:r>
          </w:p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A6209D" w:rsidRPr="00A6209D" w:rsidTr="00923A03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lastRenderedPageBreak/>
              <w:t>行為目標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教學活動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時間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教學資源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評量</w:t>
            </w:r>
          </w:p>
        </w:tc>
      </w:tr>
      <w:tr w:rsidR="00A6209D" w:rsidRPr="00A6209D" w:rsidTr="00923A03">
        <w:trPr>
          <w:trHeight w:val="13856"/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widowControl w:val="0"/>
              <w:spacing w:line="240" w:lineRule="auto"/>
              <w:ind w:leftChars="150" w:left="33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ind w:firstLineChars="50" w:firstLine="1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ind w:firstLineChars="50" w:firstLine="1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1-1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ind w:firstLineChars="50" w:firstLine="1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ind w:leftChars="150" w:left="33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2-1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ind w:firstLineChars="50" w:firstLine="1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ind w:firstLineChars="50" w:firstLine="1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ind w:firstLineChars="50" w:firstLine="1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ind w:firstLineChars="50" w:firstLine="1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ind w:firstLineChars="50" w:firstLine="1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ind w:firstLineChars="50" w:firstLine="1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2-2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2-3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ind w:firstLineChars="50" w:firstLine="1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3-1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ind w:leftChars="50" w:left="11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3-2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ind w:leftChars="150" w:left="33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ind w:firstLineChars="50" w:firstLine="120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09D" w:rsidRPr="00A6209D" w:rsidRDefault="00A6209D" w:rsidP="00A6209D">
            <w:pPr>
              <w:spacing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fldChar w:fldCharType="begin"/>
            </w: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instrText xml:space="preserve"> </w:instrText>
            </w: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instrText>= 1 \* CHINESENUM2</w:instrText>
            </w: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instrText xml:space="preserve"> </w:instrText>
            </w: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fldChar w:fldCharType="separate"/>
            </w:r>
            <w:r w:rsidRPr="00A6209D">
              <w:rPr>
                <w:rFonts w:ascii="Times New Roman" w:eastAsia="新細明體" w:hAnsi="Times New Roman" w:cs="Times New Roman" w:hint="eastAsia"/>
                <w:b/>
                <w:noProof/>
                <w:kern w:val="2"/>
                <w:sz w:val="24"/>
                <w:szCs w:val="24"/>
                <w:lang w:val="en-US"/>
              </w:rPr>
              <w:t>壹</w:t>
            </w:r>
            <w:r w:rsidRPr="00A6209D">
              <w:rPr>
                <w:rFonts w:ascii="新細明體" w:eastAsia="新細明體" w:hAnsi="新細明體" w:cs="Times New Roman"/>
                <w:b/>
                <w:kern w:val="2"/>
                <w:sz w:val="24"/>
                <w:szCs w:val="24"/>
                <w:lang w:val="en-US"/>
              </w:rPr>
              <w:fldChar w:fldCharType="end"/>
            </w:r>
            <w:r w:rsidRPr="00A6209D">
              <w:rPr>
                <w:rFonts w:ascii="新細明體" w:eastAsia="新細明體" w:hAnsi="新細明體" w:cs="Times New Roman" w:hint="eastAsia"/>
                <w:b/>
                <w:kern w:val="2"/>
                <w:sz w:val="24"/>
                <w:szCs w:val="24"/>
                <w:lang w:val="en-US"/>
              </w:rPr>
              <w:t>、</w:t>
            </w: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準備活動</w:t>
            </w:r>
          </w:p>
          <w:p w:rsidR="00A6209D" w:rsidRPr="00A6209D" w:rsidRDefault="00A6209D" w:rsidP="00A6209D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一、課前準備</w:t>
            </w:r>
          </w:p>
          <w:p w:rsidR="00A6209D" w:rsidRPr="00A6209D" w:rsidRDefault="00A6209D" w:rsidP="00A6209D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師：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生字卡、圖卡、句型條、籤筒、電腦、教學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DV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D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。</w:t>
            </w:r>
          </w:p>
          <w:p w:rsidR="00A6209D" w:rsidRPr="00A6209D" w:rsidRDefault="00A6209D" w:rsidP="00A6209D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學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生：複習先前所學句型並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預習新單元內容。</w:t>
            </w:r>
          </w:p>
          <w:p w:rsidR="00A6209D" w:rsidRPr="00A6209D" w:rsidRDefault="00A6209D" w:rsidP="00A6209D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二</w:t>
            </w:r>
            <w:r w:rsidRPr="00A6209D">
              <w:rPr>
                <w:rFonts w:ascii="新細明體" w:eastAsia="新細明體" w:hAnsi="新細明體" w:cs="Times New Roman" w:hint="eastAsia"/>
                <w:b/>
                <w:kern w:val="2"/>
                <w:sz w:val="24"/>
                <w:szCs w:val="24"/>
                <w:lang w:val="en-US"/>
              </w:rPr>
              <w:t xml:space="preserve">、 </w:t>
            </w: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Warm-up</w:t>
            </w: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教學暖場</w:t>
            </w:r>
          </w:p>
          <w:p w:rsidR="00A6209D" w:rsidRPr="00A6209D" w:rsidRDefault="00A6209D" w:rsidP="00A6209D">
            <w:pPr>
              <w:spacing w:line="240" w:lineRule="auto"/>
              <w:ind w:firstLineChars="50" w:firstLine="120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1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教師佈置情境，向學生說明最近水果大賣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,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自己上菜</w:t>
            </w:r>
          </w:p>
          <w:p w:rsidR="00A6209D" w:rsidRPr="00A6209D" w:rsidRDefault="00A6209D" w:rsidP="00A6209D">
            <w:pPr>
              <w:spacing w:line="240" w:lineRule="auto"/>
              <w:ind w:leftChars="50" w:left="350" w:hangingChars="100" w:hanging="240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市場買好多水果，邀請學生用之前學過的句型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</w:t>
            </w:r>
            <w:r w:rsidRPr="00A6209D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“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What are they ? What  is this/that?</w:t>
            </w:r>
            <w:r w:rsidRPr="00A6209D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”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來詢問那項物品的名稱。</w:t>
            </w:r>
          </w:p>
          <w:p w:rsidR="00A6209D" w:rsidRPr="00A6209D" w:rsidRDefault="0066755E" w:rsidP="00A6209D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  <w:r w:rsidR="00A6209D"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2.  </w:t>
            </w:r>
            <w:r w:rsidR="00A6209D"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教師藉由拿出水果圖片或</w:t>
            </w:r>
            <w:r w:rsidR="00A6209D"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PPT</w:t>
            </w:r>
            <w:r w:rsidR="00A6209D"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所秀出的圖片，在過</w:t>
            </w:r>
            <w:r w:rsidR="00A6209D"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A6209D" w:rsidRPr="00A6209D" w:rsidRDefault="00A6209D" w:rsidP="00A6209D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程中邀請每一組學生唸出單字三遍並提出問題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</w:t>
            </w:r>
          </w:p>
          <w:p w:rsidR="00A6209D" w:rsidRPr="00A6209D" w:rsidRDefault="00A6209D" w:rsidP="00A6209D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(ex:Do you like apples? )</w:t>
            </w:r>
          </w:p>
          <w:p w:rsidR="00A6209D" w:rsidRPr="00A6209D" w:rsidRDefault="00A6209D" w:rsidP="00A6209D">
            <w:pPr>
              <w:spacing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fldChar w:fldCharType="begin"/>
            </w: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instrText xml:space="preserve"> </w:instrText>
            </w: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instrText>= 2 \* CHINESENUM2</w:instrText>
            </w: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instrText xml:space="preserve"> </w:instrText>
            </w: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fldChar w:fldCharType="separate"/>
            </w:r>
            <w:r w:rsidRPr="00A6209D">
              <w:rPr>
                <w:rFonts w:ascii="Times New Roman" w:eastAsia="新細明體" w:hAnsi="Times New Roman" w:cs="Times New Roman" w:hint="eastAsia"/>
                <w:b/>
                <w:noProof/>
                <w:kern w:val="2"/>
                <w:sz w:val="24"/>
                <w:szCs w:val="24"/>
                <w:lang w:val="en-US"/>
              </w:rPr>
              <w:t>貳</w:t>
            </w:r>
            <w:r w:rsidRPr="00A6209D">
              <w:rPr>
                <w:rFonts w:ascii="新細明體" w:eastAsia="新細明體" w:hAnsi="新細明體" w:cs="Times New Roman"/>
                <w:b/>
                <w:kern w:val="2"/>
                <w:sz w:val="24"/>
                <w:szCs w:val="24"/>
                <w:lang w:val="en-US"/>
              </w:rPr>
              <w:fldChar w:fldCharType="end"/>
            </w:r>
            <w:r w:rsidRPr="00A6209D">
              <w:rPr>
                <w:rFonts w:ascii="新細明體" w:eastAsia="新細明體" w:hAnsi="新細明體" w:cs="Times New Roman" w:hint="eastAsia"/>
                <w:b/>
                <w:kern w:val="2"/>
                <w:sz w:val="24"/>
                <w:szCs w:val="24"/>
                <w:lang w:val="en-US"/>
              </w:rPr>
              <w:t>、</w:t>
            </w: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發展活動</w:t>
            </w:r>
          </w:p>
          <w:p w:rsidR="00A6209D" w:rsidRPr="00A6209D" w:rsidRDefault="00A6209D" w:rsidP="00A6209D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新細明體" w:eastAsia="新細明體" w:hAnsi="新細明體" w:cs="Times New Roman"/>
                <w:b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b/>
                <w:kern w:val="2"/>
                <w:sz w:val="24"/>
                <w:szCs w:val="24"/>
                <w:lang w:val="en-US"/>
              </w:rPr>
              <w:t>生字教學</w:t>
            </w:r>
          </w:p>
          <w:p w:rsidR="00A6209D" w:rsidRPr="00A6209D" w:rsidRDefault="00A6209D" w:rsidP="00A6209D">
            <w:pPr>
              <w:spacing w:line="240" w:lineRule="auto"/>
              <w:ind w:leftChars="50" w:left="1670" w:hangingChars="650" w:hanging="1560"/>
              <w:jc w:val="both"/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(apples, bananas, grapes, oranges, watermelons, pears )</w:t>
            </w:r>
          </w:p>
          <w:p w:rsidR="00A6209D" w:rsidRPr="00A6209D" w:rsidRDefault="00A6209D" w:rsidP="00A6209D">
            <w:pPr>
              <w:spacing w:line="240" w:lineRule="auto"/>
              <w:ind w:leftChars="40" w:left="448" w:hangingChars="150" w:hanging="360"/>
              <w:jc w:val="both"/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1.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教師秀出圖卡，唸出單字，接著再拿出實物，讓學生跟著教師唸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。</w:t>
            </w:r>
          </w:p>
          <w:p w:rsidR="00A6209D" w:rsidRPr="00A6209D" w:rsidRDefault="00A6209D" w:rsidP="00A6209D">
            <w:pPr>
              <w:spacing w:line="240" w:lineRule="auto"/>
              <w:ind w:firstLineChars="50" w:firstLine="120"/>
              <w:jc w:val="both"/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2. 每一個生字都結合了相關連的肢體動作，教師</w:t>
            </w:r>
          </w:p>
          <w:p w:rsidR="00A6209D" w:rsidRPr="00A6209D" w:rsidRDefault="00A6209D" w:rsidP="00A6209D">
            <w:pPr>
              <w:spacing w:line="240" w:lineRule="auto"/>
              <w:jc w:val="both"/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 xml:space="preserve">　　引導學生邊唸出單字，邊做動作，以加深印象。</w:t>
            </w:r>
          </w:p>
          <w:p w:rsidR="00A6209D" w:rsidRPr="00A6209D" w:rsidRDefault="00A6209D" w:rsidP="00A6209D">
            <w:pPr>
              <w:spacing w:line="240" w:lineRule="auto"/>
              <w:ind w:firstLineChars="50" w:firstLine="120"/>
              <w:jc w:val="both"/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新細明體" w:eastAsia="新細明體" w:hAnsi="新細明體" w:cs="Times New Roman" w:hint="eastAsia"/>
                <w:b/>
                <w:kern w:val="2"/>
                <w:sz w:val="24"/>
                <w:szCs w:val="24"/>
                <w:lang w:val="en-US"/>
              </w:rPr>
              <w:t>二、Activity</w:t>
            </w: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time-- Do what I say</w:t>
            </w:r>
          </w:p>
          <w:p w:rsidR="00A6209D" w:rsidRPr="00A6209D" w:rsidRDefault="00A6209D" w:rsidP="00A6209D">
            <w:pPr>
              <w:spacing w:line="240" w:lineRule="auto"/>
              <w:ind w:firstLineChars="50" w:firstLine="120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1.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教師隨機做出動作，學生要唸出其對應單字。</w:t>
            </w:r>
          </w:p>
          <w:p w:rsidR="00A6209D" w:rsidRPr="00A6209D" w:rsidRDefault="00A6209D" w:rsidP="00A6209D">
            <w:pPr>
              <w:spacing w:line="240" w:lineRule="auto"/>
              <w:ind w:leftChars="50" w:left="470" w:hangingChars="150" w:hanging="360"/>
              <w:jc w:val="both"/>
              <w:rPr>
                <w:rFonts w:ascii="新細明體" w:eastAsia="新細明體" w:hAnsi="新細明體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2.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教師請一位學生上台</w:t>
            </w:r>
            <w:r w:rsidR="008464E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至箱子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抽</w:t>
            </w:r>
            <w:r w:rsidR="008464E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取一水果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，</w:t>
            </w:r>
            <w:r w:rsidR="008464E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並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唸出單字，並請全班一起</w:t>
            </w:r>
            <w:r w:rsidR="008464E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問問句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。</w:t>
            </w:r>
          </w:p>
          <w:p w:rsidR="00A6209D" w:rsidRPr="00A6209D" w:rsidRDefault="00A6209D" w:rsidP="00A6209D">
            <w:pPr>
              <w:spacing w:line="240" w:lineRule="auto"/>
              <w:jc w:val="both"/>
              <w:rPr>
                <w:rFonts w:ascii="新細明體" w:eastAsia="新細明體" w:hAnsi="新細明體" w:cs="Times New Roman"/>
                <w:b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三</w:t>
            </w:r>
            <w:r w:rsidRPr="00A6209D">
              <w:rPr>
                <w:rFonts w:ascii="新細明體" w:eastAsia="新細明體" w:hAnsi="新細明體" w:cs="Times New Roman" w:hint="eastAsia"/>
                <w:b/>
                <w:kern w:val="2"/>
                <w:sz w:val="24"/>
                <w:szCs w:val="24"/>
                <w:lang w:val="en-US"/>
              </w:rPr>
              <w:t>、句型教學</w:t>
            </w:r>
          </w:p>
          <w:p w:rsidR="00A6209D" w:rsidRPr="00A6209D" w:rsidRDefault="00A6209D" w:rsidP="00A6209D">
            <w:pPr>
              <w:spacing w:line="240" w:lineRule="auto"/>
              <w:ind w:leftChars="50" w:left="350" w:hangingChars="100" w:hanging="240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1.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教師引導學生回想本節一開始所問過的中文問句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(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那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/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這是．．．嗎？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)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，介紹新句型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u w:val="single"/>
                <w:lang w:val="en-US"/>
              </w:rPr>
              <w:t xml:space="preserve">Do they like 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>oranges?</w:t>
            </w:r>
          </w:p>
          <w:p w:rsidR="00A6209D" w:rsidRPr="00A6209D" w:rsidRDefault="00A6209D" w:rsidP="00A6209D">
            <w:pPr>
              <w:spacing w:line="240" w:lineRule="auto"/>
              <w:ind w:firstLineChars="50" w:firstLine="120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2. </w:t>
            </w: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學生</w:t>
            </w:r>
            <w:r w:rsidR="008464E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水果實物問問句並回答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u w:val="single"/>
                <w:lang w:val="en-US"/>
              </w:rPr>
              <w:t>Yes, they do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lang w:val="en-US"/>
              </w:rPr>
              <w:t xml:space="preserve"> . 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u w:val="single"/>
                <w:lang w:val="en-US"/>
              </w:rPr>
              <w:t>No ,they don</w:t>
            </w:r>
            <w:r w:rsidRPr="00A6209D">
              <w:rPr>
                <w:rFonts w:ascii="新細明體" w:eastAsia="新細明體" w:hAnsi="新細明體" w:cs="Times New Roman"/>
                <w:kern w:val="2"/>
                <w:sz w:val="24"/>
                <w:szCs w:val="24"/>
                <w:u w:val="single"/>
                <w:lang w:val="en-US"/>
              </w:rPr>
              <w:t>’</w:t>
            </w:r>
            <w:r w:rsidRPr="00A6209D">
              <w:rPr>
                <w:rFonts w:ascii="新細明體" w:eastAsia="新細明體" w:hAnsi="新細明體" w:cs="Times New Roman" w:hint="eastAsia"/>
                <w:kern w:val="2"/>
                <w:sz w:val="24"/>
                <w:szCs w:val="24"/>
                <w:u w:val="single"/>
                <w:lang w:val="en-US"/>
              </w:rPr>
              <w:t>t.</w:t>
            </w:r>
          </w:p>
          <w:p w:rsidR="00A6209D" w:rsidRPr="00A6209D" w:rsidRDefault="00A6209D" w:rsidP="00A6209D">
            <w:pPr>
              <w:spacing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fldChar w:fldCharType="begin"/>
            </w: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instrText xml:space="preserve"> </w:instrText>
            </w: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instrText>= 3 \* CHINESENUM2</w:instrText>
            </w: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instrText xml:space="preserve"> </w:instrText>
            </w:r>
            <w:r w:rsidRPr="00A6209D">
              <w:rPr>
                <w:rFonts w:ascii="Times New Roman" w:eastAsia="新細明體" w:hAnsi="Times New Roman" w:cs="Times New Roman"/>
                <w:b/>
                <w:kern w:val="2"/>
                <w:sz w:val="24"/>
                <w:szCs w:val="24"/>
                <w:lang w:val="en-US"/>
              </w:rPr>
              <w:fldChar w:fldCharType="separate"/>
            </w:r>
            <w:r w:rsidRPr="00A6209D">
              <w:rPr>
                <w:rFonts w:ascii="Times New Roman" w:eastAsia="新細明體" w:hAnsi="Times New Roman" w:cs="Times New Roman" w:hint="eastAsia"/>
                <w:b/>
                <w:noProof/>
                <w:kern w:val="2"/>
                <w:sz w:val="24"/>
                <w:szCs w:val="24"/>
                <w:lang w:val="en-US"/>
              </w:rPr>
              <w:t>參</w:t>
            </w:r>
            <w:r w:rsidRPr="00A6209D">
              <w:rPr>
                <w:rFonts w:ascii="新細明體" w:eastAsia="新細明體" w:hAnsi="新細明體" w:cs="Times New Roman"/>
                <w:b/>
                <w:kern w:val="2"/>
                <w:sz w:val="24"/>
                <w:szCs w:val="24"/>
                <w:lang w:val="en-US"/>
              </w:rPr>
              <w:fldChar w:fldCharType="end"/>
            </w:r>
            <w:r w:rsidRPr="00A6209D">
              <w:rPr>
                <w:rFonts w:ascii="新細明體" w:eastAsia="新細明體" w:hAnsi="新細明體" w:cs="Times New Roman" w:hint="eastAsia"/>
                <w:b/>
                <w:kern w:val="2"/>
                <w:sz w:val="24"/>
                <w:szCs w:val="24"/>
                <w:lang w:val="en-US"/>
              </w:rPr>
              <w:t>、</w:t>
            </w:r>
            <w:r w:rsidRPr="00A6209D">
              <w:rPr>
                <w:rFonts w:ascii="Times New Roman" w:eastAsia="新細明體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綜合活動</w:t>
            </w:r>
          </w:p>
          <w:p w:rsidR="00B554C3" w:rsidRPr="00B554C3" w:rsidRDefault="00A6209D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一、單字</w:t>
            </w:r>
            <w:r w:rsidR="002E5CD6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、句型</w:t>
            </w:r>
            <w:r w:rsid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複習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1. Warm-up (10 mins) 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a.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教師帶領學生複習上堂課所學內容。</w:t>
            </w:r>
          </w:p>
          <w:p w:rsid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b.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教師播放投影片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Activity 3 Fruit Guessing Part 2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影片，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       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請學生猜猜影片中的水果是哪些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?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2. Presentation (5 mins)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a.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教師展示投影片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Where are they from? </w:t>
            </w:r>
          </w:p>
          <w:p w:rsid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b.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請學生根據自己的經驗回答並分享，還吃過哪些特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別的水果？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3. Production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平板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因材網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融入教學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(15 mins)</w:t>
            </w:r>
          </w:p>
          <w:p w:rsid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a.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將全班分成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三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組，每組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4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人，請每組派代表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分工完成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小組工作</w:t>
            </w:r>
            <w:r w:rsidR="00C02AD9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(</w:t>
            </w:r>
            <w:r w:rsidR="00C02AD9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附件三</w:t>
            </w:r>
            <w:r w:rsidR="00C02AD9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)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。</w:t>
            </w:r>
          </w:p>
          <w:p w:rsid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b.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各組發下一張附件</w:t>
            </w:r>
            <w:r w:rsidR="00C02AD9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三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學習單，將抽中的水果畫在方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格中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並上傳因材網討論區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。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c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教師於學生討論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期間巡視各組，協助學生。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4. Wrap Up (10 mins)</w:t>
            </w:r>
          </w:p>
          <w:p w:rsidR="002E5CD6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a.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請各組依教師給的鷹架句型，上臺分享自己所查的</w:t>
            </w:r>
            <w:r w:rsidR="002E5CD6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</w:p>
          <w:p w:rsidR="00B554C3" w:rsidRPr="00B554C3" w:rsidRDefault="002E5CD6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水果資訊。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 xml:space="preserve">   </w:t>
            </w:r>
            <w:r w:rsidR="00C3460A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This is ____________. It is __________ in Chinese.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</w:t>
            </w:r>
            <w:r w:rsidR="00C3460A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It is ________________. (color)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</w:t>
            </w:r>
            <w:r w:rsidR="00C3460A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It is ________________. (describe the shape or texture)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</w:t>
            </w:r>
            <w:r w:rsidR="00C3460A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It tastes _____________.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</w:t>
            </w:r>
            <w:r w:rsidR="00C3460A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It is from _______________. (country)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="00C3460A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b.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請各組分配及討論下一節課製作水果沙拉的材料。</w:t>
            </w:r>
          </w:p>
          <w:p w:rsidR="00B554C3" w:rsidRPr="00B554C3" w:rsidRDefault="002E5CD6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二、</w:t>
            </w:r>
            <w:r w:rsidR="0066755E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製作水果沙拉</w:t>
            </w:r>
          </w:p>
          <w:p w:rsidR="00B554C3" w:rsidRPr="00B554C3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</w:t>
            </w:r>
            <w:r w:rsidR="00B554C3"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1. Warm-up (5 mins)</w:t>
            </w:r>
          </w:p>
          <w:p w:rsidR="0066755E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a.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教師展示投影片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Activity 5: Fruits are good for our 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</w:t>
            </w:r>
          </w:p>
          <w:p w:rsidR="0066755E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health.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，帶學生複習水果中的營養素與對身體的幫</w:t>
            </w:r>
          </w:p>
          <w:p w:rsidR="00B554C3" w:rsidRPr="00B554C3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助。</w:t>
            </w:r>
          </w:p>
          <w:p w:rsidR="00B554C3" w:rsidRPr="00B554C3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b.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請學生依照組別把帶來的水果準備好放置桌上。</w:t>
            </w:r>
          </w:p>
          <w:p w:rsidR="00B554C3" w:rsidRPr="00B554C3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</w:t>
            </w:r>
            <w:r w:rsidR="00B554C3"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2. Presentation (30 mins)</w:t>
            </w:r>
          </w:p>
          <w:p w:rsidR="0066755E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a.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教師展示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Activity 4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投影片，帶學生認識要使用的物</w:t>
            </w: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</w:t>
            </w:r>
          </w:p>
          <w:p w:rsidR="0066755E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品及水果，教師引導說明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We need a knife, a bowl, </w:t>
            </w:r>
          </w:p>
          <w:p w:rsidR="0066755E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some strawberries, some kiwis, some peeled pineapples, </w:t>
            </w:r>
          </w:p>
          <w:p w:rsidR="0066755E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some bananas, some grapes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…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.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，建議使用削過皮的鳳</w:t>
            </w:r>
          </w:p>
          <w:p w:rsidR="0066755E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梨比較安全，各種水果可依產季自由更動，但思考操</w:t>
            </w:r>
          </w:p>
          <w:p w:rsidR="00B554C3" w:rsidRPr="00B554C3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作的便利性與安全性。</w:t>
            </w:r>
          </w:p>
          <w:p w:rsidR="00B554C3" w:rsidRPr="00B554C3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b.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帶領學生一起念讀水果沙拉的製作流程。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 </w:t>
            </w:r>
            <w:r w:rsidR="0066755E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(1) Wash the fruits.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</w:t>
            </w:r>
            <w:r w:rsidR="0066755E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(2) Cut the fruits into slices.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 </w:t>
            </w:r>
            <w:r w:rsidR="0066755E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(3) Put them in the bowl.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  </w:t>
            </w:r>
            <w:r w:rsidR="0066755E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(4) Mix and enjoy.</w:t>
            </w:r>
          </w:p>
          <w:p w:rsidR="0066755E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c.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在開始製作之前，重申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Safety Rules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約法三章安全事</w:t>
            </w:r>
          </w:p>
          <w:p w:rsidR="00B554C3" w:rsidRPr="00B554C3" w:rsidRDefault="0066755E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    </w:t>
            </w:r>
            <w:r w:rsidR="00B554C3"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項。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  </w:t>
            </w:r>
            <w:r w:rsidR="0066755E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(1) Be careful when you use a knife.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</w:t>
            </w:r>
            <w:r w:rsidR="0066755E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(2) Take turns.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 </w:t>
            </w:r>
            <w:r w:rsidR="0066755E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(3) Don’t fight.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   </w:t>
            </w:r>
            <w:r w:rsidR="0066755E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</w:t>
            </w: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 xml:space="preserve"> (4) Clean up when you finish.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</w:t>
            </w:r>
            <w:r w:rsidR="0066755E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教師視班級狀況增加安全事項。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d.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各組進行水果沙拉製作。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  <w:t>3. Wrap Up (5 mins)</w:t>
            </w:r>
          </w:p>
          <w:p w:rsidR="00B554C3" w:rsidRPr="00B554C3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a.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請學生發表感想。</w:t>
            </w:r>
          </w:p>
          <w:p w:rsidR="002A07B2" w:rsidRPr="00A6209D" w:rsidRDefault="00B554C3" w:rsidP="00B554C3">
            <w:pPr>
              <w:spacing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szCs w:val="24"/>
              </w:rPr>
            </w:pP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b. </w:t>
            </w:r>
            <w:r w:rsidRPr="00B554C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清潔環境。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5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5</w:t>
            </w: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 xml:space="preserve">   5</w:t>
            </w:r>
          </w:p>
          <w:p w:rsid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Pr="00A6209D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10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5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2A208F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10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電腦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投影片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水果實物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圖卡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積分板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生字卡、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圖卡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籤筒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句型條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平板</w:t>
            </w:r>
          </w:p>
          <w:p w:rsidR="00A6209D" w:rsidRPr="00A6209D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因材網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能回想之前學過的句型，連結舊經驗。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引起學生的好奇心，產生學習動機。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能正確唸出單字。</w:t>
            </w:r>
          </w:p>
          <w:p w:rsidR="00A6209D" w:rsidRPr="00A6209D" w:rsidRDefault="00A6209D" w:rsidP="00A6209D">
            <w:pPr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能聽辨課堂中所學的單字。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能以正確的語調唸出問句。</w:t>
            </w: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P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6209D" w:rsidRDefault="00A6209D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能使用本課句型詢問他人是否喜歡水果品名並能適當的回答。</w:t>
            </w: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A208F" w:rsidRDefault="002A208F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 w:rsidRPr="00A6209D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能使用本課句型詢問他人是否喜歡水果品名並能適當的回答</w:t>
            </w:r>
            <w:r w:rsidR="00EB5823"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。</w:t>
            </w:r>
          </w:p>
          <w:p w:rsidR="00EB5823" w:rsidRDefault="00EB5823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EB5823" w:rsidRDefault="00EB5823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能利用自學學習資源做到預習、複習學習內容。</w:t>
            </w:r>
          </w:p>
          <w:p w:rsidR="00EB5823" w:rsidRDefault="00EB5823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EB5823" w:rsidRPr="00A6209D" w:rsidRDefault="00EB5823" w:rsidP="00A6209D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4"/>
                <w:szCs w:val="24"/>
                <w:lang w:val="en-US"/>
              </w:rPr>
              <w:t>能善用因材網達到小組互動討論。</w:t>
            </w:r>
          </w:p>
        </w:tc>
      </w:tr>
    </w:tbl>
    <w:p w:rsidR="00A6209D" w:rsidRDefault="00A6209D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EE189A" w:rsidRDefault="00EE189A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EE189A" w:rsidRDefault="00EE189A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  <w:bookmarkStart w:id="0" w:name="_Hlk152572027"/>
      <w:r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附件(一)</w:t>
      </w:r>
    </w:p>
    <w:bookmarkEnd w:id="0"/>
    <w:p w:rsidR="00EE189A" w:rsidRDefault="00EE189A" w:rsidP="00EE189A">
      <w:pPr>
        <w:pStyle w:val="a4"/>
        <w:rPr>
          <w:sz w:val="96"/>
          <w:szCs w:val="96"/>
        </w:rPr>
      </w:pPr>
      <w:r w:rsidRPr="00363CDD">
        <w:rPr>
          <w:rFonts w:hint="eastAsia"/>
          <w:sz w:val="96"/>
          <w:szCs w:val="96"/>
        </w:rPr>
        <w:t>Map of Fruits</w:t>
      </w:r>
    </w:p>
    <w:p w:rsidR="00EE189A" w:rsidRPr="00363CDD" w:rsidRDefault="00EE189A" w:rsidP="00EE18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402"/>
      </w:tblGrid>
      <w:tr w:rsidR="00EE189A" w:rsidTr="00BC31E3">
        <w:tc>
          <w:tcPr>
            <w:tcW w:w="3510" w:type="dxa"/>
            <w:shd w:val="clear" w:color="auto" w:fill="auto"/>
          </w:tcPr>
          <w:p w:rsidR="00EE189A" w:rsidRDefault="00EE189A" w:rsidP="00BC31E3"/>
          <w:p w:rsidR="00EE189A" w:rsidRDefault="00EE189A" w:rsidP="00BC31E3">
            <w:r w:rsidRPr="00B2164F">
              <w:rPr>
                <w:noProof/>
              </w:rPr>
              <w:drawing>
                <wp:inline distT="0" distB="0" distL="0" distR="0">
                  <wp:extent cx="1975485" cy="1529715"/>
                  <wp:effectExtent l="0" t="0" r="0" b="0"/>
                  <wp:docPr id="1" name="圖片 1" descr="apple-297763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le-297763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15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89A" w:rsidRDefault="00EE189A" w:rsidP="00BC31E3"/>
        </w:tc>
        <w:tc>
          <w:tcPr>
            <w:tcW w:w="3261" w:type="dxa"/>
            <w:shd w:val="clear" w:color="auto" w:fill="auto"/>
          </w:tcPr>
          <w:p w:rsidR="00EE189A" w:rsidRDefault="00EE189A" w:rsidP="00BC31E3"/>
        </w:tc>
        <w:tc>
          <w:tcPr>
            <w:tcW w:w="3402" w:type="dxa"/>
            <w:shd w:val="clear" w:color="auto" w:fill="auto"/>
          </w:tcPr>
          <w:p w:rsidR="00EE189A" w:rsidRDefault="00EE189A" w:rsidP="00BC31E3"/>
        </w:tc>
      </w:tr>
      <w:tr w:rsidR="00EE189A" w:rsidTr="00BC31E3">
        <w:tc>
          <w:tcPr>
            <w:tcW w:w="3510" w:type="dxa"/>
            <w:shd w:val="clear" w:color="auto" w:fill="auto"/>
          </w:tcPr>
          <w:p w:rsidR="00EE189A" w:rsidRPr="00D12460" w:rsidRDefault="00EE189A" w:rsidP="00BC31E3">
            <w:pPr>
              <w:jc w:val="center"/>
              <w:rPr>
                <w:rFonts w:ascii="MV Boli" w:hAnsi="MV Boli" w:cs="MV Boli"/>
                <w:b/>
                <w:sz w:val="52"/>
                <w:szCs w:val="52"/>
              </w:rPr>
            </w:pPr>
            <w:r w:rsidRPr="00D12460">
              <w:rPr>
                <w:rFonts w:ascii="MV Boli" w:hAnsi="MV Boli" w:cs="MV Boli"/>
                <w:b/>
                <w:sz w:val="52"/>
                <w:szCs w:val="52"/>
              </w:rPr>
              <w:t>an apple</w:t>
            </w:r>
          </w:p>
          <w:p w:rsidR="00EE189A" w:rsidRDefault="00EE189A" w:rsidP="00BC31E3"/>
        </w:tc>
        <w:tc>
          <w:tcPr>
            <w:tcW w:w="3261" w:type="dxa"/>
            <w:shd w:val="clear" w:color="auto" w:fill="auto"/>
          </w:tcPr>
          <w:p w:rsidR="00EE189A" w:rsidRDefault="00EE189A" w:rsidP="00BC31E3"/>
        </w:tc>
        <w:tc>
          <w:tcPr>
            <w:tcW w:w="3402" w:type="dxa"/>
            <w:shd w:val="clear" w:color="auto" w:fill="auto"/>
          </w:tcPr>
          <w:p w:rsidR="00EE189A" w:rsidRDefault="00EE189A" w:rsidP="00BC31E3"/>
        </w:tc>
      </w:tr>
      <w:tr w:rsidR="00EE189A" w:rsidTr="00BC31E3">
        <w:tc>
          <w:tcPr>
            <w:tcW w:w="3510" w:type="dxa"/>
            <w:shd w:val="clear" w:color="auto" w:fill="auto"/>
          </w:tcPr>
          <w:p w:rsidR="00EE189A" w:rsidRDefault="00EE189A" w:rsidP="00BC31E3"/>
          <w:p w:rsidR="00EE189A" w:rsidRDefault="00EE189A" w:rsidP="00BC31E3"/>
          <w:p w:rsidR="00EE189A" w:rsidRDefault="00EE189A" w:rsidP="00BC31E3"/>
          <w:p w:rsidR="00EE189A" w:rsidRDefault="00EE189A" w:rsidP="00BC31E3"/>
          <w:p w:rsidR="00EE189A" w:rsidRDefault="00EE189A" w:rsidP="00BC31E3"/>
          <w:p w:rsidR="00EE189A" w:rsidRDefault="00EE189A" w:rsidP="00BC31E3"/>
          <w:p w:rsidR="00EE189A" w:rsidRDefault="00EE189A" w:rsidP="00BC31E3"/>
          <w:p w:rsidR="00EE189A" w:rsidRDefault="00EE189A" w:rsidP="00BC31E3"/>
        </w:tc>
        <w:tc>
          <w:tcPr>
            <w:tcW w:w="3261" w:type="dxa"/>
            <w:shd w:val="clear" w:color="auto" w:fill="auto"/>
          </w:tcPr>
          <w:p w:rsidR="00EE189A" w:rsidRDefault="00EE189A" w:rsidP="00BC31E3"/>
        </w:tc>
        <w:tc>
          <w:tcPr>
            <w:tcW w:w="3402" w:type="dxa"/>
            <w:shd w:val="clear" w:color="auto" w:fill="auto"/>
          </w:tcPr>
          <w:p w:rsidR="00EE189A" w:rsidRDefault="00EE189A" w:rsidP="00BC31E3"/>
        </w:tc>
      </w:tr>
      <w:tr w:rsidR="00EE189A" w:rsidTr="00BC31E3">
        <w:tc>
          <w:tcPr>
            <w:tcW w:w="3510" w:type="dxa"/>
            <w:shd w:val="clear" w:color="auto" w:fill="auto"/>
          </w:tcPr>
          <w:p w:rsidR="00EE189A" w:rsidRDefault="00EE189A" w:rsidP="00BC31E3"/>
          <w:p w:rsidR="00EE189A" w:rsidRDefault="00EE189A" w:rsidP="00BC31E3"/>
          <w:p w:rsidR="00EE189A" w:rsidRDefault="00EE189A" w:rsidP="00BC31E3"/>
        </w:tc>
        <w:tc>
          <w:tcPr>
            <w:tcW w:w="3261" w:type="dxa"/>
            <w:shd w:val="clear" w:color="auto" w:fill="auto"/>
          </w:tcPr>
          <w:p w:rsidR="00EE189A" w:rsidRDefault="00EE189A" w:rsidP="00BC31E3"/>
        </w:tc>
        <w:tc>
          <w:tcPr>
            <w:tcW w:w="3402" w:type="dxa"/>
            <w:shd w:val="clear" w:color="auto" w:fill="auto"/>
          </w:tcPr>
          <w:p w:rsidR="00EE189A" w:rsidRDefault="00EE189A" w:rsidP="00BC31E3"/>
        </w:tc>
      </w:tr>
      <w:tr w:rsidR="00EE189A" w:rsidTr="00BC31E3">
        <w:tc>
          <w:tcPr>
            <w:tcW w:w="3510" w:type="dxa"/>
            <w:shd w:val="clear" w:color="auto" w:fill="auto"/>
          </w:tcPr>
          <w:p w:rsidR="00EE189A" w:rsidRDefault="00EE189A" w:rsidP="00BC31E3"/>
          <w:p w:rsidR="00EE189A" w:rsidRDefault="00EE189A" w:rsidP="00BC31E3"/>
          <w:p w:rsidR="00EE189A" w:rsidRDefault="00EE189A" w:rsidP="00BC31E3"/>
          <w:p w:rsidR="00EE189A" w:rsidRDefault="00EE189A" w:rsidP="00BC31E3"/>
          <w:p w:rsidR="00EE189A" w:rsidRDefault="00EE189A" w:rsidP="00BC31E3"/>
          <w:p w:rsidR="00EE189A" w:rsidRDefault="00EE189A" w:rsidP="00BC31E3"/>
          <w:p w:rsidR="00EE189A" w:rsidRDefault="00EE189A" w:rsidP="00BC31E3"/>
          <w:p w:rsidR="00EE189A" w:rsidRDefault="00EE189A" w:rsidP="00BC31E3"/>
        </w:tc>
        <w:tc>
          <w:tcPr>
            <w:tcW w:w="3261" w:type="dxa"/>
            <w:shd w:val="clear" w:color="auto" w:fill="auto"/>
          </w:tcPr>
          <w:p w:rsidR="00EE189A" w:rsidRDefault="00EE189A" w:rsidP="00BC31E3"/>
        </w:tc>
        <w:tc>
          <w:tcPr>
            <w:tcW w:w="3402" w:type="dxa"/>
            <w:shd w:val="clear" w:color="auto" w:fill="auto"/>
          </w:tcPr>
          <w:p w:rsidR="00EE189A" w:rsidRDefault="00EE189A" w:rsidP="00BC31E3"/>
        </w:tc>
      </w:tr>
      <w:tr w:rsidR="00EE189A" w:rsidTr="00BC31E3">
        <w:tc>
          <w:tcPr>
            <w:tcW w:w="3510" w:type="dxa"/>
            <w:shd w:val="clear" w:color="auto" w:fill="auto"/>
          </w:tcPr>
          <w:p w:rsidR="00EE189A" w:rsidRDefault="00EE189A" w:rsidP="00BC31E3">
            <w:pPr>
              <w:jc w:val="center"/>
            </w:pPr>
          </w:p>
          <w:p w:rsidR="00EE189A" w:rsidRDefault="00EE189A" w:rsidP="00BC31E3"/>
          <w:p w:rsidR="00EE189A" w:rsidRDefault="00EE189A" w:rsidP="00BC31E3"/>
        </w:tc>
        <w:tc>
          <w:tcPr>
            <w:tcW w:w="3261" w:type="dxa"/>
            <w:shd w:val="clear" w:color="auto" w:fill="auto"/>
          </w:tcPr>
          <w:p w:rsidR="00EE189A" w:rsidRDefault="00EE189A" w:rsidP="00BC31E3"/>
        </w:tc>
        <w:tc>
          <w:tcPr>
            <w:tcW w:w="3402" w:type="dxa"/>
            <w:shd w:val="clear" w:color="auto" w:fill="auto"/>
          </w:tcPr>
          <w:p w:rsidR="00EE189A" w:rsidRDefault="00EE189A" w:rsidP="00BC31E3"/>
        </w:tc>
      </w:tr>
    </w:tbl>
    <w:p w:rsidR="00EE189A" w:rsidRPr="00363CDD" w:rsidRDefault="00EE189A" w:rsidP="00EE189A"/>
    <w:p w:rsidR="00EE189A" w:rsidRDefault="00EE189A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32270F" w:rsidRDefault="0032270F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32270F" w:rsidRDefault="0032270F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32270F" w:rsidRDefault="0032270F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附件(二)</w:t>
      </w:r>
    </w:p>
    <w:p w:rsidR="0032270F" w:rsidRPr="0032270F" w:rsidRDefault="0032270F" w:rsidP="0032270F">
      <w:pPr>
        <w:spacing w:line="240" w:lineRule="auto"/>
        <w:rPr>
          <w:rFonts w:ascii="Times New Roman" w:eastAsia="標楷體" w:hAnsi="Times New Roman" w:cs="Times New Roman"/>
          <w:noProof/>
          <w:color w:val="000000"/>
          <w:kern w:val="2"/>
          <w:sz w:val="24"/>
          <w:szCs w:val="24"/>
          <w:bdr w:val="single" w:sz="4" w:space="0" w:color="auto"/>
          <w:lang w:val="en-US"/>
        </w:rPr>
      </w:pPr>
      <w:r w:rsidRPr="0032270F">
        <w:rPr>
          <w:rFonts w:ascii="Times New Roman" w:eastAsia="標楷體" w:hAnsi="Times New Roman" w:cs="Times New Roman"/>
          <w:noProof/>
          <w:color w:val="000000"/>
          <w:kern w:val="2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CD1299" wp14:editId="6A4F4235">
                <wp:simplePos x="0" y="0"/>
                <wp:positionH relativeFrom="margin">
                  <wp:posOffset>701040</wp:posOffset>
                </wp:positionH>
                <wp:positionV relativeFrom="paragraph">
                  <wp:posOffset>1270</wp:posOffset>
                </wp:positionV>
                <wp:extent cx="5943600" cy="466725"/>
                <wp:effectExtent l="0" t="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0F" w:rsidRPr="00C5286D" w:rsidRDefault="0032270F" w:rsidP="0032270F">
                            <w:pPr>
                              <w:jc w:val="right"/>
                            </w:pPr>
                            <w:r w:rsidRPr="00C5286D">
                              <w:t>Cl</w:t>
                            </w:r>
                            <w:r w:rsidRPr="00C5286D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C5286D">
                              <w:t xml:space="preserve">ss:_________   </w:t>
                            </w:r>
                            <w:r>
                              <w:rPr>
                                <w:rFonts w:hint="eastAsia"/>
                              </w:rPr>
                              <w:t>Number</w:t>
                            </w:r>
                            <w:r w:rsidRPr="00C5286D">
                              <w:rPr>
                                <w:rFonts w:eastAsia="Arial Unicode MS"/>
                              </w:rPr>
                              <w:t xml:space="preserve">: </w:t>
                            </w:r>
                            <w:r w:rsidRPr="00C5286D">
                              <w:t xml:space="preserve">_________  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 w:rsidRPr="00690619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 xml:space="preserve">me: </w:t>
                            </w:r>
                            <w:r w:rsidRPr="00C5286D"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D1299"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6" type="#_x0000_t202" style="position:absolute;margin-left:55.2pt;margin-top:.1pt;width:468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41IAIAAPgDAAAOAAAAZHJzL2Uyb0RvYy54bWysU1FuEzEQ/UfiDpb/yW7SJG1W2VSlpQip&#10;UKTCARyvN2the4ztZDdcAIkDlG8O0ANwoPYcjL1pGpU/xH6sbM/4zbw3z/PTTiuyEc5LMCUdDnJK&#10;hOFQSbMq6edPl69OKPGBmYopMKKkW+Hp6eLli3lrCzGCBlQlHEEQ44vWlrQJwRZZ5nkjNPMDsMJg&#10;sAanWcCtW2WVYy2ia5WN8nyateAq64AL7/H0og/SRcKva8HDdV17EYgqKfYW0t+l/zL+s8WcFSvH&#10;bCP5rg32D11oJg0W3UNdsMDI2sm/oLTkDjzUYcBBZ1DXkovEAdkM82dsbhpmReKC4ni7l8n/P1j+&#10;YfPREVmV9GhGiWEaZ/Rw+/3+7ufD7e/7Xz8IHqNGrfUFpt5YTA7da+hw1omvt1fAv3hi4LxhZiXO&#10;nIO2EazCHofxZnZwtcfxEWTZvocKa7F1gATU1U5HAVESgug4q+1+PqILhOPhZDY+muYY4hgbT6fH&#10;o0kqwYrH29b58FaAJnFRUofzT+hsc+VD7IYVjymxmIFLqVTygDKkLelsgpDPIloGtKiSuqQnefx6&#10;00SSb0yVLgcmVb/GAsrsWEeiPeXQLTtMjFIsodoifwe9FfHp4KIB942SFm1YUv91zZygRL0zqOFs&#10;OB5H36bNeHI8wo07jCwPI8xwhCppoKRfnofk9Z7RGWpdyyTDUye7XtFeSZ3dU4j+PdynrKcHu/gD&#10;AAD//wMAUEsDBBQABgAIAAAAIQDrRUsQ2wAAAAgBAAAPAAAAZHJzL2Rvd25yZXYueG1sTI/LTsMw&#10;EEX3SPyDNUjsqN0SWghxKgRiC2p5SOym8TSJiMdR7Dbh75muYHl0r+6cKdaT79SRhtgGtjCfGVDE&#10;VXAt1xbe356vbkHFhOywC0wWfijCujw/KzB3YeQNHbepVjLCMUcLTUp9rnWsGvIYZ6EnlmwfBo9J&#10;cKi1G3CUcd/phTFL7bFludBgT48NVd/bg7fw8bL/+szMa/3kb/oxTEazv9PWXl5MD/egEk3prwwn&#10;fVGHUpx24cAuqk54bjKpWliAOsUmWwrvLKyuV6DLQv9/oPwFAAD//wMAUEsBAi0AFAAGAAgAAAAh&#10;ALaDOJL+AAAA4QEAABMAAAAAAAAAAAAAAAAAAAAAAFtDb250ZW50X1R5cGVzXS54bWxQSwECLQAU&#10;AAYACAAAACEAOP0h/9YAAACUAQAACwAAAAAAAAAAAAAAAAAvAQAAX3JlbHMvLnJlbHNQSwECLQAU&#10;AAYACAAAACEAPUN+NSACAAD4AwAADgAAAAAAAAAAAAAAAAAuAgAAZHJzL2Uyb0RvYy54bWxQSwEC&#10;LQAUAAYACAAAACEA60VLENsAAAAIAQAADwAAAAAAAAAAAAAAAAB6BAAAZHJzL2Rvd25yZXYueG1s&#10;UEsFBgAAAAAEAAQA8wAAAIIFAAAAAA==&#10;" filled="f" stroked="f">
                <v:textbox>
                  <w:txbxContent>
                    <w:p w:rsidR="0032270F" w:rsidRPr="00C5286D" w:rsidRDefault="0032270F" w:rsidP="0032270F">
                      <w:pPr>
                        <w:jc w:val="right"/>
                      </w:pPr>
                      <w:r w:rsidRPr="00C5286D">
                        <w:t>Cl</w:t>
                      </w:r>
                      <w:r w:rsidRPr="00C5286D">
                        <w:rPr>
                          <w:rFonts w:ascii="Comic Sans MS" w:hAnsi="Comic Sans MS"/>
                        </w:rPr>
                        <w:t>a</w:t>
                      </w:r>
                      <w:r w:rsidRPr="00C5286D">
                        <w:t xml:space="preserve">ss:_________   </w:t>
                      </w:r>
                      <w:r>
                        <w:rPr>
                          <w:rFonts w:hint="eastAsia"/>
                        </w:rPr>
                        <w:t>Number</w:t>
                      </w:r>
                      <w:r w:rsidRPr="00C5286D">
                        <w:rPr>
                          <w:rFonts w:eastAsia="Arial Unicode MS"/>
                        </w:rPr>
                        <w:t xml:space="preserve">: </w:t>
                      </w:r>
                      <w:r w:rsidRPr="00C5286D">
                        <w:t xml:space="preserve">_________  </w:t>
                      </w:r>
                      <w:r>
                        <w:rPr>
                          <w:rFonts w:hint="eastAsia"/>
                        </w:rPr>
                        <w:t>N</w:t>
                      </w:r>
                      <w:r w:rsidRPr="00690619">
                        <w:rPr>
                          <w:rFonts w:ascii="Comic Sans MS" w:hAnsi="Comic Sans MS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 xml:space="preserve">me: </w:t>
                      </w:r>
                      <w:r w:rsidRPr="00C5286D"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70F" w:rsidRPr="0032270F" w:rsidRDefault="0032270F" w:rsidP="0032270F">
      <w:pPr>
        <w:widowControl w:val="0"/>
        <w:spacing w:line="240" w:lineRule="auto"/>
        <w:rPr>
          <w:rFonts w:ascii="Times New Roman" w:eastAsia="新細明體" w:hAnsi="Times New Roman" w:cs="Times New Roman"/>
          <w:color w:val="000000"/>
          <w:kern w:val="2"/>
          <w:sz w:val="24"/>
          <w:szCs w:val="24"/>
          <w:lang w:val="en-US"/>
        </w:rPr>
      </w:pPr>
      <w:r w:rsidRPr="0032270F">
        <w:rPr>
          <w:rFonts w:ascii="Times New Roman" w:eastAsia="新細明體" w:hAnsi="Times New Roman" w:cs="Times New Roman"/>
          <w:noProof/>
          <w:color w:val="000000"/>
          <w:kern w:val="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BE828" wp14:editId="46F63EDE">
                <wp:simplePos x="0" y="0"/>
                <wp:positionH relativeFrom="page">
                  <wp:posOffset>550734</wp:posOffset>
                </wp:positionH>
                <wp:positionV relativeFrom="paragraph">
                  <wp:posOffset>4462</wp:posOffset>
                </wp:positionV>
                <wp:extent cx="6610350" cy="1828800"/>
                <wp:effectExtent l="0" t="0" r="0" b="381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270F" w:rsidRPr="00796AEE" w:rsidRDefault="0032270F" w:rsidP="0032270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96AEE">
                              <w:rPr>
                                <w:sz w:val="56"/>
                                <w:szCs w:val="56"/>
                              </w:rPr>
                              <w:t>Nutrients in Fruits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BE828" id="文字方塊 11" o:spid="_x0000_s1027" type="#_x0000_t202" style="position:absolute;margin-left:43.35pt;margin-top:.35pt;width:520.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5gQAIAAFYEAAAOAAAAZHJzL2Uyb0RvYy54bWysVN1u0zAUvkfiHSzf06SlK6VqOpVNRUjV&#10;NqlDu3Ydp4mU2MZ2m5QXQOIBxjUPwAPwQNtz8NlpujK4Qty4x+d8OT/fd9zpeVOVZCeMLZRMaL8X&#10;UyIkV2khNwn9eLt4NabEOiZTViopEroXlp7PXr6Y1noiBipXZSoMQRJpJ7VOaO6cnkSR5bmomO0p&#10;LSSCmTIVc7iaTZQaViN7VUaDOB5FtTKpNooLa+G9bIN0FvJnmeDuOsuscKRMKHpz4TThXPszmk3Z&#10;ZGOYzgt+aIP9QxcVKySKHlNdMsfI1hR/pKoKbpRVmetxVUUqywouwgyYph8/m2aVMy3CLCDH6iNN&#10;9v+l5Ve7G0OKFNr1KZGsgkaP918efnx7vP/58P0rgRsc1dpOAF1pgF3zTjXAd34Lpx+9yUzlfzEU&#10;QRxs748Mi8YRDudo1I9fnyHEEeuPB+NxHDSInj7Xxrr3QlXEGwk1kDAwy3ZL69AKoB3EV5NqUZRl&#10;kLGUvzkA9J7I99726C3XrJt23q7/tUr3GMuodjms5osCpZfMuhtmsA1oFxvurnFkpaoTqg4WJbky&#10;n//m93iIhCglNbYrofbTlhlBSflBQr63/eHQr2O4DM/eDHAxp5H1aURuqwuFBYZC6C6YHu/KzsyM&#10;qu7wEOa+KkJMctROqOvMC9fuPB4SF/N5AGEBNXNLudLcp/bceWJvmztm9IF9B+GuVLeHbPJMhBbr&#10;v7R6vnWQIijkeW5ZPdCP5Q3CHR6afx2n94B6+juY/QIAAP//AwBQSwMEFAAGAAgAAAAhAL9T+NPc&#10;AAAACAEAAA8AAABkcnMvZG93bnJldi54bWxMj81qwzAQhO+FvoPYQm+NbENj41oOoT/QQy9N3PvG&#10;2lgmlmQsJXbevptTe1l2mWH2m2qz2EFcaAq9dwrSVQKCXOt17zoFzf7jqQARIjqNg3ek4EoBNvX9&#10;XYWl9rP7pssudoJDXChRgYlxLKUMrSGLYeVHcqwd/WQx8jl1Uk84c7gdZJYka2mxd/zB4EivhtrT&#10;7mwVxKi36bV5t+HzZ/l6m03SPmOj1OPDsn0BEWmJf2a44TM61Mx08GengxgUFOucnQp43tQ0y3k7&#10;KMiKIgdZV/J/gfoXAAD//wMAUEsBAi0AFAAGAAgAAAAhALaDOJL+AAAA4QEAABMAAAAAAAAAAAAA&#10;AAAAAAAAAFtDb250ZW50X1R5cGVzXS54bWxQSwECLQAUAAYACAAAACEAOP0h/9YAAACUAQAACwAA&#10;AAAAAAAAAAAAAAAvAQAAX3JlbHMvLnJlbHNQSwECLQAUAAYACAAAACEAEIj+YEACAABWBAAADgAA&#10;AAAAAAAAAAAAAAAuAgAAZHJzL2Uyb0RvYy54bWxQSwECLQAUAAYACAAAACEAv1P409wAAAAIAQAA&#10;DwAAAAAAAAAAAAAAAACaBAAAZHJzL2Rvd25yZXYueG1sUEsFBgAAAAAEAAQA8wAAAKMFAAAAAA==&#10;" filled="f" stroked="f">
                <v:textbox style="mso-fit-shape-to-text:t">
                  <w:txbxContent>
                    <w:p w:rsidR="0032270F" w:rsidRPr="00796AEE" w:rsidRDefault="0032270F" w:rsidP="0032270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796AEE">
                        <w:rPr>
                          <w:sz w:val="56"/>
                          <w:szCs w:val="56"/>
                        </w:rPr>
                        <w:t>Nutrients in Fruits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2270F" w:rsidRPr="0032270F" w:rsidRDefault="0032270F" w:rsidP="0032270F">
      <w:pPr>
        <w:widowControl w:val="0"/>
        <w:spacing w:line="240" w:lineRule="auto"/>
        <w:rPr>
          <w:rFonts w:ascii="文鼎標楷注音" w:eastAsia="文鼎標楷注音" w:hAnsi="Times New Roman" w:cs="Times New Roman"/>
          <w:color w:val="000000"/>
          <w:kern w:val="2"/>
          <w:sz w:val="24"/>
          <w:szCs w:val="24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rPr>
          <w:rFonts w:ascii="Comic Sans MS" w:eastAsia="文鼎標楷注音" w:hAnsi="Comic Sans MS" w:cs="Times New Roman"/>
          <w:color w:val="000000"/>
          <w:kern w:val="2"/>
          <w:sz w:val="28"/>
          <w:szCs w:val="28"/>
          <w:lang w:val="en-US"/>
        </w:rPr>
      </w:pPr>
    </w:p>
    <w:tbl>
      <w:tblPr>
        <w:tblStyle w:val="af9"/>
        <w:tblW w:w="10250" w:type="dxa"/>
        <w:jc w:val="center"/>
        <w:tblLook w:val="04A0" w:firstRow="1" w:lastRow="0" w:firstColumn="1" w:lastColumn="0" w:noHBand="0" w:noVBand="1"/>
      </w:tblPr>
      <w:tblGrid>
        <w:gridCol w:w="2556"/>
        <w:gridCol w:w="396"/>
        <w:gridCol w:w="3488"/>
        <w:gridCol w:w="396"/>
        <w:gridCol w:w="3414"/>
      </w:tblGrid>
      <w:tr w:rsidR="0032270F" w:rsidRPr="0032270F" w:rsidTr="00BC31E3">
        <w:trPr>
          <w:trHeight w:val="2520"/>
          <w:jc w:val="center"/>
        </w:trPr>
        <w:tc>
          <w:tcPr>
            <w:tcW w:w="2556" w:type="dxa"/>
            <w:vAlign w:val="center"/>
          </w:tcPr>
          <w:p w:rsidR="0032270F" w:rsidRPr="0032270F" w:rsidRDefault="0032270F" w:rsidP="0032270F">
            <w:pPr>
              <w:widowControl w:val="0"/>
              <w:jc w:val="center"/>
              <w:rPr>
                <w:rFonts w:eastAsia="新細明體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Vit</w:t>
            </w:r>
            <w:r w:rsidRPr="0032270F">
              <w:rPr>
                <w:rFonts w:ascii="Comic Sans MS" w:eastAsia="新細明體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min A</w:t>
            </w: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 xml:space="preserve"> c</w:t>
            </w:r>
            <w:r w:rsidRPr="0032270F">
              <w:rPr>
                <w:rFonts w:ascii="Comic Sans MS" w:eastAsia="新細明體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 xml:space="preserve">n 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…</w:t>
            </w:r>
          </w:p>
          <w:p w:rsidR="0032270F" w:rsidRPr="0032270F" w:rsidRDefault="0032270F" w:rsidP="0032270F">
            <w:pPr>
              <w:widowControl w:val="0"/>
              <w:jc w:val="center"/>
              <w:rPr>
                <w:rFonts w:eastAsia="標楷體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  <w:drawing>
                <wp:inline distT="0" distB="0" distL="0" distR="0" wp14:anchorId="3F736BEA" wp14:editId="49FFBC96">
                  <wp:extent cx="1080000" cy="1080000"/>
                  <wp:effectExtent l="0" t="0" r="6350" b="6350"/>
                  <wp:docPr id="10" name="圖片 10" descr="D:\◇◇☆ 雯伊☆ ◇◇\補充資源\WW5 跨領域大發現\WW5 跨領域大發現線條圖\jpg\U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◇◇☆ 雯伊☆ ◇◇\補充資源\WW5 跨領域大發現\WW5 跨領域大發現線條圖\jpg\U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nil"/>
            </w:tcBorders>
            <w:vAlign w:val="center"/>
          </w:tcPr>
          <w:p w:rsidR="0032270F" w:rsidRPr="0032270F" w:rsidRDefault="0032270F" w:rsidP="0032270F">
            <w:pPr>
              <w:widowControl w:val="0"/>
              <w:jc w:val="right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color w:val="000000"/>
                <w:kern w:val="2"/>
                <w:sz w:val="24"/>
                <w:szCs w:val="24"/>
              </w:rPr>
              <w:sym w:font="Wingdings" w:char="F06C"/>
            </w:r>
          </w:p>
        </w:tc>
        <w:tc>
          <w:tcPr>
            <w:tcW w:w="3488" w:type="dxa"/>
            <w:tcBorders>
              <w:left w:val="nil"/>
              <w:right w:val="nil"/>
            </w:tcBorders>
          </w:tcPr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32270F" w:rsidRPr="0032270F" w:rsidRDefault="0032270F" w:rsidP="0032270F">
            <w:pPr>
              <w:widowControl w:val="0"/>
              <w:jc w:val="both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color w:val="000000"/>
                <w:kern w:val="2"/>
                <w:sz w:val="24"/>
                <w:szCs w:val="24"/>
              </w:rPr>
              <w:sym w:font="Wingdings" w:char="F06C"/>
            </w:r>
          </w:p>
        </w:tc>
        <w:tc>
          <w:tcPr>
            <w:tcW w:w="3414" w:type="dxa"/>
            <w:vAlign w:val="center"/>
          </w:tcPr>
          <w:p w:rsidR="0032270F" w:rsidRPr="0032270F" w:rsidRDefault="00443C0E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新細明體"/>
                <w:noProof/>
                <w:color w:val="000000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699B2" wp14:editId="16D333B5">
                      <wp:simplePos x="0" y="0"/>
                      <wp:positionH relativeFrom="margin">
                        <wp:posOffset>-4577080</wp:posOffset>
                      </wp:positionH>
                      <wp:positionV relativeFrom="paragraph">
                        <wp:posOffset>-277495</wp:posOffset>
                      </wp:positionV>
                      <wp:extent cx="6223000" cy="18288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2270F" w:rsidRDefault="0032270F" w:rsidP="0032270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E40B7">
                                    <w:t>M</w:t>
                                  </w:r>
                                  <w:r w:rsidRPr="009E40B7">
                                    <w:rPr>
                                      <w:rFonts w:ascii="Comic Sans MS" w:hAnsi="Comic Sans MS"/>
                                    </w:rPr>
                                    <w:t>a</w:t>
                                  </w:r>
                                  <w:r w:rsidRPr="009E40B7">
                                    <w:t xml:space="preserve">tch the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  <w:r w:rsidRPr="009E40B7">
                                    <w:t xml:space="preserve">utrients </w:t>
                                  </w:r>
                                  <w:r w:rsidRPr="009E40B7">
                                    <w:rPr>
                                      <w:rFonts w:ascii="Comic Sans MS" w:hAnsi="Comic Sans MS"/>
                                    </w:rPr>
                                    <w:t>a</w:t>
                                  </w:r>
                                  <w:r w:rsidRPr="009E40B7">
                                    <w:t xml:space="preserve">nd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 w:rsidRPr="009E40B7">
                                    <w:t xml:space="preserve">ow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  <w:r w:rsidRPr="009E40B7">
                                    <w:t>he</w:t>
                                  </w:r>
                                  <w:r w:rsidRPr="009E40B7">
                                    <w:rPr>
                                      <w:rFonts w:ascii="Comic Sans MS" w:hAnsi="Comic Sans MS"/>
                                    </w:rPr>
                                    <w:t>y</w:t>
                                  </w:r>
                                  <w:r w:rsidRPr="009E40B7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 w:rsidRPr="009E40B7">
                                    <w:t xml:space="preserve">elp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Your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 w:rsidRPr="009E40B7">
                                    <w:t>od</w:t>
                                  </w:r>
                                  <w:r w:rsidRPr="009E40B7">
                                    <w:rPr>
                                      <w:rFonts w:ascii="Comic Sans MS" w:hAnsi="Comic Sans MS"/>
                                    </w:rPr>
                                    <w:t>y</w:t>
                                  </w:r>
                                </w:p>
                                <w:p w:rsidR="00443C0E" w:rsidRPr="009E40B7" w:rsidRDefault="00443C0E" w:rsidP="003227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699B2" id="文字方塊 2" o:spid="_x0000_s1028" type="#_x0000_t202" style="position:absolute;margin-left:-360.4pt;margin-top:-21.85pt;width:490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l8PgIAAFQEAAAOAAAAZHJzL2Uyb0RvYy54bWysVEtu2zAQ3RfoHQjua8mqmzqC5cBN4KKA&#10;kQRwgqxpirIEiByWpC25FyjQAyTrHqAH6IGSc3RIyY6bdlV0Q89P83lvxpOzVtZkK4ytQGV0OIgp&#10;EYpDXql1Rm9v5m/GlFjHVM5qUCKjO2Hp2fT1q0mjU5FACXUuDMEkyqaNzmjpnE6jyPJSSGYHoIVC&#10;ZwFGMoeqWUe5YQ1ml3WUxPFJ1IDJtQEurEXrReek05C/KAR3V0VhhSN1RrE3F14T3pV/o+mEpWvD&#10;dFnxvg32D11IViksekh1wRwjG1P9kUpW3ICFwg04yAiKouIizIDTDOMX0yxLpkWYBcGx+gCT/X9p&#10;+eX22pAqz2hCiWISKXq6//r44+Hp/ufj928k8Qg12qYYuNQY6toP0CLTe7tFox+8LYz0vzgSQT9i&#10;vTvgK1pHOBpPkuRtHKOLo284TsZjVDB/9Py5NtZ9FCCJFzJqkMCAK9surOtC9yG+moJ5VdeBxFr9&#10;ZsCc3hL53rseveTaVdtP28+1gnyHYxnoVsNqPq+w9IJZd80M7gK2i/vtrvApamgyCr1ESQnmy9/s&#10;Ph4pQi8lDe5WRu3nDTOCkvqTQvJOh6ORX8agjN69T1Axx57VsUdt5Dng+g7xkjQPoo939V4sDMg7&#10;PIOZr4oupjjWzqjbi+eu23g8Iy5msxCE66eZW6il5j61x84De9PeMaN79B0Sdwn7LWTpCxK6WP+l&#10;1bONQyoCQx7nDtUeflzdwHF/Zv42jvUQ9fxnMP0FAAD//wMAUEsDBBQABgAIAAAAIQBML+sF4AAA&#10;AAwBAAAPAAAAZHJzL2Rvd25yZXYueG1sTI/NTsMwEITvSLyDtUjcWrtpStsQp6r4kTj0Qgl3N16S&#10;iHgdxW6Tvj3LCW6zmtHMt/lucp244BBaTxoWcwUCqfK2pVpD+fE624AI0ZA1nSfUcMUAu+L2JjeZ&#10;9SO94+UYa8ElFDKjoYmxz6QMVYPOhLnvkdj78oMzkc+hlnYwI5e7TiZKPUhnWuKFxvT41GD1fTw7&#10;DTHa/eJavrjw9jkdnsdGVStTan1/N+0fQUSc4l8YfvEZHQpmOvkz2SA6DbN1opg9skqXaxAcSVbb&#10;BMSJRZouQRa5/P9E8QMAAP//AwBQSwECLQAUAAYACAAAACEAtoM4kv4AAADhAQAAEwAAAAAAAAAA&#10;AAAAAAAAAAAAW0NvbnRlbnRfVHlwZXNdLnhtbFBLAQItABQABgAIAAAAIQA4/SH/1gAAAJQBAAAL&#10;AAAAAAAAAAAAAAAAAC8BAABfcmVscy8ucmVsc1BLAQItABQABgAIAAAAIQCO7ul8PgIAAFQEAAAO&#10;AAAAAAAAAAAAAAAAAC4CAABkcnMvZTJvRG9jLnhtbFBLAQItABQABgAIAAAAIQBML+sF4AAAAAwB&#10;AAAPAAAAAAAAAAAAAAAAAJgEAABkcnMvZG93bnJldi54bWxQSwUGAAAAAAQABADzAAAApQUAAAAA&#10;" filled="f" stroked="f">
                      <v:textbox style="mso-fit-shape-to-text:t">
                        <w:txbxContent>
                          <w:p w:rsidR="0032270F" w:rsidRDefault="0032270F" w:rsidP="0032270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E40B7">
                              <w:t>M</w:t>
                            </w:r>
                            <w:r w:rsidRPr="009E40B7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9E40B7">
                              <w:t xml:space="preserve">tch the 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 w:rsidRPr="009E40B7">
                              <w:t xml:space="preserve">utrients </w:t>
                            </w:r>
                            <w:r w:rsidRPr="009E40B7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9E40B7">
                              <w:t xml:space="preserve">nd 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Pr="009E40B7">
                              <w:t xml:space="preserve">ow 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 w:rsidRPr="009E40B7">
                              <w:t>he</w:t>
                            </w:r>
                            <w:r w:rsidRPr="009E40B7">
                              <w:rPr>
                                <w:rFonts w:ascii="Comic Sans MS" w:hAnsi="Comic Sans MS"/>
                              </w:rPr>
                              <w:t>y</w:t>
                            </w:r>
                            <w:r w:rsidRPr="009E40B7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Pr="009E40B7">
                              <w:t xml:space="preserve">elp </w:t>
                            </w:r>
                            <w:r>
                              <w:rPr>
                                <w:rFonts w:hint="eastAsia"/>
                              </w:rPr>
                              <w:t>Your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 w:rsidRPr="009E40B7">
                              <w:t>od</w:t>
                            </w:r>
                            <w:r w:rsidRPr="009E40B7">
                              <w:rPr>
                                <w:rFonts w:ascii="Comic Sans MS" w:hAnsi="Comic Sans MS"/>
                              </w:rPr>
                              <w:t>y</w:t>
                            </w:r>
                          </w:p>
                          <w:p w:rsidR="00443C0E" w:rsidRPr="009E40B7" w:rsidRDefault="00443C0E" w:rsidP="0032270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2270F"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 xml:space="preserve">keep </w:t>
            </w:r>
            <w:r w:rsidR="0032270F"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y</w:t>
            </w:r>
            <w:r w:rsidR="0032270F"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our digestive s</w:t>
            </w:r>
            <w:r w:rsidR="0032270F"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y</w:t>
            </w:r>
            <w:r w:rsidR="0032270F"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stem he</w:t>
            </w:r>
            <w:r w:rsidR="0032270F"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a</w:t>
            </w:r>
            <w:r w:rsidR="0032270F"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lth</w:t>
            </w:r>
            <w:r w:rsidR="0032270F"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y</w:t>
            </w:r>
            <w:r w:rsidR="0032270F"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.</w:t>
            </w:r>
          </w:p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  <w:drawing>
                <wp:inline distT="0" distB="0" distL="0" distR="0" wp14:anchorId="72F29264" wp14:editId="5EE7069B">
                  <wp:extent cx="658917" cy="1080000"/>
                  <wp:effectExtent l="0" t="0" r="8255" b="6350"/>
                  <wp:docPr id="3" name="圖片 3" descr="D:\◇◇☆ 雯伊☆ ◇◇\補充資源\WW5 跨領域大發現\WW5 跨領域大發現線條圖\jpg\A_shutterstock_1152520844-單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◇◇☆ 雯伊☆ ◇◇\補充資源\WW5 跨領域大發現\WW5 跨領域大發現線條圖\jpg\A_shutterstock_1152520844-單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91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70F" w:rsidRPr="0032270F" w:rsidTr="00BC31E3">
        <w:trPr>
          <w:trHeight w:val="2520"/>
          <w:jc w:val="center"/>
        </w:trPr>
        <w:tc>
          <w:tcPr>
            <w:tcW w:w="2556" w:type="dxa"/>
            <w:vAlign w:val="center"/>
          </w:tcPr>
          <w:p w:rsidR="0032270F" w:rsidRPr="0032270F" w:rsidRDefault="0032270F" w:rsidP="0032270F">
            <w:pPr>
              <w:widowControl w:val="0"/>
              <w:jc w:val="center"/>
              <w:rPr>
                <w:rFonts w:eastAsia="新細明體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>F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iber</w:t>
            </w: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 xml:space="preserve"> c</w:t>
            </w:r>
            <w:r w:rsidRPr="0032270F">
              <w:rPr>
                <w:rFonts w:ascii="Comic Sans MS" w:eastAsia="新細明體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 xml:space="preserve">n 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…</w:t>
            </w:r>
          </w:p>
          <w:p w:rsidR="0032270F" w:rsidRPr="0032270F" w:rsidRDefault="0032270F" w:rsidP="0032270F">
            <w:pPr>
              <w:widowControl w:val="0"/>
              <w:jc w:val="center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  <w:drawing>
                <wp:inline distT="0" distB="0" distL="0" distR="0" wp14:anchorId="5FF540F2" wp14:editId="5EC97F8B">
                  <wp:extent cx="1080000" cy="1080000"/>
                  <wp:effectExtent l="0" t="0" r="6350" b="6350"/>
                  <wp:docPr id="16" name="圖片 16" descr="D:\◇◇☆ 雯伊☆ ◇◇\補充資源\WW5 跨領域大發現\WW5 跨領域大發現線條圖\jpg\U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◇◇☆ 雯伊☆ ◇◇\補充資源\WW5 跨領域大發現\WW5 跨領域大發現線條圖\jpg\U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nil"/>
            </w:tcBorders>
            <w:vAlign w:val="center"/>
          </w:tcPr>
          <w:p w:rsidR="0032270F" w:rsidRPr="0032270F" w:rsidRDefault="0032270F" w:rsidP="0032270F">
            <w:pPr>
              <w:widowControl w:val="0"/>
              <w:jc w:val="right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color w:val="000000"/>
                <w:kern w:val="2"/>
                <w:sz w:val="24"/>
                <w:szCs w:val="24"/>
              </w:rPr>
              <w:sym w:font="Wingdings" w:char="F06C"/>
            </w:r>
          </w:p>
        </w:tc>
        <w:tc>
          <w:tcPr>
            <w:tcW w:w="3488" w:type="dxa"/>
            <w:tcBorders>
              <w:left w:val="nil"/>
              <w:right w:val="nil"/>
            </w:tcBorders>
          </w:tcPr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32270F" w:rsidRPr="0032270F" w:rsidRDefault="0032270F" w:rsidP="0032270F">
            <w:pPr>
              <w:widowControl w:val="0"/>
              <w:jc w:val="both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color w:val="000000"/>
                <w:kern w:val="2"/>
                <w:sz w:val="24"/>
                <w:szCs w:val="24"/>
              </w:rPr>
              <w:sym w:font="Wingdings" w:char="F06C"/>
            </w:r>
          </w:p>
        </w:tc>
        <w:tc>
          <w:tcPr>
            <w:tcW w:w="3414" w:type="dxa"/>
            <w:vAlign w:val="center"/>
          </w:tcPr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 xml:space="preserve">fight sickness 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nd he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l cuts.</w:t>
            </w:r>
          </w:p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  <w:drawing>
                <wp:inline distT="0" distB="0" distL="0" distR="0" wp14:anchorId="732EEC75" wp14:editId="6A323319">
                  <wp:extent cx="1080000" cy="1080000"/>
                  <wp:effectExtent l="0" t="0" r="6350" b="6350"/>
                  <wp:docPr id="5" name="圖片 5" descr="D:\◇◇☆ 雯伊☆ ◇◇\補充資源\WW5 跨領域大發現\WW5 跨領域大發現線條圖\jpg\U2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◇◇☆ 雯伊☆ ◇◇\補充資源\WW5 跨領域大發現\WW5 跨領域大發現線條圖\jpg\U2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70F" w:rsidRPr="0032270F" w:rsidTr="00BC31E3">
        <w:trPr>
          <w:trHeight w:val="2520"/>
          <w:jc w:val="center"/>
        </w:trPr>
        <w:tc>
          <w:tcPr>
            <w:tcW w:w="2556" w:type="dxa"/>
            <w:vAlign w:val="center"/>
          </w:tcPr>
          <w:p w:rsidR="0032270F" w:rsidRPr="0032270F" w:rsidRDefault="0032270F" w:rsidP="0032270F">
            <w:pPr>
              <w:widowControl w:val="0"/>
              <w:jc w:val="center"/>
              <w:rPr>
                <w:rFonts w:eastAsia="新細明體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>C</w:t>
            </w:r>
            <w:r w:rsidRPr="0032270F">
              <w:rPr>
                <w:rFonts w:ascii="Comic Sans MS" w:eastAsia="新細明體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rboh</w:t>
            </w:r>
            <w:r w:rsidRPr="0032270F">
              <w:rPr>
                <w:rFonts w:ascii="Comic Sans MS" w:eastAsia="新細明體" w:hAnsi="Comic Sans MS"/>
                <w:color w:val="000000"/>
                <w:kern w:val="2"/>
                <w:sz w:val="24"/>
                <w:szCs w:val="24"/>
              </w:rPr>
              <w:t>y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dr</w:t>
            </w:r>
            <w:r w:rsidRPr="0032270F">
              <w:rPr>
                <w:rFonts w:ascii="Comic Sans MS" w:eastAsia="新細明體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tes</w:t>
            </w: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 xml:space="preserve"> c</w:t>
            </w:r>
            <w:r w:rsidRPr="0032270F">
              <w:rPr>
                <w:rFonts w:ascii="Comic Sans MS" w:eastAsia="新細明體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 xml:space="preserve">n 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…</w:t>
            </w:r>
          </w:p>
          <w:p w:rsidR="0032270F" w:rsidRPr="0032270F" w:rsidRDefault="0032270F" w:rsidP="0032270F">
            <w:pPr>
              <w:widowControl w:val="0"/>
              <w:jc w:val="center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  <w:drawing>
                <wp:inline distT="0" distB="0" distL="0" distR="0" wp14:anchorId="22DF23D2" wp14:editId="656DEBAE">
                  <wp:extent cx="1080000" cy="1080000"/>
                  <wp:effectExtent l="0" t="0" r="6350" b="6350"/>
                  <wp:docPr id="17" name="圖片 17" descr="D:\◇◇☆ 雯伊☆ ◇◇\補充資源\WW5 跨領域大發現\WW5 跨領域大發現線條圖\jpg\U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◇◇☆ 雯伊☆ ◇◇\補充資源\WW5 跨領域大發現\WW5 跨領域大發現線條圖\jpg\U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nil"/>
            </w:tcBorders>
            <w:vAlign w:val="center"/>
          </w:tcPr>
          <w:p w:rsidR="0032270F" w:rsidRPr="0032270F" w:rsidRDefault="0032270F" w:rsidP="0032270F">
            <w:pPr>
              <w:widowControl w:val="0"/>
              <w:jc w:val="right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color w:val="000000"/>
                <w:kern w:val="2"/>
                <w:sz w:val="24"/>
                <w:szCs w:val="24"/>
              </w:rPr>
              <w:sym w:font="Wingdings" w:char="F06C"/>
            </w:r>
          </w:p>
        </w:tc>
        <w:tc>
          <w:tcPr>
            <w:tcW w:w="3488" w:type="dxa"/>
            <w:tcBorders>
              <w:left w:val="nil"/>
              <w:right w:val="nil"/>
            </w:tcBorders>
          </w:tcPr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32270F" w:rsidRPr="0032270F" w:rsidRDefault="0032270F" w:rsidP="0032270F">
            <w:pPr>
              <w:widowControl w:val="0"/>
              <w:jc w:val="both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color w:val="000000"/>
                <w:kern w:val="2"/>
                <w:sz w:val="24"/>
                <w:szCs w:val="24"/>
              </w:rPr>
              <w:sym w:font="Wingdings" w:char="F06C"/>
            </w:r>
          </w:p>
        </w:tc>
        <w:tc>
          <w:tcPr>
            <w:tcW w:w="3414" w:type="dxa"/>
            <w:vAlign w:val="center"/>
          </w:tcPr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 xml:space="preserve">help 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y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our e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y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esight.</w:t>
            </w:r>
          </w:p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  <w:drawing>
                <wp:inline distT="0" distB="0" distL="0" distR="0" wp14:anchorId="44F75B7C" wp14:editId="607D85C0">
                  <wp:extent cx="1260000" cy="1080000"/>
                  <wp:effectExtent l="0" t="0" r="0" b="6350"/>
                  <wp:docPr id="6" name="圖片 6" descr="D:\◇◇☆ 雯伊☆ ◇◇\補充資源\WW5 跨領域大發現\WW5 跨領域大發現線條圖\jpg\shutterstock_1413856637-單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◇◇☆ 雯伊☆ ◇◇\補充資源\WW5 跨領域大發現\WW5 跨領域大發現線條圖\jpg\shutterstock_1413856637-單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70F" w:rsidRPr="0032270F" w:rsidTr="00BC31E3">
        <w:trPr>
          <w:trHeight w:val="2520"/>
          <w:jc w:val="center"/>
        </w:trPr>
        <w:tc>
          <w:tcPr>
            <w:tcW w:w="2556" w:type="dxa"/>
            <w:vAlign w:val="center"/>
          </w:tcPr>
          <w:p w:rsidR="0032270F" w:rsidRPr="0032270F" w:rsidRDefault="0032270F" w:rsidP="0032270F">
            <w:pPr>
              <w:widowControl w:val="0"/>
              <w:jc w:val="center"/>
              <w:rPr>
                <w:rFonts w:eastAsia="新細明體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>P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ot</w:t>
            </w:r>
            <w:r w:rsidRPr="0032270F">
              <w:rPr>
                <w:rFonts w:ascii="Comic Sans MS" w:eastAsia="新細明體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ssium</w:t>
            </w: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 xml:space="preserve"> c</w:t>
            </w:r>
            <w:r w:rsidRPr="0032270F">
              <w:rPr>
                <w:rFonts w:ascii="Comic Sans MS" w:eastAsia="新細明體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 xml:space="preserve">n 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…</w:t>
            </w:r>
          </w:p>
          <w:p w:rsidR="0032270F" w:rsidRPr="0032270F" w:rsidRDefault="0032270F" w:rsidP="0032270F">
            <w:pPr>
              <w:widowControl w:val="0"/>
              <w:jc w:val="center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  <w:drawing>
                <wp:inline distT="0" distB="0" distL="0" distR="0" wp14:anchorId="4A81118F" wp14:editId="548B699F">
                  <wp:extent cx="1080000" cy="1080000"/>
                  <wp:effectExtent l="0" t="0" r="6350" b="6350"/>
                  <wp:docPr id="20" name="圖片 20" descr="D:\◇◇☆ 雯伊☆ ◇◇\補充資源\WW5 跨領域大發現\WW5 跨領域大發現線條圖\jpg\U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◇◇☆ 雯伊☆ ◇◇\補充資源\WW5 跨領域大發現\WW5 跨領域大發現線條圖\jpg\U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nil"/>
            </w:tcBorders>
            <w:vAlign w:val="center"/>
          </w:tcPr>
          <w:p w:rsidR="0032270F" w:rsidRPr="0032270F" w:rsidRDefault="0032270F" w:rsidP="0032270F">
            <w:pPr>
              <w:widowControl w:val="0"/>
              <w:jc w:val="right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color w:val="000000"/>
                <w:kern w:val="2"/>
                <w:sz w:val="24"/>
                <w:szCs w:val="24"/>
              </w:rPr>
              <w:sym w:font="Wingdings" w:char="F06C"/>
            </w:r>
          </w:p>
        </w:tc>
        <w:tc>
          <w:tcPr>
            <w:tcW w:w="3488" w:type="dxa"/>
            <w:tcBorders>
              <w:left w:val="nil"/>
              <w:right w:val="nil"/>
            </w:tcBorders>
          </w:tcPr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32270F" w:rsidRPr="0032270F" w:rsidRDefault="0032270F" w:rsidP="0032270F">
            <w:pPr>
              <w:widowControl w:val="0"/>
              <w:jc w:val="both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color w:val="000000"/>
                <w:kern w:val="2"/>
                <w:sz w:val="24"/>
                <w:szCs w:val="24"/>
              </w:rPr>
              <w:sym w:font="Wingdings" w:char="F06C"/>
            </w:r>
          </w:p>
        </w:tc>
        <w:tc>
          <w:tcPr>
            <w:tcW w:w="3414" w:type="dxa"/>
            <w:vAlign w:val="center"/>
          </w:tcPr>
          <w:p w:rsidR="0032270F" w:rsidRPr="0032270F" w:rsidRDefault="0032270F" w:rsidP="0032270F">
            <w:pPr>
              <w:widowControl w:val="0"/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 xml:space="preserve">give 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y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ou energ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y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 xml:space="preserve"> to be 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ctive.</w:t>
            </w:r>
            <w:r w:rsidRPr="0032270F"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  <w:drawing>
                <wp:inline distT="0" distB="0" distL="0" distR="0" wp14:anchorId="035FEE54" wp14:editId="1246BFC5">
                  <wp:extent cx="1080000" cy="1080000"/>
                  <wp:effectExtent l="0" t="0" r="6350" b="6350"/>
                  <wp:docPr id="8" name="圖片 8" descr="D:\◇◇☆ 雯伊☆ ◇◇\補充資源\WW5 跨領域大發現\WW5 跨領域大發現線條圖\jpg\U2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◇◇☆ 雯伊☆ ◇◇\補充資源\WW5 跨領域大發現\WW5 跨領域大發現線條圖\jpg\U2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70F" w:rsidRPr="0032270F" w:rsidTr="002134B1">
        <w:trPr>
          <w:trHeight w:val="2321"/>
          <w:jc w:val="center"/>
        </w:trPr>
        <w:tc>
          <w:tcPr>
            <w:tcW w:w="2556" w:type="dxa"/>
            <w:vAlign w:val="center"/>
          </w:tcPr>
          <w:p w:rsidR="0032270F" w:rsidRPr="0032270F" w:rsidRDefault="0032270F" w:rsidP="0032270F">
            <w:pPr>
              <w:widowControl w:val="0"/>
              <w:jc w:val="center"/>
              <w:rPr>
                <w:rFonts w:eastAsia="新細明體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Vit</w:t>
            </w:r>
            <w:r w:rsidRPr="0032270F">
              <w:rPr>
                <w:rFonts w:ascii="Comic Sans MS" w:eastAsia="新細明體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min C</w:t>
            </w: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 xml:space="preserve"> c</w:t>
            </w:r>
            <w:r w:rsidRPr="0032270F">
              <w:rPr>
                <w:rFonts w:ascii="Comic Sans MS" w:eastAsia="新細明體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新細明體" w:hint="eastAsia"/>
                <w:color w:val="000000"/>
                <w:kern w:val="2"/>
                <w:sz w:val="24"/>
                <w:szCs w:val="24"/>
              </w:rPr>
              <w:t xml:space="preserve">n </w:t>
            </w:r>
            <w:r w:rsidRPr="0032270F">
              <w:rPr>
                <w:rFonts w:eastAsia="新細明體"/>
                <w:color w:val="000000"/>
                <w:kern w:val="2"/>
                <w:sz w:val="24"/>
                <w:szCs w:val="24"/>
              </w:rPr>
              <w:t>…</w:t>
            </w:r>
          </w:p>
          <w:p w:rsidR="0032270F" w:rsidRPr="0032270F" w:rsidRDefault="0032270F" w:rsidP="0032270F">
            <w:pPr>
              <w:widowControl w:val="0"/>
              <w:jc w:val="center"/>
              <w:rPr>
                <w:rFonts w:eastAsia="標楷體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  <w:drawing>
                <wp:inline distT="0" distB="0" distL="0" distR="0" wp14:anchorId="3F37A555" wp14:editId="54CE93A1">
                  <wp:extent cx="1092200" cy="1092200"/>
                  <wp:effectExtent l="0" t="0" r="0" b="0"/>
                  <wp:docPr id="21" name="圖片 21" descr="D:\◇◇☆ 雯伊☆ ◇◇\補充資源\WW5 跨領域大發現\WW5 跨領域大發現線條圖\jpg\U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◇◇☆ 雯伊☆ ◇◇\補充資源\WW5 跨領域大發現\WW5 跨領域大發現線條圖\jpg\U2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nil"/>
            </w:tcBorders>
            <w:vAlign w:val="center"/>
          </w:tcPr>
          <w:p w:rsidR="0032270F" w:rsidRPr="0032270F" w:rsidRDefault="0032270F" w:rsidP="0032270F">
            <w:pPr>
              <w:widowControl w:val="0"/>
              <w:jc w:val="right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color w:val="000000"/>
                <w:kern w:val="2"/>
                <w:sz w:val="24"/>
                <w:szCs w:val="24"/>
              </w:rPr>
              <w:sym w:font="Wingdings" w:char="F06C"/>
            </w:r>
          </w:p>
        </w:tc>
        <w:tc>
          <w:tcPr>
            <w:tcW w:w="3488" w:type="dxa"/>
            <w:tcBorders>
              <w:left w:val="nil"/>
              <w:right w:val="nil"/>
            </w:tcBorders>
          </w:tcPr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32270F" w:rsidRPr="0032270F" w:rsidRDefault="0032270F" w:rsidP="0032270F">
            <w:pPr>
              <w:widowControl w:val="0"/>
              <w:jc w:val="both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color w:val="000000"/>
                <w:kern w:val="2"/>
                <w:sz w:val="24"/>
                <w:szCs w:val="24"/>
              </w:rPr>
              <w:sym w:font="Wingdings" w:char="F06C"/>
            </w:r>
          </w:p>
        </w:tc>
        <w:tc>
          <w:tcPr>
            <w:tcW w:w="3414" w:type="dxa"/>
            <w:vAlign w:val="center"/>
          </w:tcPr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 xml:space="preserve">keep 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y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our he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rt he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lth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y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Pr="0032270F">
              <w:rPr>
                <w:rFonts w:ascii="Comic Sans MS" w:eastAsia="文鼎標楷注音" w:hAnsi="Comic Sans MS"/>
                <w:color w:val="000000"/>
                <w:kern w:val="2"/>
                <w:sz w:val="24"/>
                <w:szCs w:val="24"/>
              </w:rPr>
              <w:t>a</w:t>
            </w:r>
            <w:r w:rsidRPr="0032270F">
              <w:rPr>
                <w:rFonts w:eastAsia="文鼎標楷注音" w:hint="eastAsia"/>
                <w:color w:val="000000"/>
                <w:kern w:val="2"/>
                <w:sz w:val="24"/>
                <w:szCs w:val="24"/>
              </w:rPr>
              <w:t>nd lower blood pressure.</w:t>
            </w:r>
          </w:p>
          <w:p w:rsidR="0032270F" w:rsidRPr="0032270F" w:rsidRDefault="0032270F" w:rsidP="0032270F">
            <w:pPr>
              <w:widowControl w:val="0"/>
              <w:rPr>
                <w:rFonts w:eastAsia="文鼎標楷注音"/>
                <w:color w:val="000000"/>
                <w:kern w:val="2"/>
                <w:sz w:val="24"/>
                <w:szCs w:val="24"/>
              </w:rPr>
            </w:pPr>
            <w:r w:rsidRPr="0032270F">
              <w:rPr>
                <w:rFonts w:eastAsia="文鼎標楷注音"/>
                <w:noProof/>
                <w:color w:val="000000"/>
                <w:kern w:val="2"/>
                <w:sz w:val="24"/>
                <w:szCs w:val="24"/>
              </w:rPr>
              <w:drawing>
                <wp:inline distT="0" distB="0" distL="0" distR="0" wp14:anchorId="14027AF5" wp14:editId="3E33B8F5">
                  <wp:extent cx="1587500" cy="1041078"/>
                  <wp:effectExtent l="0" t="0" r="0" b="6985"/>
                  <wp:docPr id="9" name="圖片 9" descr="D:\◇◇☆ 雯伊☆ ◇◇\補充資源\WW5 跨領域大發現\WW5 跨領域大發現線條圖\jpg\shutterstock_1052270639-單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◇◇☆ 雯伊☆ ◇◇\補充資源\WW5 跨領域大發現\WW5 跨領域大發現線條圖\jpg\shutterstock_1052270639-單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04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70F" w:rsidRPr="0032270F" w:rsidRDefault="0032270F" w:rsidP="0032270F">
      <w:pPr>
        <w:widowControl w:val="0"/>
        <w:spacing w:line="240" w:lineRule="auto"/>
        <w:rPr>
          <w:rFonts w:ascii="Times New Roman" w:eastAsia="新細明體" w:hAnsi="Times New Roman" w:cs="Times New Roman"/>
          <w:color w:val="000000"/>
          <w:kern w:val="2"/>
          <w:sz w:val="24"/>
          <w:szCs w:val="24"/>
          <w:lang w:val="en-US"/>
        </w:rPr>
      </w:pPr>
      <w:r w:rsidRPr="0032270F">
        <w:rPr>
          <w:rFonts w:ascii="Comic Sans MS" w:eastAsia="新細明體" w:hAnsi="Comic Sans MS" w:cs="Times New Roman"/>
          <w:color w:val="000000"/>
          <w:kern w:val="2"/>
          <w:sz w:val="24"/>
          <w:szCs w:val="24"/>
          <w:lang w:val="en-US"/>
        </w:rPr>
        <w:br w:type="page"/>
      </w:r>
    </w:p>
    <w:p w:rsidR="00194EEC" w:rsidRDefault="00194EEC" w:rsidP="00194EEC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  <w:bookmarkStart w:id="1" w:name="_Hlk152572904"/>
      <w:r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附件(三)</w:t>
      </w:r>
    </w:p>
    <w:bookmarkEnd w:id="1"/>
    <w:p w:rsidR="0032270F" w:rsidRPr="0032270F" w:rsidRDefault="0032270F" w:rsidP="0032270F">
      <w:pPr>
        <w:spacing w:line="240" w:lineRule="auto"/>
        <w:rPr>
          <w:rFonts w:ascii="Comic Sans MS" w:eastAsia="新細明體" w:hAnsi="Comic Sans MS" w:cs="Times New Roman"/>
          <w:color w:val="000000"/>
          <w:kern w:val="2"/>
          <w:sz w:val="36"/>
          <w:szCs w:val="36"/>
          <w:lang w:val="en-US"/>
        </w:rPr>
      </w:pPr>
      <w:r w:rsidRPr="0032270F">
        <w:rPr>
          <w:rFonts w:ascii="Times New Roman" w:eastAsia="標楷體" w:hAnsi="Times New Roman" w:cs="Times New Roman"/>
          <w:noProof/>
          <w:color w:val="000000"/>
          <w:kern w:val="2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4B726F" wp14:editId="2671E797">
                <wp:simplePos x="0" y="0"/>
                <wp:positionH relativeFrom="margin">
                  <wp:posOffset>713740</wp:posOffset>
                </wp:positionH>
                <wp:positionV relativeFrom="paragraph">
                  <wp:posOffset>7620</wp:posOffset>
                </wp:positionV>
                <wp:extent cx="5943600" cy="46672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0F" w:rsidRPr="00C5286D" w:rsidRDefault="0032270F" w:rsidP="0032270F">
                            <w:pPr>
                              <w:jc w:val="right"/>
                            </w:pPr>
                            <w:r w:rsidRPr="00C5286D">
                              <w:t>Cl</w:t>
                            </w:r>
                            <w:r w:rsidRPr="00C5286D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C5286D">
                              <w:t xml:space="preserve">ss:_________   </w:t>
                            </w:r>
                            <w:r>
                              <w:rPr>
                                <w:rFonts w:hint="eastAsia"/>
                              </w:rPr>
                              <w:t>Number</w:t>
                            </w:r>
                            <w:r w:rsidRPr="00C5286D">
                              <w:rPr>
                                <w:rFonts w:eastAsia="Arial Unicode MS"/>
                              </w:rPr>
                              <w:t xml:space="preserve">: </w:t>
                            </w:r>
                            <w:r w:rsidRPr="00C5286D">
                              <w:t xml:space="preserve">_________  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 w:rsidRPr="00690619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 xml:space="preserve">me: </w:t>
                            </w:r>
                            <w:r w:rsidRPr="00C5286D"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726F" id="文字方塊 4" o:spid="_x0000_s1029" type="#_x0000_t202" style="position:absolute;margin-left:56.2pt;margin-top:.6pt;width:468pt;height:3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2FIwIAAP0DAAAOAAAAZHJzL2Uyb0RvYy54bWysU11uEzEQfkfiDpbfySbpJm1W2VSlpQip&#10;/EiFAzheb9bC9hjbyW64QCUOUJ45AAfgQO05GHuTEJU3xD5Ynh37m/m++Tw/77QiG+G8BFPS0WBI&#10;iTAcKmlWJf308frFGSU+MFMxBUaUdCs8PV88fzZvbSHG0ICqhCMIYnzR2pI2IdgiyzxvhGZ+AFYY&#10;TNbgNAsYulVWOdYiulbZeDicZi24yjrgwnv8e9Un6SLh17Xg4X1dexGIKin2FtLq0rqMa7aYs2Ll&#10;mG0k37XB/qELzaTBogeoKxYYWTv5F5SW3IGHOgw46AzqWnKROCCb0fAJm9uGWZG4oDjeHmTy/w+W&#10;v9t8cERWJc0pMUzjiB7v7x5+fn+8//Xw4xvJo0Kt9QUevLV4NHQvocNJJ7be3gD/7ImBy4aZlbhw&#10;DtpGsAo7HMWb2dHVHsdHkGX7FiosxdYBElBXOx3lQ0EIouOktofpiC4Qjj8ns/xkOsQUx1w+nZ6O&#10;J6kEK/a3rfPhtQBN4qakDqef0NnmxofYDSv2R2IxA9dSqeQAZUhb0tkEIZ9ktAxoUCV1Sc+G8est&#10;E0m+MlW6HJhU/R4LKLNjHYn2lEO37JLEJ3sxl1BtUQYHvR/x/eCmAfeVkha9WFL/Zc2coES9MSjl&#10;bJTn0bwpyCenYwzccWZ5nGGGI1RJAyX99jIkw/fELlDyWiY14mz6TnYto8eSSLv3EE18HKdTf17t&#10;4jcAAAD//wMAUEsDBBQABgAIAAAAIQDxc9/D3AAAAAkBAAAPAAAAZHJzL2Rvd25yZXYueG1sTI9P&#10;T8MwDMXvSHyHyEjcmLOqsFGaTgjEFcT4I3HLGq+taJyqydby7fFOcPPze3r+udzMvldHGmMX2MBy&#10;oUER18F13Bh4f3u6WoOKybKzfWAy8EMRNtX5WWkLFyZ+peM2NUpKOBbWQJvSUCDGuiVv4yIMxOLt&#10;w+htEjk26EY7SbnvMdP6Br3tWC60dqCHlurv7cEb+Hjef33m+qV59NfDFGaN7G/RmMuL+f4OVKI5&#10;/YXhhC/oUAnTLhzYRdWLXma5RGXIQJ18na9lsTOwyleAVYn/P6h+AQAA//8DAFBLAQItABQABgAI&#10;AAAAIQC2gziS/gAAAOEBAAATAAAAAAAAAAAAAAAAAAAAAABbQ29udGVudF9UeXBlc10ueG1sUEsB&#10;Ai0AFAAGAAgAAAAhADj9If/WAAAAlAEAAAsAAAAAAAAAAAAAAAAALwEAAF9yZWxzLy5yZWxzUEsB&#10;Ai0AFAAGAAgAAAAhANoUHYUjAgAA/QMAAA4AAAAAAAAAAAAAAAAALgIAAGRycy9lMm9Eb2MueG1s&#10;UEsBAi0AFAAGAAgAAAAhAPFz38PcAAAACQEAAA8AAAAAAAAAAAAAAAAAfQQAAGRycy9kb3ducmV2&#10;LnhtbFBLBQYAAAAABAAEAPMAAACGBQAAAAA=&#10;" filled="f" stroked="f">
                <v:textbox>
                  <w:txbxContent>
                    <w:p w:rsidR="0032270F" w:rsidRPr="00C5286D" w:rsidRDefault="0032270F" w:rsidP="0032270F">
                      <w:pPr>
                        <w:jc w:val="right"/>
                      </w:pPr>
                      <w:r w:rsidRPr="00C5286D">
                        <w:t>Cl</w:t>
                      </w:r>
                      <w:r w:rsidRPr="00C5286D">
                        <w:rPr>
                          <w:rFonts w:ascii="Comic Sans MS" w:hAnsi="Comic Sans MS"/>
                        </w:rPr>
                        <w:t>a</w:t>
                      </w:r>
                      <w:r w:rsidRPr="00C5286D">
                        <w:t xml:space="preserve">ss:_________   </w:t>
                      </w:r>
                      <w:r>
                        <w:rPr>
                          <w:rFonts w:hint="eastAsia"/>
                        </w:rPr>
                        <w:t>Number</w:t>
                      </w:r>
                      <w:r w:rsidRPr="00C5286D">
                        <w:rPr>
                          <w:rFonts w:eastAsia="Arial Unicode MS"/>
                        </w:rPr>
                        <w:t xml:space="preserve">: </w:t>
                      </w:r>
                      <w:r w:rsidRPr="00C5286D">
                        <w:t xml:space="preserve">_________  </w:t>
                      </w:r>
                      <w:r>
                        <w:rPr>
                          <w:rFonts w:hint="eastAsia"/>
                        </w:rPr>
                        <w:t>N</w:t>
                      </w:r>
                      <w:r w:rsidRPr="00690619">
                        <w:rPr>
                          <w:rFonts w:ascii="Comic Sans MS" w:hAnsi="Comic Sans MS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 xml:space="preserve">me: </w:t>
                      </w:r>
                      <w:r w:rsidRPr="00C5286D"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270F">
        <w:rPr>
          <w:rFonts w:ascii="Times New Roman" w:eastAsia="標楷體" w:hAnsi="Times New Roman" w:cs="Times New Roman"/>
          <w:noProof/>
          <w:color w:val="000000"/>
          <w:kern w:val="2"/>
          <w:sz w:val="24"/>
          <w:szCs w:val="24"/>
          <w:bdr w:val="single" w:sz="4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E4878" wp14:editId="56BF21C6">
                <wp:simplePos x="0" y="0"/>
                <wp:positionH relativeFrom="page">
                  <wp:posOffset>528955</wp:posOffset>
                </wp:positionH>
                <wp:positionV relativeFrom="paragraph">
                  <wp:posOffset>260350</wp:posOffset>
                </wp:positionV>
                <wp:extent cx="6527800" cy="1828800"/>
                <wp:effectExtent l="0" t="0" r="0" b="381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270F" w:rsidRPr="009A7267" w:rsidRDefault="0032270F" w:rsidP="0032270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A7267">
                              <w:rPr>
                                <w:sz w:val="56"/>
                                <w:szCs w:val="56"/>
                              </w:rPr>
                              <w:t>Origin of Fruits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E4878" id="文字方塊 18" o:spid="_x0000_s1030" type="#_x0000_t202" style="position:absolute;margin-left:41.65pt;margin-top:20.5pt;width:514pt;height:2in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YIPgIAAFYEAAAOAAAAZHJzL2Uyb0RvYy54bWysVEtu2zAQ3RfoHQjua9mGk7iC5cBN4KJA&#10;kARwiqxpirIFiJ+StCX3AgV6gHTdA/QAPVByjj5SluOmXRXd0PPTfN6b8eS8kRXZCutKrTI66PUp&#10;EYrrvFSrjH68m78ZU+I8UzmrtBIZ3QlHz6evX01qk4qhXusqF5YgiXJpbTK69t6kSeL4WkjmetoI&#10;BWehrWQeql0luWU1sssqGfb7p0mtbW6s5sI5WC9bJ53G/EUhuL8pCic8qTKK3nx8bXyX4U2mE5au&#10;LDPrku/bYP/QhWSlQtFDqkvmGdnY8o9UsuRWO134Htcy0UVRchFnwDSD/otpFmtmRJwF4DhzgMn9&#10;v7T8entrSZmDOzClmARHTw9fHn98e3r4+fj9K4EZGNXGpQhdGAT75p1uEN/ZHYxh9KawMvxiKAI/&#10;0N4dEBaNJxzG05Ph2bgPF4dvMB6Og4L8yfPnxjr/XmhJgpBRCwojsmx75Xwb2oWEakrPy6qKNFbq&#10;NwNyBksSem97DJJvlk2cd9T1v9T5DmNZ3S6HM3xeovQVc/6WWWwD2sWG+xs8RaXrjOq9RMla289/&#10;s4d4kAQvJTW2K6Pu04ZZQUn1QYG+t4PRKKxjVEYnZ0Mo9tizPPaojbzQWOABbsnwKIZ4X3ViYbW8&#10;xyHMQlW4mOKonVHfiRe+3XkcEhezWQzCAhrmr9TC8JA6YBeAvWvumTV79D2Iu9bdHrL0BQltbPjS&#10;mdnGg4rIUMC5RXUPP5Y3crw/tHAdx3qMev47mP4CAAD//wMAUEsDBBQABgAIAAAAIQCVQSMC3QAA&#10;AAoBAAAPAAAAZHJzL2Rvd25yZXYueG1sTI/NTsMwEITvSLyDtUjcqJ0GUJvGqSp+JA5cKOHuxksc&#10;Ea+j2G3St2d7gr3tzmj2m3I7+16ccIxdIA3ZQoFAaoLtqNVQf77erUDEZMiaPhBqOGOEbXV9VZrC&#10;hok+8LRPreAQioXR4FIaCilj49CbuAgDEmvfYfQm8Tq20o5m4nDfy6VSj9KbjviDMwM+OWx+9kev&#10;ISW7y871i49vX/P78+RU82BqrW9v5t0GRMI5/Znhgs/oUDHTIRzJRtFrWOU5OzXcZ1zpovPw5aAh&#10;X64VyKqU/ytUvwAAAP//AwBQSwECLQAUAAYACAAAACEAtoM4kv4AAADhAQAAEwAAAAAAAAAAAAAA&#10;AAAAAAAAW0NvbnRlbnRfVHlwZXNdLnhtbFBLAQItABQABgAIAAAAIQA4/SH/1gAAAJQBAAALAAAA&#10;AAAAAAAAAAAAAC8BAABfcmVscy8ucmVsc1BLAQItABQABgAIAAAAIQCWzuYIPgIAAFYEAAAOAAAA&#10;AAAAAAAAAAAAAC4CAABkcnMvZTJvRG9jLnhtbFBLAQItABQABgAIAAAAIQCVQSMC3QAAAAoBAAAP&#10;AAAAAAAAAAAAAAAAAJgEAABkcnMvZG93bnJldi54bWxQSwUGAAAAAAQABADzAAAAogUAAAAA&#10;" filled="f" stroked="f">
                <v:textbox style="mso-fit-shape-to-text:t">
                  <w:txbxContent>
                    <w:p w:rsidR="0032270F" w:rsidRPr="009A7267" w:rsidRDefault="0032270F" w:rsidP="0032270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A7267">
                        <w:rPr>
                          <w:sz w:val="56"/>
                          <w:szCs w:val="56"/>
                        </w:rPr>
                        <w:t>Origin of Fruits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2270F" w:rsidRPr="0032270F" w:rsidRDefault="0032270F" w:rsidP="0032270F">
      <w:pPr>
        <w:widowControl w:val="0"/>
        <w:spacing w:line="240" w:lineRule="auto"/>
        <w:rPr>
          <w:rFonts w:ascii="Comic Sans MS" w:eastAsia="新細明體" w:hAnsi="Comic Sans MS" w:cs="Times New Roman"/>
          <w:color w:val="000000"/>
          <w:kern w:val="2"/>
          <w:sz w:val="36"/>
          <w:szCs w:val="36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ind w:firstLineChars="100" w:firstLine="240"/>
        <w:rPr>
          <w:rFonts w:eastAsia="新細明體"/>
          <w:color w:val="000000"/>
          <w:kern w:val="2"/>
          <w:sz w:val="24"/>
          <w:szCs w:val="24"/>
          <w:lang w:val="en-US"/>
        </w:rPr>
      </w:pP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>A. Dr</w:t>
      </w:r>
      <w:r w:rsidRPr="0032270F">
        <w:rPr>
          <w:rFonts w:ascii="Comic Sans MS" w:eastAsia="新細明體" w:hAnsi="Comic Sans MS"/>
          <w:color w:val="000000"/>
          <w:kern w:val="2"/>
          <w:sz w:val="24"/>
          <w:szCs w:val="24"/>
          <w:lang w:val="en-US"/>
        </w:rPr>
        <w:t>a</w:t>
      </w: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 xml:space="preserve">w the </w:t>
      </w:r>
      <w:r w:rsidRPr="0032270F">
        <w:rPr>
          <w:rFonts w:eastAsia="新細明體" w:hint="eastAsia"/>
          <w:color w:val="000000"/>
          <w:kern w:val="2"/>
          <w:sz w:val="24"/>
          <w:szCs w:val="24"/>
          <w:lang w:val="en-US"/>
        </w:rPr>
        <w:t>F</w:t>
      </w: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>ruit</w:t>
      </w:r>
    </w:p>
    <w:p w:rsidR="0032270F" w:rsidRPr="0032270F" w:rsidRDefault="0032270F" w:rsidP="0032270F">
      <w:pPr>
        <w:widowControl w:val="0"/>
        <w:spacing w:line="240" w:lineRule="auto"/>
        <w:rPr>
          <w:rFonts w:ascii="Comic Sans MS" w:eastAsia="新細明體" w:hAnsi="Comic Sans MS" w:cs="Times New Roman"/>
          <w:color w:val="000000"/>
          <w:kern w:val="2"/>
          <w:sz w:val="36"/>
          <w:szCs w:val="36"/>
          <w:lang w:val="en-US"/>
        </w:rPr>
      </w:pPr>
      <w:r w:rsidRPr="0032270F">
        <w:rPr>
          <w:rFonts w:eastAsia="新細明體"/>
          <w:noProof/>
          <w:color w:val="000000"/>
          <w:kern w:val="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F7E45" wp14:editId="1F1C1900">
                <wp:simplePos x="0" y="0"/>
                <wp:positionH relativeFrom="page">
                  <wp:posOffset>630195</wp:posOffset>
                </wp:positionH>
                <wp:positionV relativeFrom="paragraph">
                  <wp:posOffset>63946</wp:posOffset>
                </wp:positionV>
                <wp:extent cx="5424616" cy="2866768"/>
                <wp:effectExtent l="0" t="0" r="24130" b="101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4616" cy="28667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7C76A" id="矩形 19" o:spid="_x0000_s1026" style="position:absolute;margin-left:49.6pt;margin-top:5.05pt;width:427.15pt;height:2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45ewIAAP4EAAAOAAAAZHJzL2Uyb0RvYy54bWysVNtOGzEQfa/Uf7D8XjaJQoCIDYpAqSoh&#10;QAoVz8ZrZ1fyrbaTTfozlfrWj+jnoP5Gj70LhMtT1Tw4M57xjM/xmT0922pFNsKHxpqSDg8GlAjD&#10;bdWYVUm/3i4+HVMSIjMVU9aIku5EoGezjx9OWzcVI1tbVQlPUMSEaetKWsfopkUReC00CwfWCYOg&#10;tF6zCNevisqzFtW1KkaDwaRora+ct1yEgN2LLkhnub6UgsdrKYOIRJUUd4t59Xm9T2sxO2XTlWeu&#10;bnh/DfYPt9CsMWj6VOqCRUbWvnlTSjfc22BlPOBWF1bKhouMAWiGg1doljVzImMBOcE90RT+X1l+&#10;tbnxpKnwdieUGKbxRn9+/Hr4/ZNgA+y0LkyRtHQ3vvcCzAR1K71O/wBBtpnR3ROjYhsJx+bheDSe&#10;DCeUcMRGx5PJ0eQ4VS2ejzsf4mdhNUlGST2eLDPJNpchdqmPKalbsKqpFo1S2dmFc+XJhuF1IYrK&#10;tpQoFiI2S7rIv77bi2PKkBaAR0cDSIIzyE4qFmFqByKCWVHC1Ap65tHnu7w4Hd40vQXcvcaD/Huv&#10;cQJywULd3ThX7dOUSXhEVmyPOzHfcZ2se1vt8FLedhIOji8aVLsE2hvmoVlAwRzGayxSWeCzvUVJ&#10;bf339/ZTPqSEKCUtZgDYv62ZF8DyxUBkJ8PxOA1NdsaHRyM4fj9yvx8xa31u8RBDTLzj2Uz5UT2a&#10;0lt9h3Gdp64IMcPRu2O5d85jN5sYeC7m85yGQXEsXpql46l44inxeLu9Y971qol4gSv7OC9s+ko8&#10;XW46aex8Ha1ssrKeeYUik4Mhy9rsPwhpivf9nPX82Zr9BQAA//8DAFBLAwQUAAYACAAAACEApKPF&#10;VN4AAAAJAQAADwAAAGRycy9kb3ducmV2LnhtbEyPwU7DMBBE70j8g7VI3KidQqMmxKkQEhJC4kCA&#10;nt14iaPG6yh2UtOvx5zgODujmbfVLtqBLTj53pGEbCWAIbVO99RJ+Hh/utkC80GRVoMjlPCNHnb1&#10;5UWlSu1O9IZLEzqWSsiXSoIJYSw5961Bq/zKjUjJ+3KTVSHJqeN6UqdUbge+FiLnVvWUFowa8dFg&#10;e2xmK+HFn+el1f41mmiei8+9ODd0lPL6Kj7cAwsYw18YfvETOtSJ6eBm0p4NEopinZLpLjJgyS82&#10;txtgBwl3eZYDryv+/4P6BwAA//8DAFBLAQItABQABgAIAAAAIQC2gziS/gAAAOEBAAATAAAAAAAA&#10;AAAAAAAAAAAAAABbQ29udGVudF9UeXBlc10ueG1sUEsBAi0AFAAGAAgAAAAhADj9If/WAAAAlAEA&#10;AAsAAAAAAAAAAAAAAAAALwEAAF9yZWxzLy5yZWxzUEsBAi0AFAAGAAgAAAAhAJf/7jl7AgAA/gQA&#10;AA4AAAAAAAAAAAAAAAAALgIAAGRycy9lMm9Eb2MueG1sUEsBAi0AFAAGAAgAAAAhAKSjxVTeAAAA&#10;CQEAAA8AAAAAAAAAAAAAAAAA1QQAAGRycy9kb3ducmV2LnhtbFBLBQYAAAAABAAEAPMAAADgBQAA&#10;AAA=&#10;" fillcolor="window" strokecolor="windowText" strokeweight="1pt">
                <w10:wrap anchorx="page"/>
              </v:rect>
            </w:pict>
          </mc:Fallback>
        </mc:AlternateContent>
      </w:r>
    </w:p>
    <w:p w:rsidR="0032270F" w:rsidRPr="0032270F" w:rsidRDefault="0032270F" w:rsidP="0032270F">
      <w:pPr>
        <w:widowControl w:val="0"/>
        <w:spacing w:line="240" w:lineRule="auto"/>
        <w:rPr>
          <w:rFonts w:ascii="Comic Sans MS" w:eastAsia="新細明體" w:hAnsi="Comic Sans MS" w:cs="Times New Roman"/>
          <w:color w:val="000000"/>
          <w:kern w:val="2"/>
          <w:sz w:val="36"/>
          <w:szCs w:val="36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rPr>
          <w:rFonts w:ascii="Comic Sans MS" w:eastAsia="新細明體" w:hAnsi="Comic Sans MS" w:cs="Times New Roman"/>
          <w:color w:val="000000"/>
          <w:kern w:val="2"/>
          <w:sz w:val="36"/>
          <w:szCs w:val="36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rPr>
          <w:rFonts w:ascii="Comic Sans MS" w:eastAsia="新細明體" w:hAnsi="Comic Sans MS" w:cs="Times New Roman"/>
          <w:color w:val="000000"/>
          <w:kern w:val="2"/>
          <w:sz w:val="36"/>
          <w:szCs w:val="36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rPr>
          <w:rFonts w:ascii="Comic Sans MS" w:eastAsia="新細明體" w:hAnsi="Comic Sans MS" w:cs="Times New Roman"/>
          <w:color w:val="000000"/>
          <w:kern w:val="2"/>
          <w:sz w:val="36"/>
          <w:szCs w:val="36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rPr>
          <w:rFonts w:ascii="Comic Sans MS" w:eastAsia="新細明體" w:hAnsi="Comic Sans MS" w:cs="Times New Roman"/>
          <w:color w:val="000000"/>
          <w:kern w:val="2"/>
          <w:sz w:val="36"/>
          <w:szCs w:val="36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rPr>
          <w:rFonts w:ascii="Comic Sans MS" w:eastAsia="新細明體" w:hAnsi="Comic Sans MS" w:cs="Times New Roman"/>
          <w:color w:val="000000"/>
          <w:kern w:val="2"/>
          <w:sz w:val="36"/>
          <w:szCs w:val="36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rPr>
          <w:rFonts w:ascii="Comic Sans MS" w:eastAsia="新細明體" w:hAnsi="Comic Sans MS" w:cs="Times New Roman"/>
          <w:color w:val="000000"/>
          <w:kern w:val="2"/>
          <w:sz w:val="36"/>
          <w:szCs w:val="36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rPr>
          <w:rFonts w:ascii="Comic Sans MS" w:eastAsia="新細明體" w:hAnsi="Comic Sans MS" w:cs="Times New Roman"/>
          <w:color w:val="000000"/>
          <w:kern w:val="2"/>
          <w:sz w:val="36"/>
          <w:szCs w:val="36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ind w:firstLineChars="100" w:firstLine="240"/>
        <w:rPr>
          <w:rFonts w:eastAsia="新細明體"/>
          <w:color w:val="000000"/>
          <w:kern w:val="2"/>
          <w:sz w:val="24"/>
          <w:szCs w:val="24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ind w:firstLineChars="100" w:firstLine="240"/>
        <w:rPr>
          <w:rFonts w:eastAsia="新細明體"/>
          <w:color w:val="000000"/>
          <w:kern w:val="2"/>
          <w:sz w:val="24"/>
          <w:szCs w:val="24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ind w:firstLineChars="100" w:firstLine="240"/>
        <w:rPr>
          <w:rFonts w:eastAsia="新細明體"/>
          <w:color w:val="000000"/>
          <w:kern w:val="2"/>
          <w:sz w:val="24"/>
          <w:szCs w:val="24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ind w:firstLineChars="100" w:firstLine="240"/>
        <w:rPr>
          <w:rFonts w:eastAsia="新細明體"/>
          <w:color w:val="000000"/>
          <w:kern w:val="2"/>
          <w:sz w:val="24"/>
          <w:szCs w:val="24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ind w:firstLineChars="100" w:firstLine="240"/>
        <w:rPr>
          <w:rFonts w:eastAsia="新細明體"/>
          <w:color w:val="000000"/>
          <w:kern w:val="2"/>
          <w:sz w:val="24"/>
          <w:szCs w:val="24"/>
          <w:lang w:val="en-US"/>
        </w:rPr>
      </w:pPr>
    </w:p>
    <w:p w:rsidR="0032270F" w:rsidRPr="0032270F" w:rsidRDefault="0032270F" w:rsidP="0032270F">
      <w:pPr>
        <w:widowControl w:val="0"/>
        <w:spacing w:line="240" w:lineRule="auto"/>
        <w:ind w:firstLineChars="100" w:firstLine="240"/>
        <w:rPr>
          <w:rFonts w:eastAsia="新細明體"/>
          <w:color w:val="000000"/>
          <w:kern w:val="2"/>
          <w:sz w:val="24"/>
          <w:szCs w:val="24"/>
          <w:lang w:val="en-US"/>
        </w:rPr>
      </w:pP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 xml:space="preserve">B. </w:t>
      </w:r>
      <w:r w:rsidRPr="0032270F">
        <w:rPr>
          <w:rFonts w:eastAsia="新細明體" w:hint="eastAsia"/>
          <w:color w:val="000000"/>
          <w:kern w:val="2"/>
          <w:sz w:val="24"/>
          <w:szCs w:val="24"/>
          <w:lang w:val="en-US"/>
        </w:rPr>
        <w:t>U</w:t>
      </w: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 xml:space="preserve">se </w:t>
      </w:r>
      <w:r w:rsidRPr="0032270F">
        <w:rPr>
          <w:rFonts w:ascii="Comic Sans MS" w:eastAsia="新細明體" w:hAnsi="Comic Sans MS"/>
          <w:color w:val="000000"/>
          <w:kern w:val="2"/>
          <w:sz w:val="24"/>
          <w:szCs w:val="24"/>
          <w:lang w:val="en-US"/>
        </w:rPr>
        <w:t>y</w:t>
      </w: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>our t</w:t>
      </w:r>
      <w:r w:rsidRPr="0032270F">
        <w:rPr>
          <w:rFonts w:ascii="Comic Sans MS" w:eastAsia="新細明體" w:hAnsi="Comic Sans MS"/>
          <w:color w:val="000000"/>
          <w:kern w:val="2"/>
          <w:sz w:val="24"/>
          <w:szCs w:val="24"/>
          <w:lang w:val="en-US"/>
        </w:rPr>
        <w:t>a</w:t>
      </w: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>blet or computer to se</w:t>
      </w:r>
      <w:r w:rsidRPr="0032270F">
        <w:rPr>
          <w:rFonts w:ascii="Comic Sans MS" w:eastAsia="新細明體" w:hAnsi="Comic Sans MS"/>
          <w:color w:val="000000"/>
          <w:kern w:val="2"/>
          <w:sz w:val="24"/>
          <w:szCs w:val="24"/>
          <w:lang w:val="en-US"/>
        </w:rPr>
        <w:t>a</w:t>
      </w: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 xml:space="preserve">rch the </w:t>
      </w:r>
      <w:r w:rsidRPr="0032270F">
        <w:rPr>
          <w:rFonts w:ascii="Comic Sans MS" w:eastAsia="新細明體" w:hAnsi="Comic Sans MS" w:hint="eastAsia"/>
          <w:color w:val="000000"/>
          <w:kern w:val="2"/>
          <w:sz w:val="24"/>
          <w:szCs w:val="24"/>
          <w:lang w:val="en-US"/>
        </w:rPr>
        <w:t>I</w:t>
      </w: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 xml:space="preserve">nternet </w:t>
      </w:r>
      <w:r w:rsidRPr="0032270F">
        <w:rPr>
          <w:rFonts w:ascii="Comic Sans MS" w:eastAsia="新細明體" w:hAnsi="Comic Sans MS"/>
          <w:color w:val="000000"/>
          <w:kern w:val="2"/>
          <w:sz w:val="24"/>
          <w:szCs w:val="24"/>
          <w:lang w:val="en-US"/>
        </w:rPr>
        <w:t>a</w:t>
      </w: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>nd fill in the bl</w:t>
      </w:r>
      <w:r w:rsidRPr="0032270F">
        <w:rPr>
          <w:rFonts w:ascii="Comic Sans MS" w:eastAsia="新細明體" w:hAnsi="Comic Sans MS"/>
          <w:color w:val="000000"/>
          <w:kern w:val="2"/>
          <w:sz w:val="24"/>
          <w:szCs w:val="24"/>
          <w:lang w:val="en-US"/>
        </w:rPr>
        <w:t>a</w:t>
      </w: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>nk</w:t>
      </w:r>
      <w:r w:rsidRPr="0032270F">
        <w:rPr>
          <w:rFonts w:eastAsia="新細明體" w:hint="eastAsia"/>
          <w:color w:val="000000"/>
          <w:kern w:val="2"/>
          <w:sz w:val="24"/>
          <w:szCs w:val="24"/>
          <w:lang w:val="en-US"/>
        </w:rPr>
        <w:t>s</w:t>
      </w:r>
      <w:r w:rsidRPr="0032270F">
        <w:rPr>
          <w:rFonts w:eastAsia="新細明體"/>
          <w:color w:val="000000"/>
          <w:kern w:val="2"/>
          <w:sz w:val="24"/>
          <w:szCs w:val="24"/>
          <w:lang w:val="en-US"/>
        </w:rPr>
        <w:t>.</w:t>
      </w:r>
    </w:p>
    <w:p w:rsidR="0032270F" w:rsidRPr="0032270F" w:rsidRDefault="0032270F" w:rsidP="0032270F">
      <w:pPr>
        <w:widowControl w:val="0"/>
        <w:spacing w:line="480" w:lineRule="auto"/>
        <w:ind w:firstLineChars="100" w:firstLine="360"/>
        <w:rPr>
          <w:rFonts w:eastAsia="新細明體"/>
          <w:color w:val="000000"/>
          <w:kern w:val="2"/>
          <w:sz w:val="36"/>
          <w:szCs w:val="36"/>
          <w:lang w:val="en-US"/>
        </w:rPr>
      </w:pPr>
      <w:r w:rsidRPr="0032270F">
        <w:rPr>
          <w:rFonts w:eastAsia="新細明體" w:hint="eastAsia"/>
          <w:color w:val="000000"/>
          <w:kern w:val="2"/>
          <w:sz w:val="36"/>
          <w:szCs w:val="36"/>
          <w:lang w:val="en-US"/>
        </w:rPr>
        <w:t>T</w:t>
      </w:r>
      <w:r w:rsidRPr="0032270F">
        <w:rPr>
          <w:rFonts w:eastAsia="新細明體"/>
          <w:color w:val="000000"/>
          <w:kern w:val="2"/>
          <w:sz w:val="36"/>
          <w:szCs w:val="36"/>
          <w:lang w:val="en-US"/>
        </w:rPr>
        <w:t xml:space="preserve">his is ____________. </w:t>
      </w:r>
      <w:r w:rsidRPr="0032270F">
        <w:rPr>
          <w:rFonts w:ascii="Comic Sans MS" w:eastAsia="新細明體" w:hAnsi="Comic Sans MS"/>
          <w:color w:val="000000"/>
          <w:kern w:val="2"/>
          <w:sz w:val="36"/>
          <w:szCs w:val="36"/>
          <w:lang w:val="en-US"/>
        </w:rPr>
        <w:t>I</w:t>
      </w:r>
      <w:r w:rsidRPr="0032270F">
        <w:rPr>
          <w:rFonts w:eastAsia="新細明體"/>
          <w:color w:val="000000"/>
          <w:kern w:val="2"/>
          <w:sz w:val="36"/>
          <w:szCs w:val="36"/>
          <w:lang w:val="en-US"/>
        </w:rPr>
        <w:t>t is __________ in Chinese.</w:t>
      </w:r>
    </w:p>
    <w:p w:rsidR="0032270F" w:rsidRPr="0032270F" w:rsidRDefault="0032270F" w:rsidP="0032270F">
      <w:pPr>
        <w:widowControl w:val="0"/>
        <w:spacing w:line="480" w:lineRule="auto"/>
        <w:ind w:firstLineChars="100" w:firstLine="360"/>
        <w:rPr>
          <w:rFonts w:eastAsia="新細明體"/>
          <w:color w:val="000000"/>
          <w:kern w:val="2"/>
          <w:sz w:val="36"/>
          <w:szCs w:val="36"/>
          <w:lang w:val="en-US"/>
        </w:rPr>
      </w:pPr>
      <w:r w:rsidRPr="0032270F">
        <w:rPr>
          <w:rFonts w:ascii="Comic Sans MS" w:eastAsia="新細明體" w:hAnsi="Comic Sans MS"/>
          <w:color w:val="000000"/>
          <w:kern w:val="2"/>
          <w:sz w:val="36"/>
          <w:szCs w:val="36"/>
          <w:lang w:val="en-US"/>
        </w:rPr>
        <w:t>I</w:t>
      </w:r>
      <w:r w:rsidRPr="0032270F">
        <w:rPr>
          <w:rFonts w:eastAsia="新細明體"/>
          <w:color w:val="000000"/>
          <w:kern w:val="2"/>
          <w:sz w:val="36"/>
          <w:szCs w:val="36"/>
          <w:lang w:val="en-US"/>
        </w:rPr>
        <w:t xml:space="preserve">t is ________________. </w:t>
      </w:r>
      <w:r w:rsidRPr="0032270F">
        <w:rPr>
          <w:rFonts w:eastAsia="新細明體"/>
          <w:color w:val="000000"/>
          <w:kern w:val="2"/>
          <w:sz w:val="32"/>
          <w:szCs w:val="32"/>
          <w:lang w:val="en-US"/>
        </w:rPr>
        <w:t>(color)</w:t>
      </w:r>
    </w:p>
    <w:p w:rsidR="0032270F" w:rsidRPr="0032270F" w:rsidRDefault="0032270F" w:rsidP="0032270F">
      <w:pPr>
        <w:widowControl w:val="0"/>
        <w:spacing w:line="480" w:lineRule="auto"/>
        <w:ind w:firstLineChars="100" w:firstLine="360"/>
        <w:rPr>
          <w:rFonts w:eastAsia="新細明體"/>
          <w:color w:val="000000"/>
          <w:kern w:val="2"/>
          <w:sz w:val="36"/>
          <w:szCs w:val="36"/>
          <w:lang w:val="en-US"/>
        </w:rPr>
      </w:pPr>
      <w:r w:rsidRPr="0032270F">
        <w:rPr>
          <w:rFonts w:ascii="Comic Sans MS" w:eastAsia="新細明體" w:hAnsi="Comic Sans MS"/>
          <w:color w:val="000000"/>
          <w:kern w:val="2"/>
          <w:sz w:val="36"/>
          <w:szCs w:val="36"/>
          <w:lang w:val="en-US"/>
        </w:rPr>
        <w:t>I</w:t>
      </w:r>
      <w:r w:rsidRPr="0032270F">
        <w:rPr>
          <w:rFonts w:eastAsia="新細明體"/>
          <w:color w:val="000000"/>
          <w:kern w:val="2"/>
          <w:sz w:val="36"/>
          <w:szCs w:val="36"/>
          <w:lang w:val="en-US"/>
        </w:rPr>
        <w:t>t is __________</w:t>
      </w:r>
      <w:r w:rsidRPr="0032270F">
        <w:rPr>
          <w:rFonts w:eastAsia="新細明體" w:hint="eastAsia"/>
          <w:color w:val="000000"/>
          <w:kern w:val="2"/>
          <w:sz w:val="36"/>
          <w:szCs w:val="36"/>
          <w:lang w:val="en-US"/>
        </w:rPr>
        <w:t>_______</w:t>
      </w:r>
      <w:r w:rsidRPr="0032270F">
        <w:rPr>
          <w:rFonts w:eastAsia="新細明體"/>
          <w:color w:val="000000"/>
          <w:kern w:val="2"/>
          <w:sz w:val="36"/>
          <w:szCs w:val="36"/>
          <w:lang w:val="en-US"/>
        </w:rPr>
        <w:t xml:space="preserve">______. </w:t>
      </w:r>
      <w:r w:rsidRPr="0032270F">
        <w:rPr>
          <w:rFonts w:eastAsia="新細明體"/>
          <w:color w:val="000000"/>
          <w:kern w:val="2"/>
          <w:sz w:val="32"/>
          <w:szCs w:val="32"/>
          <w:lang w:val="en-US"/>
        </w:rPr>
        <w:t>(describe the sh</w:t>
      </w:r>
      <w:r w:rsidRPr="0032270F">
        <w:rPr>
          <w:rFonts w:ascii="Comic Sans MS" w:eastAsia="新細明體" w:hAnsi="Comic Sans MS"/>
          <w:color w:val="000000"/>
          <w:kern w:val="2"/>
          <w:sz w:val="32"/>
          <w:szCs w:val="32"/>
          <w:lang w:val="en-US"/>
        </w:rPr>
        <w:t>a</w:t>
      </w:r>
      <w:r w:rsidRPr="0032270F">
        <w:rPr>
          <w:rFonts w:eastAsia="新細明體"/>
          <w:color w:val="000000"/>
          <w:kern w:val="2"/>
          <w:sz w:val="32"/>
          <w:szCs w:val="32"/>
          <w:lang w:val="en-US"/>
        </w:rPr>
        <w:t>pe)</w:t>
      </w:r>
    </w:p>
    <w:p w:rsidR="0032270F" w:rsidRPr="0032270F" w:rsidRDefault="0032270F" w:rsidP="0032270F">
      <w:pPr>
        <w:widowControl w:val="0"/>
        <w:spacing w:line="480" w:lineRule="auto"/>
        <w:ind w:firstLineChars="100" w:firstLine="360"/>
        <w:rPr>
          <w:rFonts w:eastAsia="新細明體"/>
          <w:color w:val="000000"/>
          <w:kern w:val="2"/>
          <w:sz w:val="36"/>
          <w:szCs w:val="36"/>
          <w:lang w:val="en-US"/>
        </w:rPr>
      </w:pPr>
      <w:r w:rsidRPr="0032270F">
        <w:rPr>
          <w:rFonts w:ascii="Comic Sans MS" w:eastAsia="新細明體" w:hAnsi="Comic Sans MS"/>
          <w:color w:val="000000"/>
          <w:kern w:val="2"/>
          <w:sz w:val="36"/>
          <w:szCs w:val="36"/>
          <w:lang w:val="en-US"/>
        </w:rPr>
        <w:t>I</w:t>
      </w:r>
      <w:r w:rsidRPr="0032270F">
        <w:rPr>
          <w:rFonts w:eastAsia="新細明體"/>
          <w:color w:val="000000"/>
          <w:kern w:val="2"/>
          <w:sz w:val="36"/>
          <w:szCs w:val="36"/>
          <w:lang w:val="en-US"/>
        </w:rPr>
        <w:t>t t</w:t>
      </w:r>
      <w:r w:rsidRPr="0032270F">
        <w:rPr>
          <w:rFonts w:ascii="Comic Sans MS" w:eastAsia="新細明體" w:hAnsi="Comic Sans MS"/>
          <w:color w:val="000000"/>
          <w:kern w:val="2"/>
          <w:sz w:val="36"/>
          <w:szCs w:val="36"/>
          <w:lang w:val="en-US"/>
        </w:rPr>
        <w:t>a</w:t>
      </w:r>
      <w:r w:rsidRPr="0032270F">
        <w:rPr>
          <w:rFonts w:eastAsia="新細明體"/>
          <w:color w:val="000000"/>
          <w:kern w:val="2"/>
          <w:sz w:val="36"/>
          <w:szCs w:val="36"/>
          <w:lang w:val="en-US"/>
        </w:rPr>
        <w:t>stes _____________.</w:t>
      </w:r>
    </w:p>
    <w:p w:rsidR="0032270F" w:rsidRPr="0032270F" w:rsidRDefault="0032270F" w:rsidP="0032270F">
      <w:pPr>
        <w:widowControl w:val="0"/>
        <w:spacing w:line="480" w:lineRule="auto"/>
        <w:ind w:firstLineChars="100" w:firstLine="360"/>
        <w:rPr>
          <w:rFonts w:eastAsia="新細明體"/>
          <w:color w:val="000000"/>
          <w:kern w:val="2"/>
          <w:sz w:val="36"/>
          <w:szCs w:val="36"/>
          <w:lang w:val="en-US"/>
        </w:rPr>
      </w:pPr>
      <w:r w:rsidRPr="0032270F">
        <w:rPr>
          <w:rFonts w:ascii="Comic Sans MS" w:eastAsia="新細明體" w:hAnsi="Comic Sans MS"/>
          <w:color w:val="000000"/>
          <w:kern w:val="2"/>
          <w:sz w:val="36"/>
          <w:szCs w:val="36"/>
          <w:lang w:val="en-US"/>
        </w:rPr>
        <w:t>I</w:t>
      </w:r>
      <w:r w:rsidRPr="0032270F">
        <w:rPr>
          <w:rFonts w:eastAsia="新細明體"/>
          <w:color w:val="000000"/>
          <w:kern w:val="2"/>
          <w:sz w:val="36"/>
          <w:szCs w:val="36"/>
          <w:lang w:val="en-US"/>
        </w:rPr>
        <w:t xml:space="preserve">t is from _______________. </w:t>
      </w:r>
      <w:r w:rsidRPr="0032270F">
        <w:rPr>
          <w:rFonts w:eastAsia="新細明體"/>
          <w:color w:val="000000"/>
          <w:kern w:val="2"/>
          <w:sz w:val="32"/>
          <w:szCs w:val="32"/>
          <w:lang w:val="en-US"/>
        </w:rPr>
        <w:t>(countr</w:t>
      </w:r>
      <w:r w:rsidRPr="0032270F">
        <w:rPr>
          <w:rFonts w:ascii="Comic Sans MS" w:eastAsia="新細明體" w:hAnsi="Comic Sans MS"/>
          <w:color w:val="000000"/>
          <w:kern w:val="2"/>
          <w:sz w:val="32"/>
          <w:szCs w:val="32"/>
          <w:lang w:val="en-US"/>
        </w:rPr>
        <w:t>y</w:t>
      </w:r>
      <w:r w:rsidRPr="0032270F">
        <w:rPr>
          <w:rFonts w:eastAsia="新細明體"/>
          <w:color w:val="000000"/>
          <w:kern w:val="2"/>
          <w:sz w:val="32"/>
          <w:szCs w:val="32"/>
          <w:lang w:val="en-US"/>
        </w:rPr>
        <w:t>)</w:t>
      </w:r>
    </w:p>
    <w:p w:rsidR="0032270F" w:rsidRDefault="0032270F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E12F3E" w:rsidRDefault="00E12F3E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E12F3E" w:rsidRDefault="00E12F3E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E12F3E" w:rsidRDefault="00E12F3E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E12F3E" w:rsidRDefault="00E12F3E" w:rsidP="00E12F3E">
      <w:pPr>
        <w:widowControl w:val="0"/>
        <w:spacing w:after="120" w:line="24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附件(</w:t>
      </w:r>
      <w:r>
        <w:rPr>
          <w:rFonts w:ascii="標楷體" w:eastAsia="標楷體" w:hAnsi="標楷體" w:cs="標楷體" w:hint="eastAsia"/>
          <w:b/>
          <w:sz w:val="24"/>
          <w:szCs w:val="24"/>
        </w:rPr>
        <w:t>四</w:t>
      </w:r>
      <w:r>
        <w:rPr>
          <w:rFonts w:ascii="標楷體" w:eastAsia="標楷體" w:hAnsi="標楷體" w:cs="標楷體" w:hint="eastAsia"/>
          <w:b/>
          <w:sz w:val="24"/>
          <w:szCs w:val="24"/>
        </w:rPr>
        <w:t>)</w:t>
      </w:r>
    </w:p>
    <w:p w:rsidR="00E12F3E" w:rsidRDefault="00E12F3E" w:rsidP="00E12F3E">
      <w:pPr>
        <w:widowControl w:val="0"/>
        <w:spacing w:after="120" w:line="240" w:lineRule="auto"/>
        <w:rPr>
          <w:rFonts w:ascii="標楷體" w:eastAsia="標楷體" w:hAnsi="標楷體" w:cs="標楷體" w:hint="eastAsia"/>
          <w:b/>
          <w:sz w:val="24"/>
          <w:szCs w:val="24"/>
        </w:rPr>
      </w:pPr>
      <w:bookmarkStart w:id="2" w:name="_GoBack"/>
      <w:r>
        <w:rPr>
          <w:rFonts w:ascii="標楷體" w:eastAsia="標楷體" w:hAnsi="標楷體" w:cs="標楷體"/>
          <w:b/>
          <w:noProof/>
          <w:sz w:val="24"/>
          <w:szCs w:val="24"/>
        </w:rPr>
        <w:drawing>
          <wp:inline distT="0" distB="0" distL="0" distR="0">
            <wp:extent cx="6822830" cy="8662208"/>
            <wp:effectExtent l="0" t="0" r="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740" cy="867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E12F3E" w:rsidRPr="00EE189A" w:rsidRDefault="00E12F3E">
      <w:pPr>
        <w:widowControl w:val="0"/>
        <w:spacing w:after="120" w:line="240" w:lineRule="auto"/>
        <w:rPr>
          <w:rFonts w:ascii="標楷體" w:eastAsia="標楷體" w:hAnsi="標楷體" w:cs="標楷體" w:hint="eastAsia"/>
          <w:b/>
          <w:sz w:val="24"/>
          <w:szCs w:val="24"/>
        </w:rPr>
      </w:pPr>
    </w:p>
    <w:sectPr w:rsidR="00E12F3E" w:rsidRPr="00EE189A" w:rsidSect="009045B8">
      <w:pgSz w:w="12240" w:h="15840"/>
      <w:pgMar w:top="624" w:right="737" w:bottom="567" w:left="7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12A" w:rsidRDefault="008A412A" w:rsidP="002D05BF">
      <w:pPr>
        <w:spacing w:line="240" w:lineRule="auto"/>
      </w:pPr>
      <w:r>
        <w:separator/>
      </w:r>
    </w:p>
  </w:endnote>
  <w:endnote w:type="continuationSeparator" w:id="0">
    <w:p w:rsidR="008A412A" w:rsidRDefault="008A412A" w:rsidP="002D0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標楷注音">
    <w:altName w:val="微軟正黑體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12A" w:rsidRDefault="008A412A" w:rsidP="002D05BF">
      <w:pPr>
        <w:spacing w:line="240" w:lineRule="auto"/>
      </w:pPr>
      <w:r>
        <w:separator/>
      </w:r>
    </w:p>
  </w:footnote>
  <w:footnote w:type="continuationSeparator" w:id="0">
    <w:p w:rsidR="008A412A" w:rsidRDefault="008A412A" w:rsidP="002D0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577B"/>
    <w:multiLevelType w:val="multilevel"/>
    <w:tmpl w:val="9DB6ECF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A5310C"/>
    <w:multiLevelType w:val="hybridMultilevel"/>
    <w:tmpl w:val="09928CE8"/>
    <w:lvl w:ilvl="0" w:tplc="1CD6BFBC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4E3460F5"/>
    <w:multiLevelType w:val="multilevel"/>
    <w:tmpl w:val="E014021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4800F9"/>
    <w:multiLevelType w:val="multilevel"/>
    <w:tmpl w:val="071C32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E038D7"/>
    <w:multiLevelType w:val="hybridMultilevel"/>
    <w:tmpl w:val="C4C079F0"/>
    <w:lvl w:ilvl="0" w:tplc="CD5E38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D3"/>
    <w:rsid w:val="00083A44"/>
    <w:rsid w:val="000D3303"/>
    <w:rsid w:val="000E3785"/>
    <w:rsid w:val="0010396B"/>
    <w:rsid w:val="00114E8A"/>
    <w:rsid w:val="00120829"/>
    <w:rsid w:val="001223C2"/>
    <w:rsid w:val="00125BD1"/>
    <w:rsid w:val="00194EEC"/>
    <w:rsid w:val="001B6821"/>
    <w:rsid w:val="002134B1"/>
    <w:rsid w:val="002479E0"/>
    <w:rsid w:val="00272628"/>
    <w:rsid w:val="002A07B2"/>
    <w:rsid w:val="002A208F"/>
    <w:rsid w:val="002D05BF"/>
    <w:rsid w:val="002D1098"/>
    <w:rsid w:val="002D1508"/>
    <w:rsid w:val="002D598F"/>
    <w:rsid w:val="002E5CD6"/>
    <w:rsid w:val="00311BD5"/>
    <w:rsid w:val="0032270F"/>
    <w:rsid w:val="003253F8"/>
    <w:rsid w:val="003607EF"/>
    <w:rsid w:val="003821FD"/>
    <w:rsid w:val="003A5DB0"/>
    <w:rsid w:val="003E2D4A"/>
    <w:rsid w:val="003F1E40"/>
    <w:rsid w:val="00405CE0"/>
    <w:rsid w:val="00406E63"/>
    <w:rsid w:val="00442CBD"/>
    <w:rsid w:val="00443C0E"/>
    <w:rsid w:val="00444D4D"/>
    <w:rsid w:val="00472118"/>
    <w:rsid w:val="004B09D6"/>
    <w:rsid w:val="004C045E"/>
    <w:rsid w:val="004C17AF"/>
    <w:rsid w:val="004F1942"/>
    <w:rsid w:val="00511F4B"/>
    <w:rsid w:val="00551100"/>
    <w:rsid w:val="005525FB"/>
    <w:rsid w:val="00566CFA"/>
    <w:rsid w:val="00591723"/>
    <w:rsid w:val="005E2BFC"/>
    <w:rsid w:val="00646047"/>
    <w:rsid w:val="00653E52"/>
    <w:rsid w:val="0066755E"/>
    <w:rsid w:val="00672AC8"/>
    <w:rsid w:val="006D0FDF"/>
    <w:rsid w:val="00741574"/>
    <w:rsid w:val="007A2A40"/>
    <w:rsid w:val="007E325F"/>
    <w:rsid w:val="007E7034"/>
    <w:rsid w:val="008464ED"/>
    <w:rsid w:val="00886F5E"/>
    <w:rsid w:val="008910C6"/>
    <w:rsid w:val="008A412A"/>
    <w:rsid w:val="008D4718"/>
    <w:rsid w:val="009032DC"/>
    <w:rsid w:val="009045B8"/>
    <w:rsid w:val="009110D4"/>
    <w:rsid w:val="0094446B"/>
    <w:rsid w:val="00961FD3"/>
    <w:rsid w:val="00970A8A"/>
    <w:rsid w:val="0099159A"/>
    <w:rsid w:val="009A026B"/>
    <w:rsid w:val="009A218B"/>
    <w:rsid w:val="00A04B65"/>
    <w:rsid w:val="00A20A87"/>
    <w:rsid w:val="00A32FE6"/>
    <w:rsid w:val="00A563BA"/>
    <w:rsid w:val="00A6209D"/>
    <w:rsid w:val="00A70E11"/>
    <w:rsid w:val="00AC26F4"/>
    <w:rsid w:val="00AC6179"/>
    <w:rsid w:val="00AF4F8C"/>
    <w:rsid w:val="00B109DD"/>
    <w:rsid w:val="00B20B32"/>
    <w:rsid w:val="00B24087"/>
    <w:rsid w:val="00B2427F"/>
    <w:rsid w:val="00B24DD1"/>
    <w:rsid w:val="00B554C3"/>
    <w:rsid w:val="00B60301"/>
    <w:rsid w:val="00B63537"/>
    <w:rsid w:val="00B737D6"/>
    <w:rsid w:val="00B743CC"/>
    <w:rsid w:val="00BA3804"/>
    <w:rsid w:val="00C02AD9"/>
    <w:rsid w:val="00C12DAC"/>
    <w:rsid w:val="00C27D86"/>
    <w:rsid w:val="00C31803"/>
    <w:rsid w:val="00C3460A"/>
    <w:rsid w:val="00C4547D"/>
    <w:rsid w:val="00C86515"/>
    <w:rsid w:val="00CC31F1"/>
    <w:rsid w:val="00D15D16"/>
    <w:rsid w:val="00D46F55"/>
    <w:rsid w:val="00DF49E7"/>
    <w:rsid w:val="00E12F3E"/>
    <w:rsid w:val="00E65650"/>
    <w:rsid w:val="00E831B2"/>
    <w:rsid w:val="00E869C5"/>
    <w:rsid w:val="00EA3DCA"/>
    <w:rsid w:val="00EB5823"/>
    <w:rsid w:val="00EC490D"/>
    <w:rsid w:val="00EE189A"/>
    <w:rsid w:val="00F105E3"/>
    <w:rsid w:val="00F437D7"/>
    <w:rsid w:val="00F70F13"/>
    <w:rsid w:val="00F93A6A"/>
    <w:rsid w:val="00FA6780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6F0E8AE"/>
  <w15:docId w15:val="{2B129CA3-4DC8-45E3-847B-B0AB21A6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32FE6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2D0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2D05BF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2D0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0"/>
    <w:link w:val="af6"/>
    <w:uiPriority w:val="99"/>
    <w:rsid w:val="002D05BF"/>
    <w:rPr>
      <w:sz w:val="20"/>
      <w:szCs w:val="20"/>
    </w:rPr>
  </w:style>
  <w:style w:type="paragraph" w:styleId="af8">
    <w:name w:val="List Paragraph"/>
    <w:basedOn w:val="a"/>
    <w:uiPriority w:val="34"/>
    <w:qFormat/>
    <w:rsid w:val="00A32FE6"/>
    <w:pPr>
      <w:ind w:leftChars="200" w:left="480"/>
    </w:pPr>
  </w:style>
  <w:style w:type="character" w:customStyle="1" w:styleId="a5">
    <w:name w:val="副標題 字元"/>
    <w:link w:val="a4"/>
    <w:uiPriority w:val="11"/>
    <w:rsid w:val="00EE189A"/>
    <w:rPr>
      <w:rFonts w:eastAsia="Arial"/>
      <w:color w:val="666666"/>
      <w:sz w:val="30"/>
      <w:szCs w:val="30"/>
    </w:rPr>
  </w:style>
  <w:style w:type="table" w:styleId="af9">
    <w:name w:val="Table Grid"/>
    <w:basedOn w:val="a1"/>
    <w:uiPriority w:val="39"/>
    <w:rsid w:val="0032270F"/>
    <w:pPr>
      <w:spacing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027">
              <w:marLeft w:val="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692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53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創客</cp:lastModifiedBy>
  <cp:revision>3</cp:revision>
  <dcterms:created xsi:type="dcterms:W3CDTF">2023-12-04T00:48:00Z</dcterms:created>
  <dcterms:modified xsi:type="dcterms:W3CDTF">2023-12-04T01:02:00Z</dcterms:modified>
</cp:coreProperties>
</file>