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3" w:rsidRPr="005F0AC2" w:rsidRDefault="00D47264" w:rsidP="00D47264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學年度學校辦理校長及教師公開授課議課紀錄表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A3682">
        <w:rPr>
          <w:rFonts w:ascii="標楷體" w:eastAsia="標楷體" w:hAnsi="標楷體" w:hint="eastAsia"/>
          <w:u w:val="single"/>
        </w:rPr>
        <w:t>1</w:t>
      </w:r>
      <w:r w:rsidR="00822187">
        <w:rPr>
          <w:rFonts w:ascii="標楷體" w:eastAsia="標楷體" w:hAnsi="標楷體" w:hint="eastAsia"/>
          <w:u w:val="single"/>
        </w:rPr>
        <w:t>1</w:t>
      </w:r>
      <w:r w:rsidR="00516D3A">
        <w:rPr>
          <w:rFonts w:ascii="標楷體" w:eastAsia="標楷體" w:hAnsi="標楷體" w:hint="eastAsia"/>
          <w:u w:val="single"/>
        </w:rPr>
        <w:t>2</w:t>
      </w:r>
      <w:r w:rsidR="005A3682">
        <w:rPr>
          <w:rFonts w:ascii="標楷體" w:eastAsia="標楷體" w:hAnsi="標楷體" w:hint="eastAsia"/>
          <w:u w:val="single"/>
        </w:rPr>
        <w:t>/10/</w:t>
      </w:r>
      <w:r w:rsidR="00656FF3">
        <w:rPr>
          <w:rFonts w:ascii="標楷體" w:eastAsia="標楷體" w:hAnsi="標楷體" w:hint="eastAsia"/>
          <w:u w:val="single"/>
        </w:rPr>
        <w:t>12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22187">
        <w:rPr>
          <w:rFonts w:ascii="標楷體" w:eastAsia="標楷體" w:hAnsi="標楷體" w:hint="eastAsia"/>
          <w:u w:val="single"/>
        </w:rPr>
        <w:t>5</w:t>
      </w:r>
      <w:r w:rsidR="005A3682">
        <w:rPr>
          <w:rFonts w:ascii="標楷體" w:eastAsia="標楷體" w:hAnsi="標楷體" w:hint="eastAsia"/>
          <w:u w:val="single"/>
        </w:rPr>
        <w:t>0</w:t>
      </w:r>
      <w:r w:rsidR="00E21699">
        <w:rPr>
          <w:rFonts w:ascii="標楷體" w:eastAsia="標楷體" w:hAnsi="標楷體" w:hint="eastAsia"/>
          <w:u w:val="single"/>
        </w:rPr>
        <w:t>5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D90F54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D76D30" w:rsidRPr="00BD49D1">
        <w:rPr>
          <w:rFonts w:ascii="標楷體" w:eastAsia="標楷體" w:hAnsi="標楷體" w:hint="eastAsia"/>
          <w:u w:val="single"/>
        </w:rPr>
        <w:t>陳雅昕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76D30" w:rsidRPr="00BD49D1">
        <w:rPr>
          <w:rFonts w:ascii="標楷體" w:eastAsia="標楷體" w:hAnsi="標楷體" w:hint="eastAsia"/>
          <w:u w:val="single"/>
        </w:rPr>
        <w:t>連智珩</w:t>
      </w:r>
      <w:r w:rsidR="00D90F5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D49D1">
        <w:rPr>
          <w:rFonts w:ascii="標楷體" w:eastAsia="標楷體" w:hAnsi="標楷體"/>
          <w:u w:val="single"/>
        </w:rPr>
        <w:t>1</w:t>
      </w:r>
      <w:r w:rsidR="00822187">
        <w:rPr>
          <w:rFonts w:ascii="標楷體" w:eastAsia="標楷體" w:hAnsi="標楷體" w:hint="eastAsia"/>
          <w:u w:val="single"/>
        </w:rPr>
        <w:t>1</w:t>
      </w:r>
      <w:r w:rsidR="006E1C00">
        <w:rPr>
          <w:rFonts w:ascii="標楷體" w:eastAsia="標楷體" w:hAnsi="標楷體" w:hint="eastAsia"/>
          <w:u w:val="single"/>
        </w:rPr>
        <w:t>2</w:t>
      </w:r>
      <w:r w:rsidR="00BD49D1">
        <w:rPr>
          <w:rFonts w:ascii="標楷體" w:eastAsia="標楷體" w:hAnsi="標楷體"/>
          <w:u w:val="single"/>
        </w:rPr>
        <w:t>/</w:t>
      </w:r>
      <w:r w:rsidR="00352FE5">
        <w:rPr>
          <w:rFonts w:ascii="標楷體" w:eastAsia="標楷體" w:hAnsi="標楷體" w:hint="eastAsia"/>
          <w:u w:val="single"/>
        </w:rPr>
        <w:t>10</w:t>
      </w:r>
      <w:r w:rsidR="00BD49D1">
        <w:rPr>
          <w:rFonts w:ascii="標楷體" w:eastAsia="標楷體" w:hAnsi="標楷體"/>
          <w:u w:val="single"/>
        </w:rPr>
        <w:t>/</w:t>
      </w:r>
      <w:r w:rsidR="002E1CFF">
        <w:rPr>
          <w:rFonts w:ascii="標楷體" w:eastAsia="標楷體" w:hAnsi="標楷體" w:hint="eastAsia"/>
          <w:u w:val="single"/>
        </w:rPr>
        <w:t>06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5D5BF4" w:rsidP="003A6D92">
      <w:pPr>
        <w:pStyle w:val="a5"/>
        <w:ind w:hanging="480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E8F2" wp14:editId="0CE24E01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6042660" cy="69627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4563A" w:rsidRPr="00C42874" w:rsidRDefault="006E1C00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4-1公倍數與最小公倍數。4-2 公因數與最大公因數。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5D5BF4" w:rsidRDefault="005D5BF4" w:rsidP="005D5BF4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1.認識公因數和最大公因數。</w:t>
                            </w:r>
                          </w:p>
                          <w:p w:rsidR="005D5BF4" w:rsidRDefault="005D5BF4" w:rsidP="005D5BF4">
                            <w:pPr>
                              <w:pStyle w:val="ac"/>
                              <w:ind w:leftChars="0" w:left="110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兩數的公因數與最大公因數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的意義</w:t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516D3A">
                              <w:rPr>
                                <w:rFonts w:ascii="標楷體" w:eastAsia="標楷體" w:hAnsi="標楷體" w:hint="eastAsia"/>
                              </w:rPr>
                              <w:t>3.找兩數的最大公因數。</w:t>
                            </w:r>
                          </w:p>
                          <w:p w:rsidR="00A4563A" w:rsidRPr="005D5BF4" w:rsidRDefault="005D5BF4" w:rsidP="0036707B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D5BF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5D5BF4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引起找共同倍數的需求。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2.認識公倍數與最小公倍數。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36707B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兩數的公倍數與最小公倍數</w:t>
                            </w:r>
                            <w:r w:rsidR="0036707B" w:rsidRPr="0036707B">
                              <w:rPr>
                                <w:rFonts w:ascii="標楷體" w:eastAsia="標楷體" w:hAnsi="標楷體" w:hint="eastAsia"/>
                              </w:rPr>
                              <w:t>的意義</w:t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516D3A" w:rsidRPr="005D5BF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516D3A" w:rsidRPr="005D5BF4">
                              <w:rPr>
                                <w:rFonts w:ascii="標楷體" w:eastAsia="標楷體" w:hAnsi="標楷體" w:hint="eastAsia"/>
                              </w:rPr>
                              <w:t>4.找兩數的最小公倍數。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5D5BF4" w:rsidRDefault="006E1C00" w:rsidP="006504C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認識因數，並</w:t>
                            </w: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了解倍數的意義。</w:t>
                            </w:r>
                          </w:p>
                          <w:p w:rsidR="006E1C00" w:rsidRPr="006E1C00" w:rsidRDefault="006E1C00" w:rsidP="006504C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9189E">
                              <w:rPr>
                                <w:rFonts w:ascii="標楷體" w:eastAsia="標楷體" w:hAnsi="標楷體" w:hint="eastAsia"/>
                              </w:rPr>
                              <w:t>能用除法或乘法找出一個整數的所有因數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3個以上倍數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D90F5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E1C00" w:rsidRPr="006E1C00" w:rsidRDefault="006E1C00" w:rsidP="006E1C00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能解決因數的應用問題。</w:t>
                            </w:r>
                          </w:p>
                          <w:p w:rsidR="006E1C00" w:rsidRPr="006E1C00" w:rsidRDefault="006E1C00" w:rsidP="006E1C00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能解決倍數的應用問題。</w:t>
                            </w:r>
                          </w:p>
                          <w:p w:rsidR="002F1453" w:rsidRPr="005D5BF4" w:rsidRDefault="006E1C00" w:rsidP="005D5BF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E1C00">
                              <w:rPr>
                                <w:rFonts w:ascii="標楷體" w:eastAsia="標楷體" w:hAnsi="標楷體" w:hint="eastAsia"/>
                              </w:rPr>
                              <w:t>判別 2、3、5、10 的倍數。</w:t>
                            </w:r>
                          </w:p>
                          <w:p w:rsidR="002F1453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6B6114" w:rsidRPr="00C42874" w:rsidRDefault="006B6114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教師布題→學生思考、討論→教師講解→</w:t>
                            </w:r>
                            <w:r w:rsidR="00324E71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324E71" w:rsidRPr="00324E71">
                              <w:rPr>
                                <w:rFonts w:ascii="標楷體" w:eastAsia="標楷體" w:hAnsi="標楷體" w:hint="eastAsia"/>
                              </w:rPr>
                              <w:t>各自解題，共同訂正</w:t>
                            </w:r>
                          </w:p>
                          <w:p w:rsidR="007619C2" w:rsidRPr="007619C2" w:rsidRDefault="007619C2" w:rsidP="00C0716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教師指導學生將兩個以上的數因數列出，並將相同的因數圈出來</w:t>
                            </w:r>
                          </w:p>
                          <w:p w:rsidR="007619C2" w:rsidRPr="007619C2" w:rsidRDefault="007619C2" w:rsidP="00B55836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.教師指導學生用列舉法找出公因數與最大公因數</w:t>
                            </w:r>
                          </w:p>
                          <w:p w:rsidR="006B6114" w:rsidRDefault="007619C2" w:rsidP="007619C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教師引導學生發現互質的兩數最大公因數</w:t>
                            </w:r>
                          </w:p>
                          <w:p w:rsidR="007619C2" w:rsidRPr="007619C2" w:rsidRDefault="007619C2" w:rsidP="007C12F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教師指導學生能從 2 個整數的倍數中，將相同的倍數依序圈出來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並進行公倍數的命名</w:t>
                            </w:r>
                          </w:p>
                          <w:p w:rsidR="007619C2" w:rsidRPr="007619C2" w:rsidRDefault="007619C2" w:rsidP="00743D52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教師指導學生用列舉法找出公倍數與最小公倍數</w:t>
                            </w:r>
                          </w:p>
                          <w:p w:rsidR="007619C2" w:rsidRPr="007619C2" w:rsidRDefault="007619C2" w:rsidP="00822A0A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619C2">
                              <w:rPr>
                                <w:rFonts w:ascii="標楷體" w:eastAsia="標楷體" w:hAnsi="標楷體" w:hint="eastAsia"/>
                              </w:rPr>
                              <w:t>教師指導學生求最大公因數與最小公倍數的各種方法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口語發表及紙筆習寫。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2F1453" w:rsidRPr="00C42874" w:rsidRDefault="00CE76DE" w:rsidP="00940B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依據</w:t>
                            </w:r>
                            <w:r w:rsidRPr="00CE76DE">
                              <w:rPr>
                                <w:rFonts w:ascii="標楷體" w:eastAsia="標楷體" w:hAnsi="標楷體" w:hint="eastAsia"/>
                              </w:rPr>
                              <w:t>觀課紀錄表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評量標準</w:t>
                            </w:r>
                          </w:p>
                          <w:p w:rsidR="002F1453" w:rsidRPr="00C42874" w:rsidRDefault="002F1453" w:rsidP="00F112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40BB2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6B6114" w:rsidRPr="00940BB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940BB2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5D5BF4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CE76DE" w:rsidRPr="00940BB2">
                              <w:rPr>
                                <w:rFonts w:ascii="標楷體" w:eastAsia="標楷體" w:hAnsi="標楷體"/>
                              </w:rPr>
                              <w:t>教室，課後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E8F2" id="矩形 5" o:spid="_x0000_s1026" style="position:absolute;left:0;text-align:left;margin-left:-3.75pt;margin-top:3pt;width:475.8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" filled="f">
                <v:textbox>
                  <w:txbxContent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4563A" w:rsidRPr="00C42874" w:rsidRDefault="006E1C00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16D3A">
                        <w:rPr>
                          <w:rFonts w:ascii="標楷體" w:eastAsia="標楷體" w:hAnsi="標楷體" w:hint="eastAsia"/>
                        </w:rPr>
                        <w:t>4-1公倍數與最小公倍數。4-2 公因數與最大公因數。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5D5BF4" w:rsidRDefault="005D5BF4" w:rsidP="005D5BF4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16D3A">
                        <w:rPr>
                          <w:rFonts w:ascii="標楷體" w:eastAsia="標楷體" w:hAnsi="標楷體" w:hint="eastAsia"/>
                        </w:rPr>
                        <w:t>1.認識公因數和最大公因數。</w:t>
                      </w:r>
                    </w:p>
                    <w:p w:rsidR="005D5BF4" w:rsidRDefault="005D5BF4" w:rsidP="005D5BF4">
                      <w:pPr>
                        <w:pStyle w:val="ac"/>
                        <w:ind w:leftChars="0" w:left="110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兩數的公因數與最大公因數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的意義</w:t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516D3A">
                        <w:rPr>
                          <w:rFonts w:ascii="標楷體" w:eastAsia="標楷體" w:hAnsi="標楷體" w:hint="eastAsia"/>
                        </w:rPr>
                        <w:t>3.找兩數的最大公因數。</w:t>
                      </w:r>
                    </w:p>
                    <w:p w:rsidR="00A4563A" w:rsidRPr="005D5BF4" w:rsidRDefault="005D5BF4" w:rsidP="0036707B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D5BF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5D5BF4">
                        <w:rPr>
                          <w:rFonts w:ascii="標楷體" w:eastAsia="標楷體" w:hAnsi="標楷體"/>
                        </w:rPr>
                        <w:t>.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引起找共同倍數的需求。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2.認識公倍數與最小公倍數。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36707B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兩數的公倍數與最小公倍數</w:t>
                      </w:r>
                      <w:r w:rsidR="0036707B" w:rsidRPr="0036707B">
                        <w:rPr>
                          <w:rFonts w:ascii="標楷體" w:eastAsia="標楷體" w:hAnsi="標楷體" w:hint="eastAsia"/>
                        </w:rPr>
                        <w:t>的意義</w:t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516D3A" w:rsidRPr="005D5BF4">
                        <w:rPr>
                          <w:rFonts w:ascii="標楷體" w:eastAsia="標楷體" w:hAnsi="標楷體"/>
                        </w:rPr>
                        <w:br/>
                      </w:r>
                      <w:r w:rsidR="00516D3A" w:rsidRPr="005D5BF4">
                        <w:rPr>
                          <w:rFonts w:ascii="標楷體" w:eastAsia="標楷體" w:hAnsi="標楷體" w:hint="eastAsia"/>
                        </w:rPr>
                        <w:t>4.找兩數的最小公倍數。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5D5BF4" w:rsidRDefault="006E1C00" w:rsidP="006504C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認識因數，並</w:t>
                      </w:r>
                      <w:r w:rsidRPr="006E1C00">
                        <w:rPr>
                          <w:rFonts w:ascii="標楷體" w:eastAsia="標楷體" w:hAnsi="標楷體" w:hint="eastAsia"/>
                        </w:rPr>
                        <w:t>了解倍數的意義。</w:t>
                      </w:r>
                    </w:p>
                    <w:p w:rsidR="006E1C00" w:rsidRPr="006E1C00" w:rsidRDefault="006E1C00" w:rsidP="006504C9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9189E">
                        <w:rPr>
                          <w:rFonts w:ascii="標楷體" w:eastAsia="標楷體" w:hAnsi="標楷體" w:hint="eastAsia"/>
                        </w:rPr>
                        <w:t>能用除法或乘法找出一個整數的所有因數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/>
                        </w:rPr>
                        <w:t>3個以上倍數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D90F5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E1C00" w:rsidRPr="006E1C00" w:rsidRDefault="006E1C00" w:rsidP="006E1C00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能解決因數的應用問題。</w:t>
                      </w:r>
                    </w:p>
                    <w:p w:rsidR="006E1C00" w:rsidRPr="006E1C00" w:rsidRDefault="006E1C00" w:rsidP="006E1C00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能解決倍數的應用問題。</w:t>
                      </w:r>
                    </w:p>
                    <w:p w:rsidR="002F1453" w:rsidRPr="005D5BF4" w:rsidRDefault="006E1C00" w:rsidP="005D5BF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E1C00">
                        <w:rPr>
                          <w:rFonts w:ascii="標楷體" w:eastAsia="標楷體" w:hAnsi="標楷體" w:hint="eastAsia"/>
                        </w:rPr>
                        <w:t>判別 2、3、5、10 的倍數。</w:t>
                      </w:r>
                    </w:p>
                    <w:p w:rsidR="002F1453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6B6114" w:rsidRPr="00C42874" w:rsidRDefault="006B6114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教師布題→學生思考、討論→教師講解→</w:t>
                      </w:r>
                      <w:r w:rsidR="00324E71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324E71" w:rsidRPr="00324E71">
                        <w:rPr>
                          <w:rFonts w:ascii="標楷體" w:eastAsia="標楷體" w:hAnsi="標楷體" w:hint="eastAsia"/>
                        </w:rPr>
                        <w:t>各自解題，共同訂正</w:t>
                      </w:r>
                    </w:p>
                    <w:p w:rsidR="007619C2" w:rsidRPr="007619C2" w:rsidRDefault="007619C2" w:rsidP="00C07160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教師指導學生將兩個以上的數因數列出，並將相同的因數圈出來</w:t>
                      </w:r>
                    </w:p>
                    <w:p w:rsidR="007619C2" w:rsidRPr="007619C2" w:rsidRDefault="007619C2" w:rsidP="00B55836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.教師指導學生用列舉法找出公因數與最大公因數</w:t>
                      </w:r>
                    </w:p>
                    <w:p w:rsidR="006B6114" w:rsidRDefault="007619C2" w:rsidP="007619C2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教師引導學生發現互質的兩數最大公因數</w:t>
                      </w:r>
                    </w:p>
                    <w:p w:rsidR="007619C2" w:rsidRPr="007619C2" w:rsidRDefault="007619C2" w:rsidP="007C12F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教師指導學生能從 2 個整數的倍數中，將相同的倍數依序圈出來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7619C2">
                        <w:rPr>
                          <w:rFonts w:ascii="標楷體" w:eastAsia="標楷體" w:hAnsi="標楷體" w:hint="eastAsia"/>
                        </w:rPr>
                        <w:t>並進行公倍數的命名</w:t>
                      </w:r>
                    </w:p>
                    <w:p w:rsidR="007619C2" w:rsidRPr="007619C2" w:rsidRDefault="007619C2" w:rsidP="00743D52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教師指導學生用列舉法找出公倍數與最小公倍數</w:t>
                      </w:r>
                    </w:p>
                    <w:p w:rsidR="007619C2" w:rsidRPr="007619C2" w:rsidRDefault="007619C2" w:rsidP="00822A0A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619C2">
                        <w:rPr>
                          <w:rFonts w:ascii="標楷體" w:eastAsia="標楷體" w:hAnsi="標楷體" w:hint="eastAsia"/>
                        </w:rPr>
                        <w:t>教師指導學生求最大公因數與最小公倍數的各種方法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口語發表及紙筆習寫。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2F1453" w:rsidRPr="00C42874" w:rsidRDefault="00CE76DE" w:rsidP="00940B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依據</w:t>
                      </w:r>
                      <w:r w:rsidRPr="00CE76DE">
                        <w:rPr>
                          <w:rFonts w:ascii="標楷體" w:eastAsia="標楷體" w:hAnsi="標楷體" w:hint="eastAsia"/>
                        </w:rPr>
                        <w:t>觀課紀錄表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評量標準</w:t>
                      </w:r>
                    </w:p>
                    <w:p w:rsidR="002F1453" w:rsidRPr="00C42874" w:rsidRDefault="002F1453" w:rsidP="00F1129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940BB2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6B6114" w:rsidRPr="00940BB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940BB2">
                        <w:rPr>
                          <w:rFonts w:ascii="標楷體" w:eastAsia="標楷體" w:hAnsi="標楷體"/>
                        </w:rPr>
                        <w:t>0</w:t>
                      </w:r>
                      <w:r w:rsidR="005D5BF4">
                        <w:rPr>
                          <w:rFonts w:ascii="標楷體" w:eastAsia="標楷體" w:hAnsi="標楷體"/>
                        </w:rPr>
                        <w:t>5</w:t>
                      </w:r>
                      <w:r w:rsidR="00CE76DE" w:rsidRPr="00940BB2">
                        <w:rPr>
                          <w:rFonts w:ascii="標楷體" w:eastAsia="標楷體" w:hAnsi="標楷體"/>
                        </w:rPr>
                        <w:t>教室，課後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453">
        <w:rPr>
          <w:rFonts w:ascii="標楷體" w:eastAsia="標楷體" w:hAnsi="標楷體" w:hint="eastAsia"/>
        </w:rPr>
        <w:t xml:space="preserve">   </w:t>
      </w:r>
      <w:r w:rsidR="003A6D92">
        <w:rPr>
          <w:rFonts w:ascii="標楷體" w:eastAsia="標楷體" w:hAnsi="標楷體"/>
        </w:rPr>
        <w:br/>
      </w: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2237D" w:rsidRDefault="002F1453" w:rsidP="003A6D92">
      <w:pPr>
        <w:spacing w:beforeLines="50" w:before="180"/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r w:rsidR="0092237D">
        <w:rPr>
          <w:rFonts w:ascii="標楷體" w:eastAsia="標楷體" w:hAnsi="標楷體"/>
          <w:b/>
          <w:sz w:val="32"/>
          <w:szCs w:val="32"/>
        </w:rPr>
        <w:br w:type="page"/>
      </w:r>
    </w:p>
    <w:p w:rsidR="00D47264" w:rsidRPr="00D47264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lastRenderedPageBreak/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C03DBD" w:rsidRDefault="00D47264" w:rsidP="00D47264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tbl>
      <w:tblPr>
        <w:tblW w:w="498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92"/>
        <w:gridCol w:w="1499"/>
        <w:gridCol w:w="4158"/>
      </w:tblGrid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85" w:type="pct"/>
          </w:tcPr>
          <w:p w:rsidR="002F1453" w:rsidRPr="00D074C7" w:rsidRDefault="002F1453" w:rsidP="002F14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B5CA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D5BF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44" w:type="pct"/>
          </w:tcPr>
          <w:p w:rsidR="002F1453" w:rsidRPr="00D074C7" w:rsidRDefault="002F1453" w:rsidP="009A5F0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D5BF4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D49D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E1CF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3E387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1453" w:rsidTr="002F1453">
        <w:trPr>
          <w:trHeight w:val="416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85" w:type="pct"/>
          </w:tcPr>
          <w:p w:rsidR="002F1453" w:rsidRPr="00D074C7" w:rsidRDefault="003E387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324E71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44" w:type="pct"/>
          </w:tcPr>
          <w:p w:rsidR="002F1453" w:rsidRPr="00D074C7" w:rsidRDefault="0036707B" w:rsidP="00FC4BA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公倍數和公因數</w:t>
            </w:r>
          </w:p>
        </w:tc>
      </w:tr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85" w:type="pct"/>
          </w:tcPr>
          <w:p w:rsidR="002F1453" w:rsidRPr="00D074C7" w:rsidRDefault="003E3875" w:rsidP="003E387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76D30">
              <w:rPr>
                <w:rFonts w:ascii="標楷體" w:eastAsia="標楷體" w:hAnsi="標楷體" w:hint="eastAsia"/>
                <w:sz w:val="26"/>
                <w:szCs w:val="26"/>
              </w:rPr>
              <w:t>陳雅昕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44" w:type="pct"/>
          </w:tcPr>
          <w:p w:rsidR="002F1453" w:rsidRPr="00D074C7" w:rsidRDefault="00D76D30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連智珩</w:t>
            </w:r>
          </w:p>
        </w:tc>
      </w:tr>
    </w:tbl>
    <w:p w:rsidR="002F1453" w:rsidRDefault="002F1453" w:rsidP="002F1453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2F1453" w:rsidRPr="00325078" w:rsidTr="002679BB">
        <w:trPr>
          <w:trHeight w:hRule="exact" w:val="887"/>
          <w:tblHeader/>
        </w:trPr>
        <w:tc>
          <w:tcPr>
            <w:tcW w:w="31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1047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75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A763F1" w:rsidRDefault="002F1453" w:rsidP="002679B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468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</w:p>
    <w:p w:rsidR="00D47264" w:rsidRPr="00D47264" w:rsidRDefault="002F1453" w:rsidP="00D47264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24E7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基隆市信義國小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5F0AC2" w:rsidRDefault="00D47264" w:rsidP="00D472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p w:rsidR="0092237D" w:rsidRDefault="002F1453" w:rsidP="0092237D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A64135" w:rsidRPr="00324E71">
        <w:rPr>
          <w:rFonts w:ascii="標楷體" w:eastAsia="標楷體" w:hAnsi="標楷體" w:hint="eastAsia"/>
          <w:u w:val="single"/>
        </w:rPr>
        <w:t>陳雅昕</w:t>
      </w:r>
      <w:r w:rsidR="00324E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</w:t>
      </w:r>
      <w:r w:rsidR="00324E71">
        <w:rPr>
          <w:rFonts w:ascii="標楷體" w:eastAsia="標楷體" w:hAnsi="標楷體" w:hint="eastAsia"/>
        </w:rPr>
        <w:t>5</w:t>
      </w:r>
      <w:r w:rsidR="00A64135">
        <w:rPr>
          <w:rFonts w:ascii="標楷體" w:eastAsia="標楷體" w:hAnsi="標楷體" w:hint="eastAsia"/>
        </w:rPr>
        <w:t>0</w:t>
      </w:r>
      <w:r w:rsidR="00E31CD9">
        <w:rPr>
          <w:rFonts w:ascii="標楷體" w:eastAsia="標楷體" w:hAnsi="標楷體" w:hint="eastAsia"/>
        </w:rPr>
        <w:t>5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</w:t>
      </w:r>
      <w:r w:rsidR="00324E71">
        <w:rPr>
          <w:rFonts w:ascii="標楷體" w:eastAsia="標楷體" w:hAnsi="標楷體" w:hint="eastAsia"/>
        </w:rPr>
        <w:t>數</w:t>
      </w:r>
      <w:r w:rsidRPr="00585CBD">
        <w:rPr>
          <w:rFonts w:ascii="標楷體" w:eastAsia="標楷體" w:hAnsi="標楷體"/>
        </w:rPr>
        <w:t>_______</w:t>
      </w:r>
    </w:p>
    <w:p w:rsidR="002F1453" w:rsidRDefault="002F1453" w:rsidP="00D76D30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6D3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教學單元</w:t>
      </w:r>
      <w:r w:rsidRPr="00585CBD">
        <w:rPr>
          <w:rFonts w:ascii="標楷體" w:eastAsia="標楷體" w:hAnsi="標楷體"/>
        </w:rPr>
        <w:t>名稱：__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Pr="00585CBD">
        <w:rPr>
          <w:rFonts w:ascii="標楷體" w:eastAsia="標楷體" w:hAnsi="標楷體"/>
        </w:rPr>
        <w:t>_______</w:t>
      </w:r>
      <w:r>
        <w:rPr>
          <w:rFonts w:ascii="標楷體" w:eastAsia="標楷體" w:hAnsi="標楷體" w:hint="eastAsia"/>
        </w:rPr>
        <w:t>________</w:t>
      </w:r>
      <w:r>
        <w:rPr>
          <w:rFonts w:ascii="標楷體" w:eastAsia="標楷體" w:hAnsi="標楷體"/>
        </w:rPr>
        <w:t>___</w:t>
      </w:r>
      <w:r w:rsidRPr="00585CBD">
        <w:rPr>
          <w:rFonts w:ascii="標楷體" w:eastAsia="標楷體" w:hAnsi="標楷體"/>
        </w:rPr>
        <w:t>__________________________</w:t>
      </w:r>
    </w:p>
    <w:p w:rsidR="002F1453" w:rsidRDefault="002F1453" w:rsidP="002F145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1453" w:rsidRPr="0052738F" w:rsidTr="002679B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2C1ACD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2F1453" w:rsidRPr="002C1ACD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53304A" w:rsidP="002679BB">
            <w:pPr>
              <w:jc w:val="center"/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</w:tr>
    </w:tbl>
    <w:p w:rsidR="002F1453" w:rsidRDefault="002F1453" w:rsidP="002F1453">
      <w:pPr>
        <w:rPr>
          <w:rFonts w:ascii="標楷體" w:eastAsia="標楷體" w:hAnsi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F1453" w:rsidRPr="00712C7C" w:rsidTr="00324E71">
        <w:tc>
          <w:tcPr>
            <w:tcW w:w="9214" w:type="dxa"/>
          </w:tcPr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ED107F" w:rsidRPr="00712C7C" w:rsidRDefault="00A159EF" w:rsidP="00ED107F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因數及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倍數的學習方面，由於此單元較為抽象，若只有單一的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因數或是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倍數，學生的基本運算大多沒有困難，只是有時尋找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因數時，會因粗心而有所遺漏，此時老師不妨多提醒孩子務必要從最小的數逐一試試，才不會有漏算情形。然而，在應用題計算方面，語文理解能力不佳的孩子，將面臨極大困難，他們往往不清楚何時該找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因數，何時又該找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倍數</w:t>
            </w:r>
            <w:r w:rsidR="00ED107F">
              <w:rPr>
                <w:rFonts w:ascii="標楷體" w:eastAsia="標楷體" w:hAnsi="標楷體" w:hint="eastAsia"/>
              </w:rPr>
              <w:t>，甚至沒有耐性仔細檢視題目的題意</w:t>
            </w:r>
            <w:r w:rsidR="00EA52BE">
              <w:rPr>
                <w:rFonts w:ascii="標楷體" w:eastAsia="標楷體" w:hAnsi="標楷體" w:hint="eastAsia"/>
              </w:rPr>
              <w:t>，老師只能透過一再布題和講解盡可能讓孩子熟悉各類試題。</w:t>
            </w:r>
            <w:r w:rsidR="00EF647C" w:rsidRPr="00EF647C">
              <w:rPr>
                <w:rFonts w:ascii="標楷體" w:eastAsia="標楷體" w:hAnsi="標楷體" w:hint="eastAsia"/>
              </w:rPr>
              <w:t>透過教師的佈題來</w:t>
            </w:r>
            <w:r w:rsidR="005D5BF4" w:rsidRPr="000E44C6">
              <w:rPr>
                <w:rFonts w:ascii="標楷體" w:eastAsia="標楷體" w:hAnsi="標楷體" w:hint="eastAsia"/>
              </w:rPr>
              <w:t>協助學生理解</w:t>
            </w:r>
            <w:r w:rsidR="005D5BF4">
              <w:rPr>
                <w:rFonts w:ascii="標楷體" w:eastAsia="標楷體" w:hAnsi="標楷體" w:hint="eastAsia"/>
              </w:rPr>
              <w:t>，並</w:t>
            </w:r>
            <w:r w:rsidR="005D5BF4" w:rsidRPr="000E44C6">
              <w:rPr>
                <w:rFonts w:ascii="標楷體" w:eastAsia="標楷體" w:hAnsi="標楷體" w:hint="eastAsia"/>
              </w:rPr>
              <w:t>適時與學生互動問答，調整教學進度</w:t>
            </w:r>
            <w:r w:rsidR="005D5BF4">
              <w:rPr>
                <w:rFonts w:ascii="標楷體" w:eastAsia="標楷體" w:hAnsi="標楷體" w:hint="eastAsia"/>
              </w:rPr>
              <w:t>，甚至</w:t>
            </w:r>
            <w:r w:rsidR="00EF647C" w:rsidRPr="00EF647C">
              <w:rPr>
                <w:rFonts w:ascii="標楷體" w:eastAsia="標楷體" w:hAnsi="標楷體" w:hint="eastAsia"/>
              </w:rPr>
              <w:t>誘發學生的認知衝突，使其深入思考，透過引導以釐清迷思概念，並擴展數學知識。</w:t>
            </w:r>
          </w:p>
          <w:p w:rsidR="002F1453" w:rsidRPr="00712C7C" w:rsidRDefault="002F1453" w:rsidP="00ED107F">
            <w:pPr>
              <w:rPr>
                <w:rFonts w:ascii="標楷體" w:eastAsia="標楷體" w:hAnsi="標楷體"/>
              </w:rPr>
            </w:pP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學習難點：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(一) 情境問題理解困難</w:t>
            </w:r>
            <w:r w:rsidR="005D5BF4">
              <w:rPr>
                <w:rFonts w:ascii="標楷體" w:eastAsia="標楷體" w:hAnsi="標楷體" w:hint="eastAsia"/>
              </w:rPr>
              <w:t>，或</w:t>
            </w:r>
            <w:r w:rsidR="005D5BF4" w:rsidRPr="000E44C6">
              <w:rPr>
                <w:rFonts w:ascii="標楷體" w:eastAsia="標楷體" w:hAnsi="標楷體" w:hint="eastAsia"/>
              </w:rPr>
              <w:t>學生</w:t>
            </w:r>
            <w:r w:rsidR="005D5BF4">
              <w:rPr>
                <w:rFonts w:ascii="標楷體" w:eastAsia="標楷體" w:hAnsi="標楷體" w:hint="eastAsia"/>
              </w:rPr>
              <w:t>未仔細</w:t>
            </w:r>
            <w:r w:rsidR="005D5BF4" w:rsidRPr="000E44C6">
              <w:rPr>
                <w:rFonts w:ascii="標楷體" w:eastAsia="標楷體" w:hAnsi="標楷體" w:hint="eastAsia"/>
              </w:rPr>
              <w:t>理解與思考</w:t>
            </w:r>
            <w:r w:rsidR="005D5BF4">
              <w:rPr>
                <w:rFonts w:ascii="標楷體" w:eastAsia="標楷體" w:hAnsi="標楷體" w:hint="eastAsia"/>
              </w:rPr>
              <w:t>題</w:t>
            </w:r>
            <w:r w:rsidR="005D5BF4" w:rsidRPr="000E44C6">
              <w:rPr>
                <w:rFonts w:ascii="標楷體" w:eastAsia="標楷體" w:hAnsi="標楷體" w:hint="eastAsia"/>
              </w:rPr>
              <w:t>義</w:t>
            </w:r>
            <w:r w:rsidRPr="000E44C6">
              <w:rPr>
                <w:rFonts w:ascii="標楷體" w:eastAsia="標楷體" w:hAnsi="標楷體" w:hint="eastAsia"/>
              </w:rPr>
              <w:t>。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(二) 概念不清，學完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 w:rsidRPr="000E44C6">
              <w:rPr>
                <w:rFonts w:ascii="標楷體" w:eastAsia="標楷體" w:hAnsi="標楷體" w:hint="eastAsia"/>
              </w:rPr>
              <w:t>因、</w:t>
            </w:r>
            <w:r w:rsidR="005D5BF4">
              <w:rPr>
                <w:rFonts w:ascii="標楷體" w:eastAsia="標楷體" w:hAnsi="標楷體" w:hint="eastAsia"/>
              </w:rPr>
              <w:t>公</w:t>
            </w:r>
            <w:r w:rsidRPr="000E44C6">
              <w:rPr>
                <w:rFonts w:ascii="標楷體" w:eastAsia="標楷體" w:hAnsi="標楷體" w:hint="eastAsia"/>
              </w:rPr>
              <w:t>倍數後，部分學生易發生混淆。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(三) 找出</w:t>
            </w:r>
            <w:r w:rsidR="005D5BF4">
              <w:rPr>
                <w:rFonts w:ascii="標楷體" w:eastAsia="標楷體" w:hAnsi="標楷體" w:hint="eastAsia"/>
              </w:rPr>
              <w:t>公因數及</w:t>
            </w:r>
            <w:r w:rsidRPr="000E44C6">
              <w:rPr>
                <w:rFonts w:ascii="標楷體" w:eastAsia="標楷體" w:hAnsi="標楷體" w:hint="eastAsia"/>
              </w:rPr>
              <w:t>公倍數後，未仔細確認是否為題目所求之答案。</w:t>
            </w:r>
          </w:p>
          <w:p w:rsidR="002F1453" w:rsidRPr="00712C7C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 (四) 計算錯誤。</w:t>
            </w:r>
          </w:p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觀課教師簽名：</w:t>
      </w:r>
    </w:p>
    <w:p w:rsidR="00D47264" w:rsidRPr="00D47264" w:rsidRDefault="002F1453" w:rsidP="00D47264">
      <w:pPr>
        <w:ind w:leftChars="150" w:left="360"/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E86DC" wp14:editId="52D84E28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8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3.75pt;margin-top:-2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CN9RJ0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基隆市信義國小</w:t>
      </w:r>
      <w:r w:rsidR="005D5BF4">
        <w:rPr>
          <w:rFonts w:ascii="標楷體" w:eastAsia="標楷體" w:hAnsi="標楷體" w:hint="eastAsia"/>
          <w:b/>
          <w:noProof/>
          <w:sz w:val="28"/>
          <w:szCs w:val="28"/>
        </w:rPr>
        <w:t>112</w: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學年度學校辦理校長及教師公開授課</w:t>
      </w:r>
    </w:p>
    <w:p w:rsidR="002F1453" w:rsidRPr="00A763F1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noProof/>
          <w:sz w:val="28"/>
          <w:szCs w:val="28"/>
        </w:rPr>
        <w:t>議課紀錄表</w:t>
      </w:r>
    </w:p>
    <w:p w:rsidR="009A5F06" w:rsidRPr="00585CBD" w:rsidRDefault="002F1453" w:rsidP="009A5F0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9A5F06" w:rsidRPr="00585CBD">
        <w:rPr>
          <w:rFonts w:ascii="標楷體" w:eastAsia="標楷體" w:hAnsi="標楷體" w:hint="eastAsia"/>
        </w:rPr>
        <w:t>教學時間：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5D5BF4">
        <w:rPr>
          <w:rFonts w:ascii="標楷體" w:eastAsia="標楷體" w:hAnsi="標楷體" w:hint="eastAsia"/>
          <w:u w:val="single"/>
        </w:rPr>
        <w:t>112</w:t>
      </w:r>
      <w:r w:rsidR="009A5F06">
        <w:rPr>
          <w:rFonts w:ascii="標楷體" w:eastAsia="標楷體" w:hAnsi="標楷體" w:hint="eastAsia"/>
          <w:u w:val="single"/>
        </w:rPr>
        <w:t>/10/</w:t>
      </w:r>
      <w:r w:rsidR="002E1CFF">
        <w:rPr>
          <w:rFonts w:ascii="標楷體" w:eastAsia="標楷體" w:hAnsi="標楷體" w:hint="eastAsia"/>
          <w:u w:val="single"/>
        </w:rPr>
        <w:t>12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教學</w:t>
      </w:r>
      <w:r w:rsidR="009A5F06">
        <w:rPr>
          <w:rFonts w:ascii="標楷體" w:eastAsia="標楷體" w:hAnsi="標楷體" w:hint="eastAsia"/>
        </w:rPr>
        <w:t>班</w:t>
      </w:r>
      <w:r w:rsidR="009A5F06" w:rsidRPr="00585CBD">
        <w:rPr>
          <w:rFonts w:ascii="標楷體" w:eastAsia="標楷體" w:hAnsi="標楷體" w:hint="eastAsia"/>
        </w:rPr>
        <w:t>級：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0B5CA0">
        <w:rPr>
          <w:rFonts w:ascii="標楷體" w:eastAsia="標楷體" w:hAnsi="標楷體" w:hint="eastAsia"/>
          <w:u w:val="single"/>
        </w:rPr>
        <w:t>503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 教學</w:t>
      </w:r>
      <w:r w:rsidR="009A5F06">
        <w:rPr>
          <w:rFonts w:ascii="標楷體" w:eastAsia="標楷體" w:hAnsi="標楷體" w:hint="eastAsia"/>
        </w:rPr>
        <w:t>領域</w:t>
      </w:r>
      <w:r w:rsidR="009A5F06" w:rsidRPr="00585CBD">
        <w:rPr>
          <w:rFonts w:ascii="標楷體" w:eastAsia="標楷體" w:hAnsi="標楷體" w:hint="eastAsia"/>
        </w:rPr>
        <w:t>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324E71">
        <w:rPr>
          <w:rFonts w:ascii="標楷體" w:eastAsia="標楷體" w:hAnsi="標楷體" w:hint="eastAsia"/>
          <w:u w:val="single"/>
        </w:rPr>
        <w:t>數</w:t>
      </w:r>
      <w:r w:rsidR="00352FE5">
        <w:rPr>
          <w:rFonts w:ascii="標楷體" w:eastAsia="標楷體" w:hAnsi="標楷體" w:hint="eastAsia"/>
          <w:u w:val="single"/>
        </w:rPr>
        <w:t xml:space="preserve">   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 教</w:t>
      </w:r>
      <w:r w:rsidR="009A5F06">
        <w:rPr>
          <w:rFonts w:ascii="標楷體" w:eastAsia="標楷體" w:hAnsi="標楷體" w:hint="eastAsia"/>
        </w:rPr>
        <w:t>學單元</w:t>
      </w:r>
      <w:r w:rsidR="009A5F06" w:rsidRPr="00585CBD">
        <w:rPr>
          <w:rFonts w:ascii="標楷體" w:eastAsia="標楷體" w:hAnsi="標楷體" w:hint="eastAsia"/>
        </w:rPr>
        <w:t>：</w:t>
      </w:r>
      <w:r w:rsidR="0036707B">
        <w:rPr>
          <w:rFonts w:ascii="標楷體" w:eastAsia="標楷體" w:hAnsi="標楷體" w:hint="eastAsia"/>
          <w:u w:val="single"/>
        </w:rPr>
        <w:t>公倍數和公因數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585CBD" w:rsidRDefault="009A5F06" w:rsidP="009A5F0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BD49D1">
        <w:rPr>
          <w:rFonts w:ascii="標楷體" w:eastAsia="標楷體" w:hAnsi="標楷體" w:hint="eastAsia"/>
          <w:u w:val="single"/>
        </w:rPr>
        <w:t>陳雅昕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BD49D1">
        <w:rPr>
          <w:rFonts w:ascii="標楷體" w:eastAsia="標楷體" w:hAnsi="標楷體" w:hint="eastAsia"/>
          <w:u w:val="single"/>
        </w:rPr>
        <w:t>連智珩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D5BF4">
        <w:rPr>
          <w:rFonts w:ascii="標楷體" w:eastAsia="標楷體" w:hAnsi="標楷體"/>
          <w:u w:val="single"/>
        </w:rPr>
        <w:t>112</w:t>
      </w:r>
      <w:r>
        <w:rPr>
          <w:rFonts w:ascii="標楷體" w:eastAsia="標楷體" w:hAnsi="標楷體"/>
          <w:u w:val="single"/>
        </w:rPr>
        <w:t>/</w:t>
      </w:r>
      <w:r w:rsidR="000B5CA0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0B5CA0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6019800" cy="59531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2F1453" w:rsidRPr="00094C5C" w:rsidRDefault="00B76510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布題題型豐富且多元，涵蓋此單元大多數主要概念，並透過反覆練習及訂正，增強孩子對倍數的概念。</w:t>
                            </w:r>
                          </w:p>
                          <w:p w:rsidR="00A64135" w:rsidRPr="00A64135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（一） 課程設計與教學：展現課程設計能力、清楚呈現教材內容。教學有明確步驟，能適時引領學生學習。</w:t>
                            </w:r>
                          </w:p>
                          <w:p w:rsidR="002F1453" w:rsidRPr="00094C5C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（二） 班級經營與輔導： 建立有助於學生學習的班級常規、營造積極的班級學習氣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氛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。營造符合學習的情境，讓學生能快速融入其中，呈現高效率學習。</w:t>
                            </w:r>
                          </w:p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64135" w:rsidRPr="00A64135" w:rsidRDefault="00A64135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根據學生個別差異，給予差異化教材：針對能力佳的學生可以閱讀素養之進階題，能力較弱的學生可以提供簡易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多加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，亦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能多給予指導語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，及正向肯定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76510" w:rsidRPr="00A64135">
                              <w:rPr>
                                <w:rFonts w:ascii="標楷體" w:eastAsia="標楷體" w:hAnsi="標楷體" w:hint="eastAsia"/>
                              </w:rPr>
                              <w:t>幫助思考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F1453" w:rsidRPr="00094C5C" w:rsidRDefault="00B76510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.透過觀摩他人的教學活動，反思自己的教學，加以修正後，逐步精進教學技能。</w:t>
                            </w:r>
                          </w:p>
                          <w:p w:rsidR="002F1453" w:rsidRPr="00094C5C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46A62" w:rsidRDefault="00C040EB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數學的專業知識是無法直接轉換的，它需經過個人的內在建構過程，老師不妨由簡到深逐步藉由布題建立學生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數學概念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學習之鷹架，並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詢問每個學生對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教師布題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的想法</w:t>
                            </w:r>
                            <w:r w:rsidR="00A641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以瞭解學生是否能掌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握本課重點，好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適時進行補救教學。</w:t>
                            </w:r>
                            <w:r w:rsidR="00B46A62">
                              <w:rPr>
                                <w:rFonts w:ascii="標楷體" w:eastAsia="標楷體" w:hAnsi="標楷體" w:hint="eastAsia"/>
                              </w:rPr>
                              <w:t>建議可從下列方面著手: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1. 增加走動頻率觀察學生解題狀況，以了解學生是否有跟上學習進度。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 xml:space="preserve">2.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增加課堂的隨機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問答，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確認學生是否有聽懂，也順便讓容易分心的同 學適度知道要注意上課內容。</w:t>
                            </w:r>
                          </w:p>
                          <w:p w:rsidR="002F1453" w:rsidRPr="00A64135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3. 本次課程，不只在課堂做問答評量，</w:t>
                            </w:r>
                            <w:r w:rsidR="007270C5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在教完整個單元後，搭配日常生活經驗，做觀念評量，並且再加上此單元的隨堂考（紙筆評量），以多元確認學生的學習成效。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6.75pt;margin-top:16pt;width:474pt;height:4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" filled="f">
                <v:textbox>
                  <w:txbxContent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2F1453" w:rsidRPr="00094C5C" w:rsidRDefault="00B76510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布題題型豐富且多元，涵蓋此單元大多數主要概念，並透過反覆練習及訂正，增強孩子對倍數的概念。</w:t>
                      </w:r>
                    </w:p>
                    <w:p w:rsidR="00A64135" w:rsidRPr="00A64135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（一） 課程設計與教學：展現課程設計能力、清楚呈現教材內容。教學有明確步驟，能適時引領學生學習。</w:t>
                      </w:r>
                    </w:p>
                    <w:p w:rsidR="002F1453" w:rsidRPr="00094C5C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（二） 班級經營與輔導： 建立有助於學生學習的班級常規、營造積極的班級學習氣</w:t>
                      </w:r>
                      <w:r>
                        <w:rPr>
                          <w:rFonts w:ascii="標楷體" w:eastAsia="標楷體" w:hAnsi="標楷體" w:hint="eastAsia"/>
                        </w:rPr>
                        <w:t>氛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。營造符合學習的情境，讓學生能快速融入其中，呈現高效率學習。</w:t>
                      </w:r>
                    </w:p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64135" w:rsidRPr="00A64135" w:rsidRDefault="00A64135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根據學生個別差異，給予差異化教材：針對能力佳的學生可以閱讀素養之進階題，能力較弱的學生可以提供簡易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多加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其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現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，亦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能多給予指導語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，及正向肯定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76510" w:rsidRPr="00A64135">
                        <w:rPr>
                          <w:rFonts w:ascii="標楷體" w:eastAsia="標楷體" w:hAnsi="標楷體" w:hint="eastAsia"/>
                        </w:rPr>
                        <w:t>幫助思考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F1453" w:rsidRPr="00094C5C" w:rsidRDefault="00B76510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.透過觀摩他人的教學活動，反思自己的教學，加以修正後，逐步精進教學技能。</w:t>
                      </w:r>
                    </w:p>
                    <w:p w:rsidR="002F1453" w:rsidRPr="00094C5C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46A62" w:rsidRDefault="00C040EB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數學的專業知識是無法直接轉換的，它需經過個人的內在建構過程，老師不妨由簡到深逐步藉由布題建立學生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數學概念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學習之鷹架，並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詢問每個學生對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教師布題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的想法</w:t>
                      </w:r>
                      <w:r w:rsidR="00A6413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以瞭解學生是否能掌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握本課重點，好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適時進行補救教學。</w:t>
                      </w:r>
                      <w:r w:rsidR="00B46A62">
                        <w:rPr>
                          <w:rFonts w:ascii="標楷體" w:eastAsia="標楷體" w:hAnsi="標楷體" w:hint="eastAsia"/>
                        </w:rPr>
                        <w:t>建議可從下列方面著手: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1. 增加走動頻率觀察學生解題狀況，以了解學生是否有跟上學習進度。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 xml:space="preserve">2.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增加課堂的隨機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問答，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確認學生是否有聽懂，也順便讓容易分心的同 學適度知道要注意上課內容。</w:t>
                      </w:r>
                    </w:p>
                    <w:p w:rsidR="002F1453" w:rsidRPr="00A64135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3. 本次課程，不只在課堂做問答評量，</w:t>
                      </w:r>
                      <w:r w:rsidR="007270C5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在教完整個單元後，搭配日常生活經驗，做觀念評量，並且再加上此單元的隨堂考（紙筆評量），以多元確認學生的學習成效。</w:t>
                      </w:r>
                    </w:p>
                  </w:txbxContent>
                </v:textbox>
              </v:rect>
            </w:pict>
          </mc:Fallback>
        </mc:AlternateContent>
      </w:r>
    </w:p>
    <w:p w:rsidR="002F1453" w:rsidRPr="00585CBD" w:rsidRDefault="002F1453" w:rsidP="002F1453">
      <w:pPr>
        <w:rPr>
          <w:rFonts w:ascii="標楷體" w:eastAsia="標楷體" w:hAnsi="標楷體"/>
          <w:b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r w:rsidRPr="00585CBD">
        <w:rPr>
          <w:rFonts w:hint="eastAsia"/>
        </w:rPr>
        <w:t xml:space="preserve"> </w:t>
      </w:r>
    </w:p>
    <w:p w:rsidR="002F1453" w:rsidRPr="009871F8" w:rsidRDefault="002F1453" w:rsidP="002F1453"/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270C5" w:rsidRDefault="007270C5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AE2F15" w:rsidRPr="002F1453" w:rsidRDefault="002F1453" w:rsidP="007619C2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觀課教師簽名：</w:t>
      </w:r>
      <w:bookmarkStart w:id="0" w:name="_GoBack"/>
      <w:bookmarkEnd w:id="0"/>
    </w:p>
    <w:sectPr w:rsidR="00AE2F15" w:rsidRPr="002F1453" w:rsidSect="00D90F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EF" w:rsidRDefault="007C44EF" w:rsidP="008C5252">
      <w:r>
        <w:separator/>
      </w:r>
    </w:p>
  </w:endnote>
  <w:endnote w:type="continuationSeparator" w:id="0">
    <w:p w:rsidR="007C44EF" w:rsidRDefault="007C44EF" w:rsidP="008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EF" w:rsidRDefault="007C44EF" w:rsidP="008C5252">
      <w:r>
        <w:separator/>
      </w:r>
    </w:p>
  </w:footnote>
  <w:footnote w:type="continuationSeparator" w:id="0">
    <w:p w:rsidR="007C44EF" w:rsidRDefault="007C44EF" w:rsidP="008C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2F3C94B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7A8220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8E8C380">
      <w:numFmt w:val="bullet"/>
      <w:lvlText w:val="●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72D76938"/>
    <w:multiLevelType w:val="hybridMultilevel"/>
    <w:tmpl w:val="650E30DA"/>
    <w:lvl w:ilvl="0" w:tplc="BDCCD484">
      <w:start w:val="1"/>
      <w:numFmt w:val="decimal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79713AA9"/>
    <w:multiLevelType w:val="hybridMultilevel"/>
    <w:tmpl w:val="F858E776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3"/>
    <w:rsid w:val="000B4B0D"/>
    <w:rsid w:val="000B5CA0"/>
    <w:rsid w:val="000E44C6"/>
    <w:rsid w:val="00172B39"/>
    <w:rsid w:val="001770B0"/>
    <w:rsid w:val="001F0C42"/>
    <w:rsid w:val="001F7BFB"/>
    <w:rsid w:val="00242E14"/>
    <w:rsid w:val="0029189E"/>
    <w:rsid w:val="002B6F0E"/>
    <w:rsid w:val="002E1CFF"/>
    <w:rsid w:val="002F1453"/>
    <w:rsid w:val="00324E71"/>
    <w:rsid w:val="00347F52"/>
    <w:rsid w:val="00352FE5"/>
    <w:rsid w:val="0036707B"/>
    <w:rsid w:val="0039115E"/>
    <w:rsid w:val="003A6D92"/>
    <w:rsid w:val="003E3875"/>
    <w:rsid w:val="00415DF2"/>
    <w:rsid w:val="0047631D"/>
    <w:rsid w:val="00485A93"/>
    <w:rsid w:val="004C3DE7"/>
    <w:rsid w:val="004E6751"/>
    <w:rsid w:val="004F27E3"/>
    <w:rsid w:val="00516D3A"/>
    <w:rsid w:val="0053304A"/>
    <w:rsid w:val="005A3682"/>
    <w:rsid w:val="005D1E65"/>
    <w:rsid w:val="005D5BF4"/>
    <w:rsid w:val="00656FF3"/>
    <w:rsid w:val="006B6114"/>
    <w:rsid w:val="006E1C00"/>
    <w:rsid w:val="007270C5"/>
    <w:rsid w:val="00754465"/>
    <w:rsid w:val="007619C2"/>
    <w:rsid w:val="007C44EF"/>
    <w:rsid w:val="00822187"/>
    <w:rsid w:val="008C5252"/>
    <w:rsid w:val="008F178A"/>
    <w:rsid w:val="00914409"/>
    <w:rsid w:val="0092237D"/>
    <w:rsid w:val="00940BB2"/>
    <w:rsid w:val="00974A18"/>
    <w:rsid w:val="009A5F06"/>
    <w:rsid w:val="00A152CF"/>
    <w:rsid w:val="00A159EF"/>
    <w:rsid w:val="00A4563A"/>
    <w:rsid w:val="00A64135"/>
    <w:rsid w:val="00AB61A6"/>
    <w:rsid w:val="00AE2F15"/>
    <w:rsid w:val="00B304A3"/>
    <w:rsid w:val="00B46A62"/>
    <w:rsid w:val="00B76510"/>
    <w:rsid w:val="00BD49D1"/>
    <w:rsid w:val="00C040EB"/>
    <w:rsid w:val="00C95D20"/>
    <w:rsid w:val="00CE76DE"/>
    <w:rsid w:val="00D47264"/>
    <w:rsid w:val="00D76D30"/>
    <w:rsid w:val="00D90F54"/>
    <w:rsid w:val="00DB2F63"/>
    <w:rsid w:val="00E21699"/>
    <w:rsid w:val="00E31CD9"/>
    <w:rsid w:val="00E361F0"/>
    <w:rsid w:val="00EA52BE"/>
    <w:rsid w:val="00ED107F"/>
    <w:rsid w:val="00EF647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4831"/>
  <w15:docId w15:val="{E5B89400-5A16-458E-AC7B-86A2C4B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3D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16D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6D69-ED72-409D-88F0-6C66371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SYPS000</dc:creator>
  <cp:lastModifiedBy>user</cp:lastModifiedBy>
  <cp:revision>11</cp:revision>
  <cp:lastPrinted>2021-11-12T06:21:00Z</cp:lastPrinted>
  <dcterms:created xsi:type="dcterms:W3CDTF">2023-09-13T05:55:00Z</dcterms:created>
  <dcterms:modified xsi:type="dcterms:W3CDTF">2023-09-18T06:52:00Z</dcterms:modified>
</cp:coreProperties>
</file>