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3F2D" w14:textId="77777777"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7714EE8" w14:textId="77777777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0ECDE8A" w14:textId="77777777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76"/>
        <w:gridCol w:w="2017"/>
        <w:gridCol w:w="1078"/>
        <w:gridCol w:w="393"/>
        <w:gridCol w:w="1177"/>
        <w:gridCol w:w="2022"/>
        <w:gridCol w:w="1482"/>
      </w:tblGrid>
      <w:tr w:rsidR="00BD2720" w:rsidRPr="007D5F59" w14:paraId="4BA0150E" w14:textId="77777777" w:rsidTr="002D5B19">
        <w:tc>
          <w:tcPr>
            <w:tcW w:w="1240" w:type="dxa"/>
          </w:tcPr>
          <w:p w14:paraId="4A22402E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F04FBDB" w14:textId="445A96BC" w:rsidR="00BD2720" w:rsidRPr="007D5F59" w:rsidRDefault="00530C4C" w:rsidP="00530C4C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10/2</w:t>
            </w:r>
            <w:r>
              <w:rPr>
                <w:rFonts w:ascii="Arial" w:hAnsi="Arial" w:cs="Arial"/>
                <w:color w:val="000000"/>
              </w:rPr>
              <w:t>（</w:t>
            </w:r>
            <w:proofErr w:type="gramStart"/>
            <w:r>
              <w:rPr>
                <w:rFonts w:ascii="Arial" w:hAnsi="Arial" w:cs="Arial"/>
                <w:color w:val="000000"/>
              </w:rPr>
              <w:t>ㄧ</w:t>
            </w:r>
            <w:proofErr w:type="gramEnd"/>
            <w:r>
              <w:rPr>
                <w:rFonts w:ascii="Arial" w:hAnsi="Arial" w:cs="Arial"/>
                <w:color w:val="000000"/>
              </w:rPr>
              <w:t>）第</w:t>
            </w: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節</w:t>
            </w:r>
          </w:p>
        </w:tc>
        <w:tc>
          <w:tcPr>
            <w:tcW w:w="1242" w:type="dxa"/>
          </w:tcPr>
          <w:p w14:paraId="1D3EBD8D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0AFA9E85" w14:textId="74DDC7F8" w:rsidR="00BD2720" w:rsidRPr="007D5F59" w:rsidRDefault="00530C4C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8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08</w:t>
            </w:r>
          </w:p>
        </w:tc>
      </w:tr>
      <w:tr w:rsidR="00BD2720" w:rsidRPr="007D5F59" w14:paraId="4BEA8261" w14:textId="77777777" w:rsidTr="002D5B19">
        <w:tc>
          <w:tcPr>
            <w:tcW w:w="1240" w:type="dxa"/>
          </w:tcPr>
          <w:p w14:paraId="57549187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5FC0E8" w14:textId="5D8B3EE6" w:rsidR="00BD2720" w:rsidRPr="007D5F59" w:rsidRDefault="00530C4C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自然領域</w:t>
            </w:r>
          </w:p>
        </w:tc>
        <w:tc>
          <w:tcPr>
            <w:tcW w:w="1242" w:type="dxa"/>
          </w:tcPr>
          <w:p w14:paraId="0E786E75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3D3240BE" w14:textId="146F4D06" w:rsidR="00BD2720" w:rsidRPr="007D5F59" w:rsidRDefault="00530C4C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-3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空氣的組成</w:t>
            </w:r>
          </w:p>
        </w:tc>
      </w:tr>
      <w:tr w:rsidR="00BD2720" w:rsidRPr="007D5F59" w14:paraId="5028A8D2" w14:textId="77777777" w:rsidTr="002D5B19">
        <w:tc>
          <w:tcPr>
            <w:tcW w:w="1240" w:type="dxa"/>
          </w:tcPr>
          <w:p w14:paraId="7E989668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3ECF0573" w14:textId="0DF6BF1C" w:rsidR="00BD2720" w:rsidRPr="007D5F59" w:rsidRDefault="00530C4C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卓凱莉</w:t>
            </w:r>
          </w:p>
        </w:tc>
        <w:tc>
          <w:tcPr>
            <w:tcW w:w="1134" w:type="dxa"/>
          </w:tcPr>
          <w:p w14:paraId="2710D562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4BD6EAD1" w14:textId="18884F41" w:rsidR="00BD2720" w:rsidRPr="007D5F59" w:rsidRDefault="00530C4C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李婉華</w:t>
            </w:r>
          </w:p>
        </w:tc>
        <w:tc>
          <w:tcPr>
            <w:tcW w:w="2162" w:type="dxa"/>
          </w:tcPr>
          <w:p w14:paraId="0EFB2214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3571E0D" w14:textId="31C7D3BB" w:rsidR="00BD2720" w:rsidRPr="007D5F59" w:rsidRDefault="00530C4C" w:rsidP="00530C4C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10/3</w:t>
            </w:r>
            <w:r>
              <w:rPr>
                <w:rFonts w:ascii="Arial" w:hAnsi="Arial" w:cs="Arial"/>
                <w:color w:val="000000"/>
              </w:rPr>
              <w:t>第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節</w:t>
            </w:r>
          </w:p>
        </w:tc>
      </w:tr>
      <w:tr w:rsidR="00BD2720" w:rsidRPr="007D5F59" w14:paraId="13A51B23" w14:textId="77777777" w:rsidTr="002D5B19">
        <w:tc>
          <w:tcPr>
            <w:tcW w:w="9912" w:type="dxa"/>
            <w:gridSpan w:val="7"/>
          </w:tcPr>
          <w:p w14:paraId="42E160CC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72687E0D" w14:textId="0B11B679" w:rsidR="00BD2720" w:rsidRPr="007D5F59" w:rsidRDefault="00530C4C" w:rsidP="00530C4C">
            <w:pPr>
              <w:snapToGrid w:val="0"/>
              <w:ind w:right="-514" w:firstLineChars="100" w:firstLine="24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空氣中主要氣體的成份、氣體的製備及性質、實驗：氧氣的製備及性質</w:t>
            </w:r>
          </w:p>
          <w:p w14:paraId="2DB8A84B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59192323" w14:textId="176FC16B" w:rsidR="00530C4C" w:rsidRDefault="00530C4C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1.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讓學生知道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空氣中主要氣體的成份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及其用途</w:t>
            </w:r>
          </w:p>
          <w:p w14:paraId="152AC41A" w14:textId="3E859FFC" w:rsidR="00BD2720" w:rsidRDefault="00530C4C" w:rsidP="00530C4C">
            <w:pPr>
              <w:snapToGrid w:val="0"/>
              <w:ind w:right="-514" w:firstLineChars="100" w:firstLine="24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藉由影片講解實驗過程，以利日後實驗課操作</w:t>
            </w:r>
          </w:p>
          <w:p w14:paraId="24B1DD1C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567C2F79" w14:textId="34E06E16" w:rsidR="00BD2720" w:rsidRPr="00530C4C" w:rsidRDefault="00530C4C" w:rsidP="00530C4C">
            <w:pPr>
              <w:pStyle w:val="a4"/>
              <w:numPr>
                <w:ilvl w:val="0"/>
                <w:numId w:val="4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30C4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小學</w:t>
            </w:r>
            <w:proofErr w:type="gramStart"/>
            <w:r w:rsidRPr="00530C4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</w:t>
            </w:r>
            <w:proofErr w:type="gramEnd"/>
            <w:r w:rsidRPr="00530C4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過蠟燭的燃燒，知道空氣中有氧氣可助燃</w:t>
            </w:r>
          </w:p>
          <w:p w14:paraId="73DB0875" w14:textId="4EB31BD8" w:rsidR="00530C4C" w:rsidRDefault="00530C4C" w:rsidP="00530C4C">
            <w:pPr>
              <w:pStyle w:val="a4"/>
              <w:numPr>
                <w:ilvl w:val="0"/>
                <w:numId w:val="4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知道洋芋片等包裝鼓鼓的，藉此告知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裏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面填充的是氮氣</w:t>
            </w:r>
          </w:p>
          <w:p w14:paraId="34A64802" w14:textId="15E5F540" w:rsidR="00BD2720" w:rsidRPr="003C457B" w:rsidRDefault="003C457B" w:rsidP="00020045">
            <w:pPr>
              <w:pStyle w:val="a4"/>
              <w:numPr>
                <w:ilvl w:val="0"/>
                <w:numId w:val="4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C457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光合作用中，有學過氧氣、二氧化碳</w:t>
            </w:r>
          </w:p>
          <w:p w14:paraId="6A254712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4BC1CB12" w14:textId="77777777" w:rsidR="00530C4C" w:rsidRDefault="00530C4C" w:rsidP="00530C4C">
            <w:pPr>
              <w:pStyle w:val="a4"/>
              <w:numPr>
                <w:ilvl w:val="0"/>
                <w:numId w:val="5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30C4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課前準備：</w:t>
            </w:r>
          </w:p>
          <w:p w14:paraId="33246F48" w14:textId="5734765C" w:rsidR="00BD2720" w:rsidRDefault="00530C4C" w:rsidP="00530C4C">
            <w:pPr>
              <w:pStyle w:val="a4"/>
              <w:snapToGrid w:val="0"/>
              <w:ind w:leftChars="0" w:left="60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教師~</w:t>
            </w:r>
            <w:r w:rsidRPr="00530C4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教學P</w:t>
            </w:r>
            <w:r w:rsidRPr="00530C4C">
              <w:rPr>
                <w:rFonts w:ascii="微軟正黑體" w:eastAsia="微軟正黑體" w:hAnsi="微軟正黑體" w:cs="Times New Roman"/>
                <w:sz w:val="24"/>
                <w:szCs w:val="24"/>
              </w:rPr>
              <w:t>PT</w:t>
            </w:r>
            <w:r w:rsidRPr="00530C4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、實驗影片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學生~</w:t>
            </w:r>
            <w:r w:rsidRPr="00530C4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課本、習作</w:t>
            </w:r>
          </w:p>
          <w:p w14:paraId="1C7DE123" w14:textId="310B4AD7" w:rsidR="00530C4C" w:rsidRDefault="003C457B" w:rsidP="00530C4C">
            <w:pPr>
              <w:pStyle w:val="a4"/>
              <w:numPr>
                <w:ilvl w:val="0"/>
                <w:numId w:val="5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引起動機~藉由提問，請學生回答：深吸一口氣，會吸到哪些氣體，加分</w:t>
            </w:r>
          </w:p>
          <w:p w14:paraId="35B57DB2" w14:textId="05CE3BAE" w:rsidR="003C457B" w:rsidRDefault="003C457B" w:rsidP="00530C4C">
            <w:pPr>
              <w:pStyle w:val="a4"/>
              <w:numPr>
                <w:ilvl w:val="0"/>
                <w:numId w:val="5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藉由P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PT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講解課程內容，學生一邊在課本劃重點、寫筆記</w:t>
            </w:r>
          </w:p>
          <w:p w14:paraId="17CDECA8" w14:textId="15D712D4" w:rsidR="00BD2720" w:rsidRPr="003C457B" w:rsidRDefault="003C457B" w:rsidP="00A2570D">
            <w:pPr>
              <w:pStyle w:val="a4"/>
              <w:numPr>
                <w:ilvl w:val="0"/>
                <w:numId w:val="5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C457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播放實驗影片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，講解實驗過程及應注意事項</w:t>
            </w:r>
          </w:p>
          <w:p w14:paraId="6731A92D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7340A99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228774F6" w14:textId="60D1215E" w:rsidR="00BD2720" w:rsidRPr="003C457B" w:rsidRDefault="003C457B" w:rsidP="003C457B">
            <w:pPr>
              <w:pStyle w:val="a4"/>
              <w:numPr>
                <w:ilvl w:val="0"/>
                <w:numId w:val="6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 w:rsidRPr="003C457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當節課</w:t>
            </w:r>
            <w:proofErr w:type="gramEnd"/>
            <w:r w:rsidRPr="003C457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~填寫習作Q</w:t>
            </w:r>
            <w:r w:rsidRPr="003C457B">
              <w:rPr>
                <w:rFonts w:ascii="微軟正黑體" w:eastAsia="微軟正黑體" w:hAnsi="微軟正黑體" w:cs="Times New Roman"/>
                <w:sz w:val="24"/>
                <w:szCs w:val="24"/>
              </w:rPr>
              <w:t>&amp;A</w:t>
            </w:r>
          </w:p>
          <w:p w14:paraId="3473FD82" w14:textId="6ADF6A26" w:rsidR="003C457B" w:rsidRPr="003C457B" w:rsidRDefault="002C7BA8" w:rsidP="003C457B">
            <w:pPr>
              <w:pStyle w:val="a4"/>
              <w:numPr>
                <w:ilvl w:val="0"/>
                <w:numId w:val="6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其他時間~安排小考卷考試</w:t>
            </w:r>
          </w:p>
          <w:p w14:paraId="2B6153D4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DB0F4F3" w14:textId="587863E2" w:rsidR="00BD2720" w:rsidRPr="002C7BA8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38B1EE7C" w14:textId="7FE5BDE3" w:rsidR="00BD2720" w:rsidRPr="002C7BA8" w:rsidRDefault="002C7BA8" w:rsidP="002C7BA8">
            <w:pPr>
              <w:pStyle w:val="a4"/>
              <w:numPr>
                <w:ilvl w:val="0"/>
                <w:numId w:val="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C7BA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觀察工具</w:t>
            </w:r>
            <w:r w:rsidRPr="002C7BA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：銘傳</w:t>
            </w:r>
            <w:proofErr w:type="gramStart"/>
            <w:r w:rsidRPr="002C7BA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國中觀課記錄</w:t>
            </w:r>
            <w:proofErr w:type="gramEnd"/>
            <w:r w:rsidRPr="002C7BA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表</w:t>
            </w:r>
          </w:p>
          <w:p w14:paraId="7072D1C1" w14:textId="78B389A4" w:rsidR="002C7BA8" w:rsidRPr="002C7BA8" w:rsidRDefault="002C7BA8" w:rsidP="002C7BA8">
            <w:pPr>
              <w:pStyle w:val="a4"/>
              <w:numPr>
                <w:ilvl w:val="0"/>
                <w:numId w:val="7"/>
              </w:numPr>
              <w:snapToGrid w:val="0"/>
              <w:ind w:leftChars="0"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觀察焦點：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教師能否善用技巧，</w:t>
            </w: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清楚呈現教材內容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；學生能否投入課程</w:t>
            </w:r>
          </w:p>
          <w:p w14:paraId="1D16ED94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400ED56C" w14:textId="77777777" w:rsidR="00BD2720" w:rsidRPr="007D5F59" w:rsidRDefault="00BD2720" w:rsidP="00BD2720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E638F" w14:textId="77777777"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6CDE17D3" w14:textId="77777777"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F44E04E" w14:textId="77777777"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05DE47B" w14:textId="77777777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D131BDA" w14:textId="77777777" w:rsidR="00BD2720" w:rsidRPr="007D5F59" w:rsidRDefault="00BD2720" w:rsidP="00BD2720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BD2720" w:rsidRPr="007D5F59" w14:paraId="3033371E" w14:textId="77777777" w:rsidTr="00D51436">
        <w:trPr>
          <w:trHeight w:val="452"/>
          <w:jc w:val="center"/>
        </w:trPr>
        <w:tc>
          <w:tcPr>
            <w:tcW w:w="1175" w:type="dxa"/>
          </w:tcPr>
          <w:p w14:paraId="01203385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  <w:vAlign w:val="center"/>
          </w:tcPr>
          <w:p w14:paraId="4B652712" w14:textId="3D83D7DB" w:rsidR="00BD2720" w:rsidRPr="00D51436" w:rsidRDefault="00D51436" w:rsidP="00D51436">
            <w:pPr>
              <w:snapToGrid w:val="0"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5143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8 </w:t>
            </w:r>
            <w:r w:rsidR="00BD2720" w:rsidRPr="00D5143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年   </w:t>
            </w:r>
            <w:r w:rsidRPr="00D5143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="00BD2720" w:rsidRPr="00D5143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班</w:t>
            </w:r>
          </w:p>
        </w:tc>
        <w:tc>
          <w:tcPr>
            <w:tcW w:w="1418" w:type="dxa"/>
            <w:vAlign w:val="center"/>
          </w:tcPr>
          <w:p w14:paraId="0298A866" w14:textId="77777777" w:rsidR="00BD2720" w:rsidRPr="00D51436" w:rsidRDefault="00BD2720" w:rsidP="002D5B19">
            <w:pPr>
              <w:snapToGrid w:val="0"/>
              <w:ind w:right="-108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5143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14:paraId="3580FB3E" w14:textId="761580B3" w:rsidR="00BD2720" w:rsidRPr="00D51436" w:rsidRDefault="00BD2720" w:rsidP="00D51436">
            <w:pPr>
              <w:snapToGrid w:val="0"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5143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="00D51436" w:rsidRPr="00D5143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112</w:t>
            </w:r>
            <w:r w:rsidRPr="00D5143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年</w:t>
            </w:r>
            <w:r w:rsidR="00D51436" w:rsidRPr="00D51436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10/2（</w:t>
            </w:r>
            <w:proofErr w:type="gramStart"/>
            <w:r w:rsidR="00D51436" w:rsidRPr="00D51436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ㄧ</w:t>
            </w:r>
            <w:proofErr w:type="gramEnd"/>
            <w:r w:rsidR="00D51436" w:rsidRPr="00D51436"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  <w:t>）第4節</w:t>
            </w:r>
          </w:p>
        </w:tc>
      </w:tr>
      <w:tr w:rsidR="00BD2720" w:rsidRPr="007D5F59" w14:paraId="48982CA8" w14:textId="77777777" w:rsidTr="002D5B19">
        <w:trPr>
          <w:trHeight w:val="416"/>
          <w:jc w:val="center"/>
        </w:trPr>
        <w:tc>
          <w:tcPr>
            <w:tcW w:w="1175" w:type="dxa"/>
          </w:tcPr>
          <w:p w14:paraId="37D65037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33D03169" w14:textId="05A83087" w:rsidR="00BD2720" w:rsidRPr="007D5F59" w:rsidRDefault="00D51436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自然領域</w:t>
            </w:r>
          </w:p>
        </w:tc>
        <w:tc>
          <w:tcPr>
            <w:tcW w:w="1766" w:type="dxa"/>
          </w:tcPr>
          <w:p w14:paraId="5504646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248CCCC3" w14:textId="68803D59" w:rsidR="00BD2720" w:rsidRPr="007D5F59" w:rsidRDefault="00D51436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-3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空氣的組成</w:t>
            </w:r>
          </w:p>
        </w:tc>
      </w:tr>
      <w:tr w:rsidR="00BD2720" w:rsidRPr="007D5F59" w14:paraId="1A01E59F" w14:textId="77777777" w:rsidTr="002D5B19">
        <w:trPr>
          <w:trHeight w:val="452"/>
          <w:jc w:val="center"/>
        </w:trPr>
        <w:tc>
          <w:tcPr>
            <w:tcW w:w="1175" w:type="dxa"/>
          </w:tcPr>
          <w:p w14:paraId="10F5FE61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482C7E71" w14:textId="1013990A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5143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卓凱莉</w:t>
            </w:r>
          </w:p>
        </w:tc>
        <w:tc>
          <w:tcPr>
            <w:tcW w:w="1766" w:type="dxa"/>
          </w:tcPr>
          <w:p w14:paraId="6DFB9F8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923B5CA" w14:textId="7B75C4F2" w:rsidR="00BD2720" w:rsidRPr="007D5F59" w:rsidRDefault="00D51436" w:rsidP="002D5B1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李婉華</w:t>
            </w:r>
          </w:p>
        </w:tc>
      </w:tr>
      <w:tr w:rsidR="00BD2720" w:rsidRPr="007D5F59" w14:paraId="43C91465" w14:textId="77777777" w:rsidTr="002D5B1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55D2B31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2C76C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D4B35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EFDEC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E43370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A3491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6A378B4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E7557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C7CB2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BD2720" w:rsidRPr="007D5F59" w14:paraId="4FF2771F" w14:textId="77777777" w:rsidTr="002D5B1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14204B4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35F3809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5998C605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F18B40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037F" w14:textId="3DA0F2A4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F289" w14:textId="628948BB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2B9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1089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056D7EEC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3D0AF03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7D6DC43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8CCA579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D01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3150" w14:textId="1609F22B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A8ED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D3DE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BBC934D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4AAE4B3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148401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18F4E1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1F6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66B8" w14:textId="169C06C8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727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C2B7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7FD3CBF6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C6BE2B6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1E555FC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4D62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823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721C" w14:textId="7ABCF21B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9F3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01BB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342393FB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B449B11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1FDE160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DFA3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6028" w14:textId="47B80EE4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C69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0D9D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F09B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4636705D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3F0E55D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5B9C112D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D4BD6E0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EF597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06DC1" w14:textId="7B201C50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F856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1CD25F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2E83511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1816E63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D749432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661FE7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9D4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C8F9" w14:textId="19EB20F3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DA2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151B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3BE31A7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1489C60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9A3E87D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E68B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21E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CE91" w14:textId="6C5BD5BA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66FE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001B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49C0EFB0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283B6A6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202D61F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389B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67E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E6D9" w14:textId="1A233D67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F0F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62CC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9114A1A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9B81685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644AF26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45E8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ADE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0C01" w14:textId="54F76392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50F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6DBF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27FD2507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754AA34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6124FCD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4D2F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B227" w14:textId="31B3B8FF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773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FB9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A2A7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4AE43606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5823DAF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608528A1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6F74A252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40AF7" w14:textId="56CCEA20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58437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E0DB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F025B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35F1356C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FF95BC6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C427B5F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83A714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939D" w14:textId="0E3E9F26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D6DD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944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B75C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6B0EEA4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19B2E94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9569C0A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EEEB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9705" w14:textId="136C4043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78F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DB3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82A71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9089408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CBFEF41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A4A7D1C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6AE759D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2C4BB" w14:textId="3AE9FA72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1F25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B5E4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4BCC61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41CBD577" w14:textId="77777777" w:rsidTr="002D5B1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3923E6C6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1591B0A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6F11B2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A2F2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EA1E" w14:textId="3D39B26B" w:rsidR="00BD2720" w:rsidRPr="007D5F59" w:rsidRDefault="002C7BA8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505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D484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08762071" w14:textId="77777777" w:rsidTr="002D5B1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43C91D1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156E7DB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4AD96DFB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5D1F3C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0D9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8763" w14:textId="233FCB72" w:rsidR="00BD2720" w:rsidRPr="007D5F59" w:rsidRDefault="00D51436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D4E2" w14:textId="1116657B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B959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5250972D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6C74D8B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6F693B5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41CD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0E0C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9B29" w14:textId="6477BA89" w:rsidR="00BD2720" w:rsidRPr="007D5F59" w:rsidRDefault="00D51436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1B3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38E23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3E9C8DB7" w14:textId="77777777" w:rsidTr="002D5B1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78C4779B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42D627B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D52F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576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B58C" w14:textId="22B6F38C" w:rsidR="00BD2720" w:rsidRPr="007D5F59" w:rsidRDefault="00D51436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9421" w14:textId="4AD9DB18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2686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0D724D21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6F56BD7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6036E016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3F82AF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5537D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082B5" w14:textId="780BAD2F" w:rsidR="00BD2720" w:rsidRPr="007D5F59" w:rsidRDefault="00D51436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3183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DC5EF1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01643220" w14:textId="77777777" w:rsidTr="002D5B1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505A38E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460841B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B8F406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598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7798" w14:textId="72FFE014" w:rsidR="00BD2720" w:rsidRPr="007D5F59" w:rsidRDefault="00D51436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DD1B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43B5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BD2720" w:rsidRPr="007D5F59" w14:paraId="65822A92" w14:textId="77777777" w:rsidTr="002D5B1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7BE3A2BA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66E6C71C" w14:textId="77777777" w:rsidR="00BD2720" w:rsidRPr="007D5F59" w:rsidRDefault="00BD2720" w:rsidP="002D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6732" w14:textId="77777777" w:rsidR="00BD2720" w:rsidRPr="007D5F59" w:rsidRDefault="00BD2720" w:rsidP="002D5B1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C3D4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6D9E" w14:textId="5D4450C8" w:rsidR="00BD2720" w:rsidRPr="007D5F59" w:rsidRDefault="00D51436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F27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444D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4DA8190D" w14:textId="77777777" w:rsidR="00BD2720" w:rsidRPr="007D5F59" w:rsidRDefault="00BD2720" w:rsidP="00BD2720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44D5E4C9" w14:textId="77777777"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5CB6BD6C" w14:textId="77777777"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98DC03C" w14:textId="77777777"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E149C21" w14:textId="77777777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7B69220" w14:textId="77777777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3210C472" w14:textId="5AA1AF5E" w:rsidR="00BD2720" w:rsidRPr="007D5F59" w:rsidRDefault="00BD2720" w:rsidP="00BD272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</w:t>
      </w:r>
      <w:r w:rsidR="00D51436">
        <w:rPr>
          <w:rFonts w:ascii="微軟正黑體" w:eastAsia="微軟正黑體" w:hAnsi="微軟正黑體" w:cs="Times New Roman" w:hint="eastAsia"/>
          <w:sz w:val="24"/>
          <w:szCs w:val="24"/>
        </w:rPr>
        <w:t>卓凱莉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 教學班級：____</w:t>
      </w:r>
      <w:r w:rsidR="00D51436">
        <w:rPr>
          <w:rFonts w:ascii="微軟正黑體" w:eastAsia="微軟正黑體" w:hAnsi="微軟正黑體" w:cs="Times New Roman"/>
          <w:sz w:val="24"/>
          <w:szCs w:val="24"/>
        </w:rPr>
        <w:t>808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 教學領域：__</w:t>
      </w:r>
      <w:r w:rsidR="00D51436">
        <w:rPr>
          <w:rFonts w:ascii="微軟正黑體" w:eastAsia="微軟正黑體" w:hAnsi="微軟正黑體" w:cs="Times New Roman" w:hint="eastAsia"/>
          <w:sz w:val="24"/>
          <w:szCs w:val="24"/>
        </w:rPr>
        <w:t>理化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</w:t>
      </w:r>
    </w:p>
    <w:p w14:paraId="484D15C4" w14:textId="1A281815" w:rsidR="00BD2720" w:rsidRPr="007D5F59" w:rsidRDefault="00BD2720" w:rsidP="00BD272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教學單元名稱：_____</w:t>
      </w:r>
      <w:r w:rsidR="00D51436">
        <w:rPr>
          <w:rFonts w:ascii="微軟正黑體" w:eastAsia="微軟正黑體" w:hAnsi="微軟正黑體" w:cs="Times New Roman"/>
          <w:sz w:val="24"/>
          <w:szCs w:val="24"/>
        </w:rPr>
        <w:t>2-3</w:t>
      </w:r>
      <w:r w:rsidR="00D51436">
        <w:rPr>
          <w:rFonts w:ascii="微軟正黑體" w:eastAsia="微軟正黑體" w:hAnsi="微軟正黑體" w:cs="Times New Roman" w:hint="eastAsia"/>
          <w:sz w:val="24"/>
          <w:szCs w:val="24"/>
        </w:rPr>
        <w:t>空氣的組成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  </w:t>
      </w: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3702"/>
        <w:gridCol w:w="1260"/>
        <w:gridCol w:w="1080"/>
        <w:gridCol w:w="1080"/>
        <w:gridCol w:w="1471"/>
      </w:tblGrid>
      <w:tr w:rsidR="00BD2720" w:rsidRPr="007D5F59" w14:paraId="589F8A95" w14:textId="77777777" w:rsidTr="00D51436">
        <w:trPr>
          <w:tblHeader/>
          <w:jc w:val="center"/>
        </w:trPr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48DD90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68C39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244F5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05CF59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04906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2E2DC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BD2720" w:rsidRPr="007D5F59" w14:paraId="4948F9FC" w14:textId="77777777" w:rsidTr="00D51436">
        <w:trPr>
          <w:jc w:val="center"/>
        </w:trPr>
        <w:tc>
          <w:tcPr>
            <w:tcW w:w="620" w:type="dxa"/>
            <w:tcBorders>
              <w:top w:val="single" w:sz="4" w:space="0" w:color="000000"/>
            </w:tcBorders>
            <w:vAlign w:val="center"/>
          </w:tcPr>
          <w:p w14:paraId="7B944BC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032BB603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3EF244DE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48BFD5" w14:textId="575AD209" w:rsidR="00BD2720" w:rsidRPr="007D5F59" w:rsidRDefault="00D51436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4F42E49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36A0938B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562AEA87" w14:textId="77777777" w:rsidTr="00D51436">
        <w:trPr>
          <w:jc w:val="center"/>
        </w:trPr>
        <w:tc>
          <w:tcPr>
            <w:tcW w:w="620" w:type="dxa"/>
            <w:vAlign w:val="center"/>
          </w:tcPr>
          <w:p w14:paraId="0FAB251F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33BBD14E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47597C45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F01423A" w14:textId="06BB8452" w:rsidR="00BD2720" w:rsidRPr="007D5F59" w:rsidRDefault="00D51436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E5678C4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6640544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51F32D6E" w14:textId="77777777" w:rsidTr="00D51436">
        <w:trPr>
          <w:jc w:val="center"/>
        </w:trPr>
        <w:tc>
          <w:tcPr>
            <w:tcW w:w="620" w:type="dxa"/>
            <w:vAlign w:val="center"/>
          </w:tcPr>
          <w:p w14:paraId="47741B4D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4C484625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BB7C5DF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42EB9FB" w14:textId="60C61416" w:rsidR="00BD2720" w:rsidRPr="007D5F59" w:rsidRDefault="00D51436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FA18DFA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3D087B6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0EEB47B5" w14:textId="77777777" w:rsidTr="00D51436">
        <w:trPr>
          <w:jc w:val="center"/>
        </w:trPr>
        <w:tc>
          <w:tcPr>
            <w:tcW w:w="620" w:type="dxa"/>
            <w:vAlign w:val="center"/>
          </w:tcPr>
          <w:p w14:paraId="7922A668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4156CEA1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A41D13A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A0476A4" w14:textId="7BAC2CB5" w:rsidR="00BD2720" w:rsidRPr="007D5F59" w:rsidRDefault="00D51436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68481983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107AFAD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63DA92AA" w14:textId="77777777" w:rsidTr="00D51436">
        <w:trPr>
          <w:jc w:val="center"/>
        </w:trPr>
        <w:tc>
          <w:tcPr>
            <w:tcW w:w="620" w:type="dxa"/>
            <w:vAlign w:val="center"/>
          </w:tcPr>
          <w:p w14:paraId="732AA5A5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4621A24D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35C4B74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C74EB2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722ED4A" w14:textId="798D665D" w:rsidR="00BD2720" w:rsidRPr="007D5F59" w:rsidRDefault="00D51436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471" w:type="dxa"/>
            <w:vAlign w:val="center"/>
          </w:tcPr>
          <w:p w14:paraId="51F5F591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2EF7CBEB" w14:textId="77777777" w:rsidTr="00D51436">
        <w:trPr>
          <w:jc w:val="center"/>
        </w:trPr>
        <w:tc>
          <w:tcPr>
            <w:tcW w:w="620" w:type="dxa"/>
            <w:vAlign w:val="center"/>
          </w:tcPr>
          <w:p w14:paraId="53397F8A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5FDEADAB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7CB95F78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E908370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90F61D7" w14:textId="60EB4EB0" w:rsidR="00BD2720" w:rsidRPr="007D5F59" w:rsidRDefault="00D51436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471" w:type="dxa"/>
            <w:vAlign w:val="center"/>
          </w:tcPr>
          <w:p w14:paraId="1E293C37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14:paraId="1FD9B3AF" w14:textId="77777777" w:rsidTr="00D51436">
        <w:trPr>
          <w:jc w:val="center"/>
        </w:trPr>
        <w:tc>
          <w:tcPr>
            <w:tcW w:w="620" w:type="dxa"/>
            <w:vAlign w:val="center"/>
          </w:tcPr>
          <w:p w14:paraId="7356CA37" w14:textId="77777777"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639883A2" w14:textId="77777777"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CFECE2B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6382C2E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4038B32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6FFD6A2" w14:textId="77777777"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D51436" w14:paraId="1E3008BF" w14:textId="77777777" w:rsidTr="00D51436">
        <w:trPr>
          <w:trHeight w:val="7007"/>
          <w:jc w:val="center"/>
        </w:trPr>
        <w:tc>
          <w:tcPr>
            <w:tcW w:w="9213" w:type="dxa"/>
            <w:gridSpan w:val="6"/>
          </w:tcPr>
          <w:p w14:paraId="7DCF0834" w14:textId="77777777" w:rsidR="00BD2720" w:rsidRPr="00D51436" w:rsidRDefault="00BD2720" w:rsidP="002D5B19">
            <w:pPr>
              <w:snapToGrid w:val="0"/>
              <w:rPr>
                <w:rFonts w:asciiTheme="minorEastAsia" w:eastAsiaTheme="minorEastAsia" w:hAnsiTheme="minorEastAsia" w:cs="Times New Roman"/>
                <w:szCs w:val="24"/>
              </w:rPr>
            </w:pPr>
            <w:r w:rsidRPr="00D51436">
              <w:rPr>
                <w:rFonts w:asciiTheme="minorEastAsia" w:eastAsiaTheme="minorEastAsia" w:hAnsiTheme="minorEastAsia" w:cs="Times New Roman"/>
                <w:szCs w:val="24"/>
              </w:rPr>
              <w:t>◎教學省思：</w:t>
            </w:r>
          </w:p>
          <w:p w14:paraId="68501F5E" w14:textId="77777777" w:rsidR="00BD2720" w:rsidRDefault="00D51436" w:rsidP="00D51436">
            <w:pPr>
              <w:snapToGrid w:val="0"/>
              <w:spacing w:line="360" w:lineRule="auto"/>
              <w:ind w:left="305" w:hangingChars="109" w:hanging="3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D51436">
              <w:rPr>
                <w:rFonts w:asciiTheme="minorEastAsia" w:eastAsiaTheme="minorEastAsia" w:hAnsiTheme="minorEastAsia" w:cs="Times New Roman" w:hint="eastAsia"/>
                <w:szCs w:val="24"/>
              </w:rPr>
              <w:t>1</w:t>
            </w:r>
            <w:r w:rsidRPr="00D51436">
              <w:rPr>
                <w:rFonts w:asciiTheme="minorEastAsia" w:eastAsiaTheme="minorEastAsia" w:hAnsiTheme="minorEastAsia" w:cs="Times New Roman"/>
                <w:szCs w:val="24"/>
              </w:rPr>
              <w:t>.</w:t>
            </w:r>
            <w:r w:rsidRPr="00D51436">
              <w:rPr>
                <w:rFonts w:asciiTheme="minorEastAsia" w:eastAsiaTheme="minorEastAsia" w:hAnsiTheme="minorEastAsia" w:cs="Times New Roman" w:hint="eastAsia"/>
                <w:szCs w:val="24"/>
              </w:rPr>
              <w:t>理化課內容對多數學生是困難的，此單元相對容易理解又有趣，學生投入度較高。</w:t>
            </w:r>
          </w:p>
          <w:p w14:paraId="2F557E9E" w14:textId="287B1B33" w:rsidR="00D51436" w:rsidRPr="00D51436" w:rsidRDefault="00D51436" w:rsidP="00D51436">
            <w:pPr>
              <w:snapToGrid w:val="0"/>
              <w:spacing w:line="360" w:lineRule="auto"/>
              <w:ind w:left="305" w:hangingChars="109" w:hanging="305"/>
              <w:rPr>
                <w:rFonts w:asciiTheme="minorEastAsia" w:eastAsiaTheme="minorEastAsia" w:hAnsiTheme="minorEastAsia" w:cs="Times New Roman" w:hint="eastAsia"/>
                <w:szCs w:val="24"/>
              </w:rPr>
            </w:pPr>
            <w:r w:rsidRPr="00D51436">
              <w:rPr>
                <w:rFonts w:asciiTheme="minorEastAsia" w:eastAsiaTheme="minorEastAsia" w:hAnsiTheme="minorEastAsia" w:cs="Times New Roman" w:hint="eastAsia"/>
                <w:szCs w:val="24"/>
              </w:rPr>
              <w:t>2</w:t>
            </w:r>
            <w:r w:rsidRPr="00D51436">
              <w:rPr>
                <w:rFonts w:asciiTheme="minorEastAsia" w:eastAsiaTheme="minorEastAsia" w:hAnsiTheme="minorEastAsia" w:cs="Times New Roman"/>
                <w:szCs w:val="24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藉由P</w:t>
            </w:r>
            <w:r>
              <w:rPr>
                <w:rFonts w:asciiTheme="minorEastAsia" w:eastAsiaTheme="minorEastAsia" w:hAnsiTheme="minorEastAsia" w:cs="Times New Roman"/>
                <w:szCs w:val="24"/>
              </w:rPr>
              <w:t>PT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講解，學生容易跟上教學節奏</w:t>
            </w:r>
          </w:p>
          <w:p w14:paraId="427C6EC9" w14:textId="2E15B9D6" w:rsidR="00D51436" w:rsidRPr="00D51436" w:rsidRDefault="00D51436" w:rsidP="00D51436">
            <w:pPr>
              <w:snapToGrid w:val="0"/>
              <w:spacing w:line="360" w:lineRule="auto"/>
              <w:ind w:left="305" w:hangingChars="109" w:hanging="3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D51436">
              <w:rPr>
                <w:rFonts w:asciiTheme="minorEastAsia" w:eastAsiaTheme="minorEastAsia" w:hAnsiTheme="minorEastAsia" w:cs="Times New Roman" w:hint="eastAsia"/>
                <w:szCs w:val="24"/>
              </w:rPr>
              <w:t>3</w:t>
            </w:r>
            <w:r w:rsidRPr="00D51436">
              <w:rPr>
                <w:rFonts w:asciiTheme="minorEastAsia" w:eastAsiaTheme="minorEastAsia" w:hAnsiTheme="minorEastAsia" w:cs="Times New Roman"/>
                <w:szCs w:val="24"/>
              </w:rPr>
              <w:t>.</w:t>
            </w:r>
            <w:r w:rsidRPr="00D51436">
              <w:rPr>
                <w:rFonts w:asciiTheme="minorEastAsia" w:eastAsiaTheme="minorEastAsia" w:hAnsiTheme="minorEastAsia" w:cs="Times New Roman" w:hint="eastAsia"/>
                <w:szCs w:val="24"/>
              </w:rPr>
              <w:t>用影片講解，讓學生一邊看，一邊暫停，進行</w:t>
            </w:r>
            <w:r w:rsidRPr="00D51436">
              <w:rPr>
                <w:rFonts w:asciiTheme="minorEastAsia" w:eastAsiaTheme="minorEastAsia" w:hAnsiTheme="minorEastAsia" w:cs="Times New Roman"/>
                <w:szCs w:val="24"/>
              </w:rPr>
              <w:t>Q&amp;A</w:t>
            </w:r>
            <w:r w:rsidRPr="00D51436">
              <w:rPr>
                <w:rFonts w:asciiTheme="minorEastAsia" w:eastAsiaTheme="minorEastAsia" w:hAnsiTheme="minorEastAsia" w:cs="Times New Roman" w:hint="eastAsia"/>
                <w:szCs w:val="24"/>
              </w:rPr>
              <w:t>，效果不錯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。</w:t>
            </w:r>
          </w:p>
          <w:p w14:paraId="0A7AA59C" w14:textId="6161EF2F" w:rsidR="00D51436" w:rsidRPr="00D51436" w:rsidRDefault="00D51436" w:rsidP="00D51436">
            <w:pPr>
              <w:snapToGrid w:val="0"/>
              <w:spacing w:line="360" w:lineRule="auto"/>
              <w:ind w:left="305" w:hangingChars="109" w:hanging="305"/>
              <w:rPr>
                <w:rFonts w:asciiTheme="minorEastAsia" w:eastAsiaTheme="minorEastAsia" w:hAnsiTheme="minorEastAsia" w:cs="Times New Roman" w:hint="eastAsia"/>
              </w:rPr>
            </w:pPr>
            <w:r>
              <w:rPr>
                <w:rFonts w:asciiTheme="minorEastAsia" w:eastAsiaTheme="minorEastAsia" w:hAnsiTheme="minorEastAsia" w:cs="Times New Roman"/>
                <w:szCs w:val="24"/>
              </w:rPr>
              <w:t>4</w:t>
            </w:r>
            <w:r w:rsidRPr="00D51436">
              <w:rPr>
                <w:rFonts w:asciiTheme="minorEastAsia" w:eastAsiaTheme="minorEastAsia" w:hAnsiTheme="minorEastAsia" w:cs="Times New Roman"/>
                <w:szCs w:val="24"/>
              </w:rPr>
              <w:t>.</w:t>
            </w:r>
            <w:r w:rsidRPr="00D51436">
              <w:rPr>
                <w:rFonts w:asciiTheme="minorEastAsia" w:eastAsiaTheme="minorEastAsia" w:hAnsiTheme="minorEastAsia" w:cs="Times New Roman" w:hint="eastAsia"/>
                <w:szCs w:val="24"/>
              </w:rPr>
              <w:t>班級學生多數活潑，雖有投入課程，但需花較多時間管理秩序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。</w:t>
            </w:r>
          </w:p>
        </w:tc>
      </w:tr>
    </w:tbl>
    <w:p w14:paraId="33CC4E45" w14:textId="77777777" w:rsidR="00BD2720" w:rsidRPr="007D5F59" w:rsidRDefault="00BD2720" w:rsidP="00BD2720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FE38076" w14:textId="77777777"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15C40F14" w14:textId="77777777"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D832E6F" w14:textId="77777777"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C992CB1" w14:textId="77777777" w:rsidR="00BD2720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2B54705F" w14:textId="77777777"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73"/>
        <w:gridCol w:w="1090"/>
        <w:gridCol w:w="1276"/>
        <w:gridCol w:w="709"/>
        <w:gridCol w:w="1275"/>
        <w:gridCol w:w="1843"/>
        <w:gridCol w:w="1979"/>
      </w:tblGrid>
      <w:tr w:rsidR="00BD2720" w:rsidRPr="007D5F59" w14:paraId="0E724313" w14:textId="77777777" w:rsidTr="008B0607">
        <w:tc>
          <w:tcPr>
            <w:tcW w:w="1173" w:type="dxa"/>
          </w:tcPr>
          <w:p w14:paraId="6167BFD5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075" w:type="dxa"/>
            <w:gridSpan w:val="3"/>
          </w:tcPr>
          <w:p w14:paraId="6437279E" w14:textId="0813A343" w:rsidR="00BD2720" w:rsidRPr="007D5F59" w:rsidRDefault="008B0607" w:rsidP="008B0607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  <w:r>
              <w:rPr>
                <w:rFonts w:ascii="Arial" w:hAnsi="Arial" w:cs="Arial" w:hint="eastAsia"/>
                <w:color w:val="000000"/>
              </w:rPr>
              <w:t>年</w:t>
            </w:r>
            <w:r>
              <w:rPr>
                <w:rFonts w:ascii="Arial" w:hAnsi="Arial" w:cs="Arial"/>
                <w:color w:val="000000"/>
              </w:rPr>
              <w:t>10/2</w:t>
            </w:r>
            <w:r>
              <w:rPr>
                <w:rFonts w:ascii="Arial" w:hAnsi="Arial" w:cs="Arial"/>
                <w:color w:val="000000"/>
              </w:rPr>
              <w:t>（</w:t>
            </w:r>
            <w:proofErr w:type="gramStart"/>
            <w:r>
              <w:rPr>
                <w:rFonts w:ascii="Arial" w:hAnsi="Arial" w:cs="Arial"/>
                <w:color w:val="000000"/>
              </w:rPr>
              <w:t>ㄧ</w:t>
            </w:r>
            <w:proofErr w:type="gramEnd"/>
            <w:r>
              <w:rPr>
                <w:rFonts w:ascii="Arial" w:hAnsi="Arial" w:cs="Arial"/>
                <w:color w:val="000000"/>
              </w:rPr>
              <w:t>）第</w:t>
            </w: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節</w:t>
            </w:r>
          </w:p>
        </w:tc>
        <w:tc>
          <w:tcPr>
            <w:tcW w:w="1275" w:type="dxa"/>
          </w:tcPr>
          <w:p w14:paraId="32F7BF0D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822" w:type="dxa"/>
            <w:gridSpan w:val="2"/>
          </w:tcPr>
          <w:p w14:paraId="656929B7" w14:textId="7F0A88A1" w:rsidR="00BD2720" w:rsidRPr="007D5F59" w:rsidRDefault="008B0607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8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08</w:t>
            </w:r>
          </w:p>
        </w:tc>
      </w:tr>
      <w:tr w:rsidR="00BD2720" w:rsidRPr="007D5F59" w14:paraId="7F3E0134" w14:textId="77777777" w:rsidTr="008B0607">
        <w:tc>
          <w:tcPr>
            <w:tcW w:w="1173" w:type="dxa"/>
          </w:tcPr>
          <w:p w14:paraId="5083F177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075" w:type="dxa"/>
            <w:gridSpan w:val="3"/>
          </w:tcPr>
          <w:p w14:paraId="70D33998" w14:textId="56C07EEB" w:rsidR="00BD2720" w:rsidRPr="007D5F59" w:rsidRDefault="008B0607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自然領域</w:t>
            </w:r>
          </w:p>
        </w:tc>
        <w:tc>
          <w:tcPr>
            <w:tcW w:w="1275" w:type="dxa"/>
          </w:tcPr>
          <w:p w14:paraId="7255747A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822" w:type="dxa"/>
            <w:gridSpan w:val="2"/>
          </w:tcPr>
          <w:p w14:paraId="53625AB0" w14:textId="7924B16F" w:rsidR="00BD2720" w:rsidRPr="007D5F59" w:rsidRDefault="008B0607" w:rsidP="002D5B1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-3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空氣的組成</w:t>
            </w:r>
          </w:p>
        </w:tc>
      </w:tr>
      <w:tr w:rsidR="00BD2720" w:rsidRPr="007D5F59" w14:paraId="0A62BE26" w14:textId="77777777" w:rsidTr="008B0607">
        <w:tc>
          <w:tcPr>
            <w:tcW w:w="1173" w:type="dxa"/>
          </w:tcPr>
          <w:p w14:paraId="08C11DFB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090" w:type="dxa"/>
          </w:tcPr>
          <w:p w14:paraId="73A7E3D9" w14:textId="1CA49FF4" w:rsidR="00BD2720" w:rsidRPr="007D5F59" w:rsidRDefault="008B0607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卓凱莉</w:t>
            </w:r>
          </w:p>
        </w:tc>
        <w:tc>
          <w:tcPr>
            <w:tcW w:w="1276" w:type="dxa"/>
          </w:tcPr>
          <w:p w14:paraId="0ADCE87B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984" w:type="dxa"/>
            <w:gridSpan w:val="2"/>
          </w:tcPr>
          <w:p w14:paraId="57CF78D8" w14:textId="1E261FB1" w:rsidR="00BD2720" w:rsidRPr="007D5F59" w:rsidRDefault="008B0607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李婉華</w:t>
            </w:r>
          </w:p>
        </w:tc>
        <w:tc>
          <w:tcPr>
            <w:tcW w:w="1843" w:type="dxa"/>
          </w:tcPr>
          <w:p w14:paraId="4D5BDF38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979" w:type="dxa"/>
          </w:tcPr>
          <w:p w14:paraId="588F3EA2" w14:textId="17B5ED6B" w:rsidR="00BD2720" w:rsidRPr="007D5F59" w:rsidRDefault="008B0607" w:rsidP="008B0607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10/3</w:t>
            </w:r>
            <w:r>
              <w:rPr>
                <w:rFonts w:ascii="Arial" w:hAnsi="Arial" w:cs="Arial"/>
                <w:color w:val="000000"/>
              </w:rPr>
              <w:t>第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節</w:t>
            </w:r>
          </w:p>
        </w:tc>
      </w:tr>
      <w:tr w:rsidR="00BD2720" w:rsidRPr="007D5F59" w14:paraId="0D72C8CB" w14:textId="77777777" w:rsidTr="008B0607">
        <w:trPr>
          <w:trHeight w:val="10099"/>
        </w:trPr>
        <w:tc>
          <w:tcPr>
            <w:tcW w:w="9345" w:type="dxa"/>
            <w:gridSpan w:val="7"/>
          </w:tcPr>
          <w:p w14:paraId="09255D7F" w14:textId="77777777" w:rsidR="00BD2720" w:rsidRPr="008B0607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</w:rPr>
            </w:pPr>
            <w:r w:rsidRPr="008B0607">
              <w:rPr>
                <w:rFonts w:asciiTheme="minorEastAsia" w:eastAsiaTheme="minorEastAsia" w:hAnsiTheme="minorEastAsia"/>
              </w:rPr>
              <w:t>一、教學者教學優點與特色：</w:t>
            </w:r>
          </w:p>
          <w:p w14:paraId="1239254E" w14:textId="4A282C00" w:rsidR="008B0607" w:rsidRPr="008B0607" w:rsidRDefault="008B0607" w:rsidP="008B0607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 w:cs="Times New Roman"/>
              </w:rPr>
            </w:pPr>
            <w:r w:rsidRPr="008B0607">
              <w:rPr>
                <w:rFonts w:asciiTheme="minorEastAsia" w:eastAsiaTheme="minorEastAsia" w:hAnsiTheme="minorEastAsia" w:hint="eastAsia"/>
              </w:rPr>
              <w:t>1</w:t>
            </w:r>
            <w:r w:rsidRPr="008B0607">
              <w:rPr>
                <w:rFonts w:asciiTheme="minorEastAsia" w:eastAsiaTheme="minorEastAsia" w:hAnsiTheme="minorEastAsia"/>
              </w:rPr>
              <w:t xml:space="preserve">. </w:t>
            </w:r>
            <w:r w:rsidRPr="008B0607">
              <w:rPr>
                <w:rFonts w:asciiTheme="minorEastAsia" w:eastAsiaTheme="minorEastAsia" w:hAnsiTheme="minorEastAsia" w:hint="eastAsia"/>
              </w:rPr>
              <w:t>課前準備充份，有</w:t>
            </w:r>
            <w:r w:rsidRPr="008B0607">
              <w:rPr>
                <w:rFonts w:asciiTheme="minorEastAsia" w:eastAsiaTheme="minorEastAsia" w:hAnsiTheme="minorEastAsia" w:cs="Times New Roman" w:hint="eastAsia"/>
              </w:rPr>
              <w:t>清楚完整的教學</w:t>
            </w:r>
            <w:r w:rsidRPr="008B0607">
              <w:rPr>
                <w:rFonts w:asciiTheme="minorEastAsia" w:eastAsiaTheme="minorEastAsia" w:hAnsiTheme="minorEastAsia" w:cs="Times New Roman" w:hint="eastAsia"/>
              </w:rPr>
              <w:t>P</w:t>
            </w:r>
            <w:r w:rsidRPr="008B0607">
              <w:rPr>
                <w:rFonts w:asciiTheme="minorEastAsia" w:eastAsiaTheme="minorEastAsia" w:hAnsiTheme="minorEastAsia" w:cs="Times New Roman"/>
              </w:rPr>
              <w:t>PT</w:t>
            </w:r>
            <w:r w:rsidRPr="008B0607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14:paraId="3558EF73" w14:textId="77777777" w:rsidR="008B0607" w:rsidRPr="008B0607" w:rsidRDefault="008B0607" w:rsidP="008B0607">
            <w:pPr>
              <w:snapToGrid w:val="0"/>
              <w:spacing w:line="360" w:lineRule="auto"/>
              <w:ind w:left="305" w:hangingChars="109" w:hanging="305"/>
              <w:textDirection w:val="btLr"/>
              <w:rPr>
                <w:rFonts w:asciiTheme="minorEastAsia" w:eastAsiaTheme="minorEastAsia" w:hAnsiTheme="minorEastAsia" w:cs="Times New Roman"/>
              </w:rPr>
            </w:pPr>
            <w:r w:rsidRPr="008B0607">
              <w:rPr>
                <w:rFonts w:asciiTheme="minorEastAsia" w:eastAsiaTheme="minorEastAsia" w:hAnsiTheme="minorEastAsia" w:cs="Times New Roman" w:hint="eastAsia"/>
              </w:rPr>
              <w:t>2</w:t>
            </w:r>
            <w:r w:rsidRPr="008B0607">
              <w:rPr>
                <w:rFonts w:asciiTheme="minorEastAsia" w:eastAsiaTheme="minorEastAsia" w:hAnsiTheme="minorEastAsia" w:cs="Times New Roman"/>
              </w:rPr>
              <w:t xml:space="preserve">. </w:t>
            </w:r>
            <w:r w:rsidRPr="008B0607">
              <w:rPr>
                <w:rFonts w:asciiTheme="minorEastAsia" w:eastAsiaTheme="minorEastAsia" w:hAnsiTheme="minorEastAsia" w:cs="Times New Roman" w:hint="eastAsia"/>
              </w:rPr>
              <w:t>簡明扼要的講授知識及操作方式。</w:t>
            </w:r>
          </w:p>
          <w:p w14:paraId="2FE6E343" w14:textId="77777777" w:rsidR="008B0607" w:rsidRPr="008B0607" w:rsidRDefault="008B0607" w:rsidP="008B0607">
            <w:pPr>
              <w:snapToGrid w:val="0"/>
              <w:spacing w:line="360" w:lineRule="auto"/>
              <w:ind w:left="305" w:hangingChars="109" w:hanging="305"/>
              <w:textDirection w:val="btLr"/>
              <w:rPr>
                <w:rFonts w:asciiTheme="minorEastAsia" w:eastAsiaTheme="minorEastAsia" w:hAnsiTheme="minorEastAsia" w:cs="Times New Roman"/>
              </w:rPr>
            </w:pPr>
            <w:r w:rsidRPr="008B0607">
              <w:rPr>
                <w:rFonts w:asciiTheme="minorEastAsia" w:eastAsiaTheme="minorEastAsia" w:hAnsiTheme="minorEastAsia" w:cs="Times New Roman" w:hint="eastAsia"/>
              </w:rPr>
              <w:t>3</w:t>
            </w:r>
            <w:r w:rsidRPr="008B0607">
              <w:rPr>
                <w:rFonts w:asciiTheme="minorEastAsia" w:eastAsiaTheme="minorEastAsia" w:hAnsiTheme="minorEastAsia" w:cs="Times New Roman"/>
              </w:rPr>
              <w:t xml:space="preserve">. </w:t>
            </w:r>
            <w:r w:rsidRPr="008B0607">
              <w:rPr>
                <w:rFonts w:asciiTheme="minorEastAsia" w:eastAsiaTheme="minorEastAsia" w:hAnsiTheme="minorEastAsia" w:cs="Times New Roman" w:hint="eastAsia"/>
              </w:rPr>
              <w:t>授課流程順暢。</w:t>
            </w:r>
          </w:p>
          <w:p w14:paraId="2F72F075" w14:textId="77777777" w:rsidR="00BD2720" w:rsidRPr="008B0607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</w:rPr>
            </w:pPr>
          </w:p>
          <w:p w14:paraId="677F79C4" w14:textId="77777777" w:rsidR="00BD2720" w:rsidRPr="008B0607" w:rsidRDefault="00BD2720" w:rsidP="002D5B19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</w:rPr>
            </w:pPr>
            <w:r w:rsidRPr="008B0607">
              <w:rPr>
                <w:rFonts w:asciiTheme="minorEastAsia" w:eastAsiaTheme="minorEastAsia" w:hAnsiTheme="minorEastAsia"/>
              </w:rPr>
              <w:t>二、教學者教學待調整或改變之處：</w:t>
            </w:r>
          </w:p>
          <w:p w14:paraId="206F3610" w14:textId="3E7BE403" w:rsidR="00BD2720" w:rsidRPr="008B0607" w:rsidRDefault="008B0607" w:rsidP="008B0607">
            <w:pPr>
              <w:ind w:firstLine="29"/>
              <w:textDirection w:val="btL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活潑的學生較多，可以放慢教學進度，多花一點時間掌握學生秩序，以利長期課程進行。</w:t>
            </w:r>
          </w:p>
          <w:p w14:paraId="2C483F83" w14:textId="77777777" w:rsidR="00BD2720" w:rsidRPr="008B0607" w:rsidRDefault="00BD2720" w:rsidP="002D5B19">
            <w:pPr>
              <w:textDirection w:val="btLr"/>
              <w:rPr>
                <w:rFonts w:asciiTheme="minorEastAsia" w:eastAsiaTheme="minorEastAsia" w:hAnsiTheme="minorEastAsia"/>
              </w:rPr>
            </w:pPr>
          </w:p>
          <w:p w14:paraId="6AB95729" w14:textId="77777777" w:rsidR="00BD2720" w:rsidRPr="008B0607" w:rsidRDefault="00BD2720" w:rsidP="002D5B19">
            <w:pPr>
              <w:textDirection w:val="btLr"/>
              <w:rPr>
                <w:rFonts w:asciiTheme="minorEastAsia" w:eastAsiaTheme="minorEastAsia" w:hAnsiTheme="minorEastAsia"/>
              </w:rPr>
            </w:pPr>
          </w:p>
          <w:p w14:paraId="6351A02D" w14:textId="77777777" w:rsidR="00BD2720" w:rsidRPr="008B0607" w:rsidRDefault="00BD2720" w:rsidP="002D5B19">
            <w:pPr>
              <w:textDirection w:val="btLr"/>
              <w:rPr>
                <w:rFonts w:asciiTheme="minorEastAsia" w:eastAsiaTheme="minorEastAsia" w:hAnsiTheme="minorEastAsia"/>
              </w:rPr>
            </w:pPr>
            <w:r w:rsidRPr="008B0607">
              <w:rPr>
                <w:rFonts w:asciiTheme="minorEastAsia" w:eastAsiaTheme="minorEastAsia" w:hAnsiTheme="minorEastAsia"/>
              </w:rPr>
              <w:t>三、對教學者之具體成長建議：</w:t>
            </w:r>
          </w:p>
          <w:p w14:paraId="37326E4B" w14:textId="77777777" w:rsidR="008B0607" w:rsidRPr="00E760AD" w:rsidRDefault="008B0607" w:rsidP="008B0607">
            <w:pPr>
              <w:snapToGrid w:val="0"/>
              <w:spacing w:line="360" w:lineRule="auto"/>
              <w:ind w:left="305" w:hangingChars="109" w:hanging="305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更多充實專業領域的知識，以利授課時更能駕輕就熟。</w:t>
            </w:r>
          </w:p>
          <w:p w14:paraId="7A55CF10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8F591BF" w14:textId="77777777" w:rsidR="00BD2720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FE52CD3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65F5455C" w14:textId="77777777" w:rsidR="00BD2720" w:rsidRPr="007D5F59" w:rsidRDefault="00BD2720" w:rsidP="002D5B1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078DDC95" w14:textId="77777777" w:rsidR="00BD2720" w:rsidRPr="007D5F59" w:rsidRDefault="00BD2720" w:rsidP="00BD2720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6853E285" w14:textId="77777777"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7525F077" w14:textId="77777777" w:rsidR="00BD2720" w:rsidRPr="00BD2720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283A0B7D" w14:textId="77777777" w:rsidR="008B0607" w:rsidRDefault="008B0607" w:rsidP="00BD2720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</w:p>
    <w:p w14:paraId="46403C62" w14:textId="77777777" w:rsidR="008B0607" w:rsidRDefault="008B0607" w:rsidP="00BD2720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</w:p>
    <w:sectPr w:rsidR="008B0607" w:rsidSect="00BD2720">
      <w:pgSz w:w="11906" w:h="16838"/>
      <w:pgMar w:top="993" w:right="1416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383"/>
    <w:multiLevelType w:val="hybridMultilevel"/>
    <w:tmpl w:val="D4346188"/>
    <w:lvl w:ilvl="0" w:tplc="9E2C64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E0F180B"/>
    <w:multiLevelType w:val="hybridMultilevel"/>
    <w:tmpl w:val="D368D7B0"/>
    <w:lvl w:ilvl="0" w:tplc="4B0220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D1390F"/>
    <w:multiLevelType w:val="hybridMultilevel"/>
    <w:tmpl w:val="7C4E1E10"/>
    <w:lvl w:ilvl="0" w:tplc="B6CC55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A60137B"/>
    <w:multiLevelType w:val="hybridMultilevel"/>
    <w:tmpl w:val="413C25D2"/>
    <w:lvl w:ilvl="0" w:tplc="7BD291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4464628">
    <w:abstractNumId w:val="2"/>
  </w:num>
  <w:num w:numId="2" w16cid:durableId="366221368">
    <w:abstractNumId w:val="3"/>
  </w:num>
  <w:num w:numId="3" w16cid:durableId="1079786657">
    <w:abstractNumId w:val="4"/>
  </w:num>
  <w:num w:numId="4" w16cid:durableId="248271181">
    <w:abstractNumId w:val="0"/>
  </w:num>
  <w:num w:numId="5" w16cid:durableId="1167331314">
    <w:abstractNumId w:val="5"/>
  </w:num>
  <w:num w:numId="6" w16cid:durableId="1447459748">
    <w:abstractNumId w:val="1"/>
  </w:num>
  <w:num w:numId="7" w16cid:durableId="1885020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0"/>
    <w:rsid w:val="00062D4F"/>
    <w:rsid w:val="002C7BA8"/>
    <w:rsid w:val="003C457B"/>
    <w:rsid w:val="00530C4C"/>
    <w:rsid w:val="008B0607"/>
    <w:rsid w:val="00BD2720"/>
    <w:rsid w:val="00D5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322C"/>
  <w15:chartTrackingRefBased/>
  <w15:docId w15:val="{230ECBB2-1710-4165-AB55-0548194A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0C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4">
    <w:name w:val="List Paragraph"/>
    <w:basedOn w:val="a"/>
    <w:uiPriority w:val="34"/>
    <w:qFormat/>
    <w:rsid w:val="00530C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Kailee Cho</cp:lastModifiedBy>
  <cp:revision>3</cp:revision>
  <dcterms:created xsi:type="dcterms:W3CDTF">2023-09-06T04:48:00Z</dcterms:created>
  <dcterms:modified xsi:type="dcterms:W3CDTF">2023-10-05T21:52:00Z</dcterms:modified>
</cp:coreProperties>
</file>