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6841"/>
      </w:tblGrid>
      <w:tr w:rsidR="006E19B2" w:rsidTr="007A131F">
        <w:tc>
          <w:tcPr>
            <w:tcW w:w="1809" w:type="dxa"/>
            <w:shd w:val="clear" w:color="auto" w:fill="D9D9D9" w:themeFill="background1" w:themeFillShade="D9"/>
          </w:tcPr>
          <w:p w:rsidR="006E19B2" w:rsidRPr="00B53322" w:rsidRDefault="006E19B2" w:rsidP="007A131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:rsidR="006E19B2" w:rsidRPr="00B53322" w:rsidRDefault="006E19B2" w:rsidP="007A131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6E19B2" w:rsidTr="007A131F">
        <w:trPr>
          <w:trHeight w:val="1587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019" w:type="dxa"/>
            <w:vAlign w:val="center"/>
          </w:tcPr>
          <w:p w:rsidR="006E19B2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水墨線條創作練習</w:t>
            </w:r>
          </w:p>
          <w:p w:rsidR="006E19B2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1、毛筆的水分控制。</w:t>
            </w:r>
          </w:p>
          <w:p w:rsidR="006E19B2" w:rsidRPr="001D3503" w:rsidRDefault="006E19B2" w:rsidP="007A131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2、毛筆的各種線條表現。</w:t>
            </w:r>
          </w:p>
        </w:tc>
      </w:tr>
      <w:tr w:rsidR="006E19B2" w:rsidTr="007A131F">
        <w:trPr>
          <w:trHeight w:val="1965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19" w:type="dxa"/>
            <w:vAlign w:val="center"/>
          </w:tcPr>
          <w:p w:rsidR="006E19B2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1、能控制毛筆墨水的水分與濃度。</w:t>
            </w:r>
          </w:p>
          <w:p w:rsidR="006E19B2" w:rsidRPr="00B33738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2、能嘗試使用不同線條畫出喜歡的動物。</w:t>
            </w:r>
          </w:p>
          <w:p w:rsidR="006E19B2" w:rsidRDefault="006E19B2" w:rsidP="007A131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3、專注參與創作練習。</w:t>
            </w:r>
          </w:p>
        </w:tc>
        <w:bookmarkStart w:id="0" w:name="_GoBack"/>
        <w:bookmarkEnd w:id="0"/>
      </w:tr>
      <w:tr w:rsidR="006E19B2" w:rsidRPr="00B33738" w:rsidTr="007A131F">
        <w:trPr>
          <w:trHeight w:val="1415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背景脈絡</w:t>
            </w:r>
          </w:p>
        </w:tc>
        <w:tc>
          <w:tcPr>
            <w:tcW w:w="9019" w:type="dxa"/>
            <w:vAlign w:val="center"/>
          </w:tcPr>
          <w:p w:rsidR="006E19B2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1、教師要求常規，但偶爾也會跟學生開玩笑，跟學生互動頗為融洽。</w:t>
            </w:r>
          </w:p>
          <w:p w:rsidR="006E19B2" w:rsidRPr="001D3503" w:rsidRDefault="006E19B2" w:rsidP="007A131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2、學生上幾節課已嘗試過拿毛筆畫出各種線條。</w:t>
            </w:r>
          </w:p>
        </w:tc>
      </w:tr>
      <w:tr w:rsidR="006E19B2" w:rsidTr="007A131F">
        <w:trPr>
          <w:trHeight w:val="1975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019" w:type="dxa"/>
            <w:vAlign w:val="center"/>
          </w:tcPr>
          <w:p w:rsidR="006E19B2" w:rsidRPr="001D3503" w:rsidRDefault="006E19B2" w:rsidP="007A131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D3503">
              <w:rPr>
                <w:rFonts w:ascii="標楷體" w:eastAsia="標楷體" w:hAnsi="標楷體" w:hint="eastAsia"/>
              </w:rPr>
              <w:t>複習水墨線條的幾種表現方法(明暗、粗細、水分控制)</w:t>
            </w:r>
          </w:p>
          <w:p w:rsidR="006E19B2" w:rsidRPr="001D3503" w:rsidRDefault="006E19B2" w:rsidP="007A131F">
            <w:pPr>
              <w:rPr>
                <w:rFonts w:ascii="標楷體" w:eastAsia="標楷體" w:hAnsi="標楷體" w:hint="eastAsia"/>
              </w:rPr>
            </w:pPr>
            <w:r w:rsidRPr="001D350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D3503">
              <w:rPr>
                <w:rFonts w:ascii="標楷體" w:eastAsia="標楷體" w:hAnsi="標楷體" w:hint="eastAsia"/>
              </w:rPr>
              <w:t>提醒使用水墨注意事項</w:t>
            </w:r>
          </w:p>
          <w:p w:rsidR="006E19B2" w:rsidRPr="001D3503" w:rsidRDefault="006E19B2" w:rsidP="007A131F">
            <w:pPr>
              <w:rPr>
                <w:rFonts w:ascii="標楷體" w:eastAsia="標楷體" w:hAnsi="標楷體" w:hint="eastAsia"/>
              </w:rPr>
            </w:pPr>
            <w:r w:rsidRPr="001D350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、</w:t>
            </w:r>
            <w:r w:rsidRPr="001D3503">
              <w:rPr>
                <w:rFonts w:ascii="標楷體" w:eastAsia="標楷體" w:hAnsi="標楷體" w:hint="eastAsia"/>
              </w:rPr>
              <w:t>開始創作</w:t>
            </w:r>
          </w:p>
          <w:p w:rsidR="006E19B2" w:rsidRPr="001D3503" w:rsidRDefault="006E19B2" w:rsidP="007A131F">
            <w:pPr>
              <w:rPr>
                <w:rFonts w:ascii="標楷體" w:eastAsia="標楷體" w:hAnsi="標楷體" w:hint="eastAsia"/>
              </w:rPr>
            </w:pPr>
            <w:r w:rsidRPr="001D3503">
              <w:rPr>
                <w:rFonts w:ascii="標楷體" w:eastAsia="標楷體" w:hAnsi="標楷體" w:hint="eastAsia"/>
              </w:rPr>
              <w:t>4.整理與收拾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E19B2" w:rsidTr="007A131F">
        <w:trPr>
          <w:trHeight w:val="982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019" w:type="dxa"/>
            <w:vAlign w:val="center"/>
          </w:tcPr>
          <w:p w:rsidR="006E19B2" w:rsidRDefault="006E19B2" w:rsidP="007A131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實作。</w:t>
            </w:r>
          </w:p>
        </w:tc>
      </w:tr>
      <w:tr w:rsidR="006E19B2" w:rsidTr="007A131F">
        <w:trPr>
          <w:trHeight w:val="1550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019" w:type="dxa"/>
            <w:vAlign w:val="center"/>
          </w:tcPr>
          <w:p w:rsidR="006E19B2" w:rsidRPr="00951527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1、是否能畫出各式水墨線條。</w:t>
            </w:r>
          </w:p>
          <w:p w:rsidR="006E19B2" w:rsidRDefault="006E19B2" w:rsidP="007A131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2、同學是否專注參與創作活動。</w:t>
            </w:r>
          </w:p>
        </w:tc>
      </w:tr>
      <w:tr w:rsidR="006E19B2" w:rsidTr="007A131F">
        <w:trPr>
          <w:trHeight w:val="1262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19" w:type="dxa"/>
            <w:vAlign w:val="center"/>
          </w:tcPr>
          <w:p w:rsidR="006E19B2" w:rsidRDefault="006E19B2" w:rsidP="007A131F">
            <w:pPr>
              <w:rPr>
                <w:rFonts w:ascii="標楷體" w:eastAsia="標楷體" w:hAnsi="標楷體"/>
              </w:rPr>
            </w:pPr>
          </w:p>
          <w:p w:rsidR="006E19B2" w:rsidRDefault="006E19B2" w:rsidP="007A131F">
            <w:pPr>
              <w:rPr>
                <w:rFonts w:ascii="標楷體" w:eastAsia="標楷體" w:hAnsi="標楷體"/>
              </w:rPr>
            </w:pPr>
          </w:p>
          <w:p w:rsidR="006E19B2" w:rsidRDefault="006E19B2" w:rsidP="007A131F">
            <w:pPr>
              <w:rPr>
                <w:rFonts w:ascii="標楷體" w:eastAsia="標楷體" w:hAnsi="標楷體"/>
              </w:rPr>
            </w:pPr>
          </w:p>
        </w:tc>
      </w:tr>
    </w:tbl>
    <w:p w:rsidR="001F69A2" w:rsidRDefault="001F69A2"/>
    <w:sectPr w:rsidR="001F69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B2"/>
    <w:rsid w:val="001F69A2"/>
    <w:rsid w:val="006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2913"/>
  <w15:chartTrackingRefBased/>
  <w15:docId w15:val="{FFFD0327-EDFC-45B3-A3FC-E985AFF7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wlps</dc:creator>
  <cp:keywords/>
  <dc:description/>
  <cp:lastModifiedBy>wlps</cp:lastModifiedBy>
  <cp:revision>1</cp:revision>
  <dcterms:created xsi:type="dcterms:W3CDTF">2023-10-02T06:33:00Z</dcterms:created>
  <dcterms:modified xsi:type="dcterms:W3CDTF">2023-10-02T06:35:00Z</dcterms:modified>
</cp:coreProperties>
</file>