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5A" w:rsidRDefault="00723D88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國民小學</w:t>
      </w:r>
    </w:p>
    <w:p w:rsidR="005F5B5A" w:rsidRDefault="00723D88">
      <w:pPr>
        <w:spacing w:line="36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科技輔助自主學習公開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觀課導學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 xml:space="preserve">教案 </w:t>
      </w:r>
    </w:p>
    <w:p w:rsidR="005F5B5A" w:rsidRDefault="005F5B5A">
      <w:pPr>
        <w:rPr>
          <w:rFonts w:ascii="標楷體" w:eastAsia="標楷體" w:hAnsi="標楷體" w:cs="標楷體"/>
        </w:rPr>
      </w:pPr>
    </w:p>
    <w:tbl>
      <w:tblPr>
        <w:tblStyle w:val="af8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F5B5A">
        <w:tc>
          <w:tcPr>
            <w:tcW w:w="5457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202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3</w:t>
            </w:r>
            <w:r w:rsidR="00982FA4">
              <w:rPr>
                <w:rFonts w:ascii="標楷體" w:eastAsia="標楷體" w:hAnsi="標楷體" w:cs="標楷體"/>
                <w:u w:val="single"/>
              </w:rPr>
              <w:t>11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06~20231110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</w:p>
        </w:tc>
        <w:tc>
          <w:tcPr>
            <w:tcW w:w="5458" w:type="dxa"/>
          </w:tcPr>
          <w:p w:rsidR="005F5B5A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時間：學習時間：本單元共 </w:t>
            </w:r>
            <w:r w:rsidR="00982FA4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 xml:space="preserve"> 節課(2</w:t>
            </w:r>
            <w:r w:rsidR="00982FA4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 xml:space="preserve">0 分鐘)，本節課為第 </w:t>
            </w:r>
            <w:r w:rsidR="00982FA4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-</w:t>
            </w:r>
            <w:r w:rsidR="00982FA4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 xml:space="preserve"> 節(上課時間：40 分)</w:t>
            </w:r>
          </w:p>
        </w:tc>
      </w:tr>
      <w:tr w:rsidR="005F5B5A">
        <w:tc>
          <w:tcPr>
            <w:tcW w:w="5457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班級：</w:t>
            </w:r>
            <w:r w:rsidR="00982FA4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六年級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</w:tc>
        <w:tc>
          <w:tcPr>
            <w:tcW w:w="5458" w:type="dxa"/>
          </w:tcPr>
          <w:p w:rsidR="005F5B5A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六年級</w:t>
            </w:r>
            <w:proofErr w:type="gramStart"/>
            <w:r w:rsidR="00982FA4">
              <w:rPr>
                <w:rFonts w:ascii="標楷體" w:eastAsia="標楷體" w:hAnsi="標楷體" w:cs="標楷體" w:hint="eastAsia"/>
                <w:u w:val="single"/>
              </w:rPr>
              <w:t>康軒</w:t>
            </w:r>
            <w:r>
              <w:rPr>
                <w:rFonts w:ascii="標楷體" w:eastAsia="標楷體" w:hAnsi="標楷體" w:cs="標楷體"/>
                <w:u w:val="single"/>
              </w:rPr>
              <w:t>版數學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上學期第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10</w:t>
            </w:r>
            <w:r>
              <w:rPr>
                <w:rFonts w:ascii="標楷體" w:eastAsia="標楷體" w:hAnsi="標楷體" w:cs="標楷體"/>
                <w:u w:val="single"/>
              </w:rPr>
              <w:t xml:space="preserve">單元 </w:t>
            </w:r>
            <w:r>
              <w:rPr>
                <w:rFonts w:ascii="標楷體" w:eastAsia="標楷體" w:hAnsi="標楷體" w:cs="標楷體"/>
                <w:u w:val="single"/>
              </w:rPr>
              <w:br/>
            </w:r>
            <w:r>
              <w:rPr>
                <w:rFonts w:ascii="標楷體" w:eastAsia="標楷體" w:hAnsi="標楷體" w:cs="標楷體"/>
              </w:rPr>
              <w:t>單元名稱：</w:t>
            </w:r>
            <w:r w:rsidR="00982FA4">
              <w:t>縮</w:t>
            </w:r>
            <w:r>
              <w:t>圖</w:t>
            </w:r>
            <w:r w:rsidR="00982FA4">
              <w:rPr>
                <w:rFonts w:hint="eastAsia"/>
              </w:rPr>
              <w:t>、放大圖</w:t>
            </w:r>
            <w:r>
              <w:t>與比例尺</w:t>
            </w:r>
          </w:p>
        </w:tc>
      </w:tr>
      <w:tr w:rsidR="005F5B5A">
        <w:trPr>
          <w:trHeight w:val="479"/>
        </w:trPr>
        <w:tc>
          <w:tcPr>
            <w:tcW w:w="5457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課題：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5458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節數：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第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1</w:t>
            </w:r>
            <w:r>
              <w:rPr>
                <w:rFonts w:ascii="標楷體" w:eastAsia="標楷體" w:hAnsi="標楷體" w:cs="標楷體"/>
                <w:u w:val="single"/>
              </w:rPr>
              <w:t xml:space="preserve">節 </w:t>
            </w:r>
          </w:p>
        </w:tc>
      </w:tr>
      <w:tr w:rsidR="005F5B5A">
        <w:trPr>
          <w:trHeight w:val="417"/>
        </w:trPr>
        <w:tc>
          <w:tcPr>
            <w:tcW w:w="5457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授課老師：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六年級導師群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</w:p>
        </w:tc>
        <w:tc>
          <w:tcPr>
            <w:tcW w:w="5458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觀課老師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六年級導師群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314450" cy="497840"/>
                <wp:effectExtent l="0" t="0" r="0" b="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88" o:spid="_x0000_s1026" style="position:absolute;margin-left:184pt;margin-top:0;width:103.5pt;height:3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K1RQIAAHEEAAAOAAAAZHJzL2Uyb0RvYy54bWysVNuO0zAQfUfiHyy/06SX9BI1XaEtRUgr&#10;WGnhA6aO01jyDdtt2q9B4o2P4HMQv8HYKd0uICEh8uCM4/HMmXNmsrw5KkkO3HlhdEWHg5wSrpmp&#10;hd5V9MP7zYs5JT6ArkEazSt64p7erJ4/W3a25CPTGllzRzCI9mVnK9qGYMss86zlCvzAWK7xsDFO&#10;QcCt22W1gw6jK5mN8nyadcbV1hnGvcev6/6QrlL8puEsvGsazwORFUVsIa0urdu4ZqsllDsHthXs&#10;DAP+AYUCoTHpJdQaApC9E7+FUoI5400TBsyozDSNYDzVgNUM81+qeWjB8lQLkuPthSb//8Kyt4d7&#10;R0Rd0TkqpUGhRt8/ffn29TPBD8hOZ32JTg/23p13Hs1Y6rFxKr6xCHKs6GQ2nI0L5PhU0XFRLKZF&#10;0bPLj4EwdBiOitk4RweGHpNJPl0k+rPHSNb58JobRaJRUYfqJVLhcOcDZkfXny4xsTdS1BshZdq4&#10;3fZWOnIAVHqTnpgerzxxk5p0FR3Ni1mBQAA7rpEQ0FQWOfB6lxI+ueKvI+fp+VPkiGwNvu0RpAh9&#10;/UoEbHEpFHJ8uQ1ly6F+pWsSThY51zgdNELzihLJcZbQQPxQBhDy735Yp9RYbpSrFyha4bg9nlXb&#10;mvqESnvLNgKR3oEP9+Cw14eYFvsfE37cg0MQ8o3GBlsMJyOkKKTNpJhF4dz1yfb6BDRrDY4VMtmb&#10;tyENWSxAm5f7YBqRFIyoeihnsNjXSaXzDMbBud4nr8c/xeoHAAAA//8DAFBLAwQUAAYACAAAACEA&#10;SxtMp94AAAAHAQAADwAAAGRycy9kb3ducmV2LnhtbEyPzU7DMBCE70i8g7VIXCrqFMhPQzYVqoRy&#10;Q1BQz25skkC8jmKnCW/PcoLLalazmvm22C22F2cz+s4RwmYdgTBUO91Rg/D+9nSTgfBBkVa9I4Pw&#10;bTzsysuLQuXazfRqzofQCA4hnyuENoQhl9LXrbHKr91giL0PN1oVeB0bqUc1c7jt5W0UJdKqjrih&#10;VYPZt6b+OkwWgaZq3vrPbHNcNXO6Sp6r+GVfIV5fLY8PIIJZwt8x/OIzOpTMdHITaS96hLsk418C&#10;Ak+24zRmcUJIs3uQZSH/85c/AAAA//8DAFBLAQItABQABgAIAAAAIQC2gziS/gAAAOEBAAATAAAA&#10;AAAAAAAAAAAAAAAAAABbQ29udGVudF9UeXBlc10ueG1sUEsBAi0AFAAGAAgAAAAhADj9If/WAAAA&#10;lAEAAAsAAAAAAAAAAAAAAAAALwEAAF9yZWxzLy5yZWxzUEsBAi0AFAAGAAgAAAAhACoporVFAgAA&#10;cQQAAA4AAAAAAAAAAAAAAAAALgIAAGRycy9lMm9Eb2MueG1sUEsBAi0AFAAGAAgAAAAhAEsbTKfe&#10;AAAABwEAAA8AAAAAAAAAAAAAAAAAnwQAAGRycy9kb3ducmV2LnhtbFBLBQYAAAAABAAEAPMAAACq&#10;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90600" cy="47625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83" o:spid="_x0000_s1027" style="position:absolute;margin-left:39pt;margin-top:1pt;width:78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JS8QEAAK4DAAAOAAAAZHJzL2Uyb0RvYy54bWysU0Fu2zAQvBfoHwjea0mOlTiC5aBI4KJA&#10;0BpI+wCaIi0CFMkuaUt+TYHe+og+p8g3uqSUxG1vRXWgdsnVcGZ2tboZOk2OAryypqbFLKdEGG4b&#10;ZfY1/fxp82ZJiQ/MNExbI2p6Ep7erF+/WvWuEnPbWt0IIAhifNW7mrYhuCrLPG9Fx/zMOmHwUFro&#10;WMAU9lkDrEf0TmfzPL/MeguNA8uF97h7Nx7SdcKXUvDwUUovAtE1RW4hrZDWXVyz9YpVe2CuVXyi&#10;wf6BRceUwUufoe5YYOQA6i+oTnGw3sow47bLrJSKi6QB1RT5H2oeWuZE0oLmePdsk/9/sPzDcQtE&#10;NTVdXlBiWIc9evz6/eePbwQ30J3e+QqLHtwWpsxjGKUOErr4RhFkqOlieZnP5yUlp5pelGWxyCd3&#10;xRAIx4Lrq6IssQccCxblFXYv4mcvQA58eCdsR2JQU8DmJU/Z8d6HsfSpJN7rrVbNRmmdEtjvbjWQ&#10;I8NGb9Izof9Wpk0sNjZ+NiLGnSyKHGXFKAy7IVlSPBmws80JbfKObxRyu2c+bBngoBSU9Dg8NfVf&#10;DgwEJfq9we5cF4voREgJakWpBM5PducnzPDW4kwGSsbwNqQJHam+PQQrVdIfyY1UJs44FMnBaYDj&#10;1J3nqerlN1v/AgAA//8DAFBLAwQUAAYACAAAACEAvP04BtsAAAAHAQAADwAAAGRycy9kb3ducmV2&#10;LnhtbEyPT0vEMBDF74LfIYzgzU2sq1tq00UWvAliVfSYNmNbNpmUJu3Wb+940tP8ecN7vyn3q3di&#10;wSkOgTRcbxQIpDbYgToNb6+PVzmImAxZ4wKhhm+MsK/Oz0pT2HCiF1zq1Ak2oVgYDX1KYyFlbHv0&#10;Jm7CiMTaV5i8STxOnbSTObG5dzJT6k56MxAn9GbEQ4/tsZ69Breo7ftHc/uZ10OHT8d1OYT5WevL&#10;i/XhHkTCNf0dwy8+o0PFTE2YyUbhNOxyfiVpyLiwnN1suWl4v1Mgq1L+569+AAAA//8DAFBLAQIt&#10;ABQABgAIAAAAIQC2gziS/gAAAOEBAAATAAAAAAAAAAAAAAAAAAAAAABbQ29udGVudF9UeXBlc10u&#10;eG1sUEsBAi0AFAAGAAgAAAAhADj9If/WAAAAlAEAAAsAAAAAAAAAAAAAAAAALwEAAF9yZWxzLy5y&#10;ZWxzUEsBAi0AFAAGAAgAAAAhANFOQlLxAQAArgMAAA4AAAAAAAAAAAAAAAAALgIAAGRycy9lMm9E&#10;b2MueG1sUEsBAi0AFAAGAAgAAAAhALz9OAbbAAAABwEAAA8AAAAAAAAAAAAAAAAASwQAAGRycy9k&#10;b3ducmV2LnhtbFBLBQYAAAAABAAEAPMAAABTBQAAAAA=&#10;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tabs>
          <w:tab w:val="left" w:pos="8325"/>
        </w:tabs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990600" cy="476250"/>
                <wp:effectExtent l="0" t="0" r="0" b="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第2組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89" o:spid="_x0000_s1028" style="position:absolute;margin-left:130pt;margin-top:0;width:78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gF3gEAAIUDAAAOAAAAZHJzL2Uyb0RvYy54bWysU12O0zAQfkfiDpbfaZK2adOo7gqxKkJa&#10;QaWFA7iO3ViKf7DdJj0NEm8cguMgrsHY6e52lzfEizN/+ub7Zibrm0F16MSdl0YTXExyjLhmppH6&#10;QPCXz9s3FUY+UN3QzmhO8Jl7fLN5/Wrd25pPTWu6hjsEINrXvSW4DcHWWeZZyxX1E2O5hqQwTtEA&#10;rjtkjaM9oKsum+b5IuuNa6wzjHsP0dsxiTcJXwjOwichPA+oIxi4hfS69O7jm23WtD44alvJLjTo&#10;P7BQVGpo+gh1SwNFRyf/glKSOeONCBNmVGaEkIwnDaCmyF+ouW+p5UkLDMfbxzH5/wfLPp52DsmG&#10;4GqFkaYKdvT7249fP78jCMB0eutrKLq3O3fxPJhR6iCcil8QgQaC51VZzhczjM4Ez8BazKpxunwI&#10;iEHBqiryZYkRgwJIL6dlzGdPQNb58J4bhaJBsIPlpZnS050PY+lDSeyrzVZ2HcRp3elnAcCMkSxy&#10;H9lGKwz7ISmdPujam+YM6r1lWwkt76gPO+pg/wVGPdwEwf7rkTqOUfdBw9BXxRxIo5CcebnM4aLc&#10;dWZ/naGatQZOLWA0mu9COryR6ttjMEImWZHcSOXCGXadBnO5y3hM136qevp7Nn8AAAD//wMAUEsD&#10;BBQABgAIAAAAIQBhnBr52gAAAAcBAAAPAAAAZHJzL2Rvd25yZXYueG1sTI8xT8MwEIV3JP6DdZXY&#10;qJ2qDSjEqRCCgZGUgdGNjySqfY5sp03/PccEy+md3um97+r94p04Y0xjIA3FWoFA6oIdqdfweXi7&#10;fwSRsiFrXCDUcMUE++b2pjaVDRf6wHObe8EhlCqjYch5qqRM3YDepHWYkNj7DtGbzGvspY3mwuHe&#10;yY1SpfRmJG4YzIQvA3andvYaJnR2dttWfXXyNVJRvh/kdaf13Wp5fgKRccl/x/CLz+jQMNMxzGST&#10;cBo2peJfsgaebG+LksVRw8NOgWxq+Z+/+QEAAP//AwBQSwECLQAUAAYACAAAACEAtoM4kv4AAADh&#10;AQAAEwAAAAAAAAAAAAAAAAAAAAAAW0NvbnRlbnRfVHlwZXNdLnhtbFBLAQItABQABgAIAAAAIQA4&#10;/SH/1gAAAJQBAAALAAAAAAAAAAAAAAAAAC8BAABfcmVscy8ucmVsc1BLAQItABQABgAIAAAAIQBI&#10;rbgF3gEAAIUDAAAOAAAAAAAAAAAAAAAAAC4CAABkcnMvZTJvRG9jLnhtbFBLAQItABQABgAIAAAA&#10;IQBhnBr52gAAAAcBAAAPAAAAAAAAAAAAAAAAADgEAABkcnMvZG93bnJldi54bWxQSwUGAAAAAAQA&#10;BADzAAAAPwUAAAAA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第2組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1256664" cy="1317626"/>
                <wp:effectExtent l="0" t="0" r="0" b="0"/>
                <wp:wrapNone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4" cy="1317626"/>
                          <a:chOff x="4713850" y="3111650"/>
                          <a:chExt cx="1273200" cy="1339875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4717668" y="3121187"/>
                            <a:ext cx="1256664" cy="1317626"/>
                            <a:chOff x="4717668" y="3121187"/>
                            <a:chExt cx="1256663" cy="1317626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4717668" y="3121187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F5B5A" w:rsidRDefault="005F5B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群組 3"/>
                          <wpg:cNvGrpSpPr/>
                          <wpg:grpSpPr>
                            <a:xfrm>
                              <a:off x="4717668" y="3121187"/>
                              <a:ext cx="1256663" cy="1317626"/>
                              <a:chOff x="0" y="0"/>
                              <a:chExt cx="1256665" cy="1317626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0" y="0"/>
                                <a:ext cx="1256650" cy="131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六邊形 5"/>
                            <wps:cNvSpPr/>
                            <wps:spPr>
                              <a:xfrm rot="-5400000">
                                <a:off x="-24448" y="36513"/>
                                <a:ext cx="1314450" cy="12477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直線單箭頭接點 6"/>
                            <wps:cNvCnPr/>
                            <wps:spPr>
                              <a:xfrm>
                                <a:off x="617220" y="0"/>
                                <a:ext cx="9525" cy="13096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" name="直線單箭頭接點 7"/>
                            <wps:cNvCnPr/>
                            <wps:spPr>
                              <a:xfrm>
                                <a:off x="0" y="327660"/>
                                <a:ext cx="125253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" name="直線單箭頭接點 8"/>
                            <wps:cNvCnPr/>
                            <wps:spPr>
                              <a:xfrm rot="10800000" flipH="1">
                                <a:off x="7620" y="327660"/>
                                <a:ext cx="124745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94" o:spid="_x0000_s1029" style="position:absolute;margin-left:122pt;margin-top:3pt;width:98.95pt;height:103.75pt;z-index:251661312" coordorigin="47138,31116" coordsize="12732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kicwQAAEgSAAAOAAAAZHJzL2Uyb0RvYy54bWzsWEtv5EQQviPxH1q+JzPt54wVZ4WSTUBa&#10;QaSFH9DxG+xu093JTK5ouXDgyAEkQAgOHLInEAcE/yaM8i+oftgzk52Eya60u0LJwem2a6rr8dVX&#10;Ze89mrcNOs+5qBlNHLw7dlBOU5bVtEycTz4+2pk4SEhCM9IwmifORS6cR/vvvrM36+LcZRVrspwj&#10;UEJFPOsSp5Kyi0cjkVZ5S8Qu63IKDwvGWyJhy8tRxskMtLfNyB2Pw9GM8azjLM2FgLuH5qGzr/UX&#10;RZ7Kj4pC5BI1iQO2SX3l+nqqrqP9PRKXnHRVnVozyEtY0ZKawqGDqkMiCTrj9Quq2jrlTLBC7qas&#10;HbGiqNNc+wDe4PENb445O+u0L2U8K7shTBDaG3F6abXph+cnHNVZ4kx9B1HSQo4Wf/+8+P0ZghsQ&#10;nVlXxiB0zLun3Qm3N0qzUw7PC96q/+AKmuu4XgxxzecSpXATu0EYhqA/hWfYw1HohibyaQXpUb/z&#10;I+xNAsgQSHgY4xDWOjdp9XjQEnmQ8l6LN51EgZIZ9UaMlK2DacNm8ME6im/4iZWSe7oJ5kZhCNjW&#10;5roYTyJj7v1c3qxj1WUVOK93eQjcrS5DEYklTsSr4eRpRbpcw08oCNjwuUP4fvj16q+fkGvCp0UG&#10;iIhYAFo24GO7wCkgLLGynmUSd1zI45y1SC0Sh0OR69oj50+ENIDoRZQFlB3VTaPB1NC1GxBGdQdw&#10;09urVnJ+OtcV4fWenbLsArwXXXpUw5FPiJAnhANPAJRmwB2JIz4/Izx3UPMBhaBPse8GQDarG766&#10;OV3dEJpWDCgpldxBZnMgNUUZY987k6yotWPKPGOMtRqybbCrYT/A2KYKgLNW0dahexX0dgnbgFES&#10;D8VtynpDQSt0Q6CWqda08CbRvSRBg27LgVuie83RNSp4OxA9ePPWI/o1EBkAz1TH1ZeX1198pbhM&#10;M40qMqC7W7gMcQacsxP4Y/Wnece2vh3X933bEsIA62Ij8YACD/v+gALXj6Ib3esFXqvyOSmZGSs0&#10;tSk6KDNrNMk+dVDRNsBC56RBbqCs0SQ3iJwXqxIYB36kRaC+rD5Y3cqUaJY4rnIT6lNRXNEQCcu2&#10;g1lB0FJ7LlhTZ4pdlWl6ZssPGo7AoMTJPtONFY5Yk1LnHRJRGSH9yJgNsw7NtANVTrLHNEPyooNp&#10;hMLcCDQLh7bArzlMmbDQcpLUzX/LgQF3kfyQ8oeSSJywL4nFd78t/vj26pvni+eX1z9e/vP1L9d/&#10;fo80O9vyOKB2GuxbZz+FDaNgiCPX3ciI00C1R8P642k4mah8Qp76WbLHpG3wQnJSl5U8YJRCr2cc&#10;b93uFW7saf8/DBvEqtCpnNhR4DUQZ3Q3SvQkvDVKDEA8F0Zhy18DY7oAEw8IVQEFBoXIvBI84OR2&#10;TtzMdW8KJ5A6O35uZBNd9XfjxDRbPJ6YZouKpu7eV2O36je27cLL5F0Y8iM/eMDQK/fLDRhavm5r&#10;BrKv3nYNnys0pdtPK+p7yOpeSy0/AO3/CwAA//8DAFBLAwQUAAYACAAAACEAh0duneAAAAAJAQAA&#10;DwAAAGRycy9kb3ducmV2LnhtbEyPwUrDQBCG74LvsIzgzW62TYvGbEop6qkItoJ422anSWh2NmS3&#10;Sfr2jic9DcM3/PP9+XpyrRiwD40nDWqWgEAqvW2o0vB5eH14BBGiIWtaT6jhigHWxe1NbjLrR/rA&#10;YR8rwSEUMqOhjrHLpAxljc6Eme+QmJ1870zkta+k7c3I4a6V8yRZSWca4g+16XBbY3neX5yGt9GM&#10;m4V6GXbn0/b6fVi+f+0Uan1/N22eQUSc4t8x/OqzOhTsdPQXskG0GuZpyl2ihhUP5mmqnkAcGajF&#10;EmSRy/8Nih8AAAD//wMAUEsBAi0AFAAGAAgAAAAhALaDOJL+AAAA4QEAABMAAAAAAAAAAAAAAAAA&#10;AAAAAFtDb250ZW50X1R5cGVzXS54bWxQSwECLQAUAAYACAAAACEAOP0h/9YAAACUAQAACwAAAAAA&#10;AAAAAAAAAAAvAQAAX3JlbHMvLnJlbHNQSwECLQAUAAYACAAAACEAb7spInMEAABIEgAADgAAAAAA&#10;AAAAAAAAAAAuAgAAZHJzL2Uyb0RvYy54bWxQSwECLQAUAAYACAAAACEAh0duneAAAAAJAQAADwAA&#10;AAAAAAAAAAAAAADNBgAAZHJzL2Rvd25yZXYueG1sUEsFBgAAAAAEAAQA8wAAANoHAAAAAA==&#10;">
                <v:group id="群組 1" o:spid="_x0000_s1030" style="position:absolute;left:47176;top:31211;width:12567;height:13177" coordorigin="47176,31211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31" style="position:absolute;left:47176;top:31211;width:12567;height:13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5F5B5A" w:rsidRDefault="005F5B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3" o:spid="_x0000_s1032" style="position:absolute;left:47176;top:31211;width:12567;height:13177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4" o:spid="_x0000_s1033" style="position:absolute;width:12566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邊形 5" o:spid="_x0000_s1034" type="#_x0000_t9" style="position:absolute;left:-246;top:365;width:13145;height:1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1hxAAAANoAAAAPAAAAZHJzL2Rvd25yZXYueG1sRI/dasJA&#10;FITvhb7DcgTv6saCP8SsUlKFUijV1Ob6mD1NQrNnQ3Y16dt3hYKXw8x8wyTbwTTiSp2rLSuYTSMQ&#10;xIXVNZcKTp/7xxUI55E1NpZJwS852G4eRgnG2vZ8pGvmSxEg7GJUUHnfxlK6oiKDbmpb4uB9286g&#10;D7Irpe6wD3DTyKcoWkiDNYeFCltKKyp+sotR8H5O35b5h1lkB3zR/Ve6o0t+UmoyHp7XIDwN/h7+&#10;b79qBXO4XQk3QG7+AAAA//8DAFBLAQItABQABgAIAAAAIQDb4fbL7gAAAIUBAAATAAAAAAAAAAAA&#10;AAAAAAAAAABbQ29udGVudF9UeXBlc10ueG1sUEsBAi0AFAAGAAgAAAAhAFr0LFu/AAAAFQEAAAsA&#10;AAAAAAAAAAAAAAAAHwEAAF9yZWxzLy5yZWxzUEsBAi0AFAAGAAgAAAAhABmxnWHEAAAA2gAAAA8A&#10;AAAAAAAAAAAAAAAABwIAAGRycy9kb3ducmV2LnhtbFBLBQYAAAAAAwADALcAAAD4AgAAAAA=&#10;" adj="5126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35" type="#_x0000_t32" style="position:absolute;left:6172;width:95;height:1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DlwgAAANoAAAAPAAAAZHJzL2Rvd25yZXYueG1sRI/BasMw&#10;EETvgf6D2EIvIZGbghOcyKYYCj70kCbtfbE2lom1MpLquH9fBQo9DjPzhjlUsx3ERD70jhU8rzMQ&#10;xK3TPXcKPs9vqx2IEJE1Do5JwQ8FqMqHxQEL7W78QdMpdiJBOBSowMQ4FlKG1pDFsHYjcfIuzluM&#10;SfpOao+3BLeD3GRZLi32nBYMjlQbaq+nb6vg+jLW2/etP05fy2jcpmtqGpxST4/z6x5EpDn+h//a&#10;jVaQw/1KugGy/AUAAP//AwBQSwECLQAUAAYACAAAACEA2+H2y+4AAACFAQAAEwAAAAAAAAAAAAAA&#10;AAAAAAAAW0NvbnRlbnRfVHlwZXNdLnhtbFBLAQItABQABgAIAAAAIQBa9CxbvwAAABUBAAALAAAA&#10;AAAAAAAAAAAAAB8BAABfcmVscy8ucmVsc1BLAQItABQABgAIAAAAIQAL8TDlwgAAANoAAAAPAAAA&#10;AAAAAAAAAAAAAAcCAABkcnMvZG93bnJldi54bWxQSwUGAAAAAAMAAwC3AAAA9gIAAAAA&#10;" strokecolor="black [3200]">
                      <v:stroke startarrowwidth="narrow" startarrowlength="short" endarrowwidth="narrow" endarrowlength="short"/>
                    </v:shape>
                    <v:shape id="直線單箭頭接點 7" o:spid="_x0000_s1036" type="#_x0000_t32" style="position:absolute;top:3276;width:12525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V+wgAAANoAAAAPAAAAZHJzL2Rvd25yZXYueG1sRI/NasMw&#10;EITvhbyD2EIupZaTQhzcKCEYAjn00PzdF2trmVgrIymO+/ZVIZDjMDPfMKvNaDsxkA+tYwWzLAdB&#10;XDvdcqPgfNq9L0GEiKyxc0wKfinAZj15WWGp3Z0PNBxjIxKEQ4kKTIx9KWWoDVkMmeuJk/fjvMWY&#10;pG+k9nhPcNvJeZ4vpMWW04LBnipD9fV4swquH31VfBX+e7i8RePmzb6izik1fR23nyAijfEZfrT3&#10;WkEB/1fSDZDrPwAAAP//AwBQSwECLQAUAAYACAAAACEA2+H2y+4AAACFAQAAEwAAAAAAAAAAAAAA&#10;AAAAAAAAW0NvbnRlbnRfVHlwZXNdLnhtbFBLAQItABQABgAIAAAAIQBa9CxbvwAAABUBAAALAAAA&#10;AAAAAAAAAAAAAB8BAABfcmVscy8ucmVsc1BLAQItABQABgAIAAAAIQBkvZV+wgAAANoAAAAPAAAA&#10;AAAAAAAAAAAAAAcCAABkcnMvZG93bnJldi54bWxQSwUGAAAAAAMAAwC3AAAA9gIAAAAA&#10;" strokecolor="black [3200]">
                      <v:stroke startarrowwidth="narrow" startarrowlength="short" endarrowwidth="narrow" endarrowlength="short"/>
                    </v:shape>
                    <v:shape id="直線單箭頭接點 8" o:spid="_x0000_s1037" type="#_x0000_t32" style="position:absolute;left:76;top:3276;width:12474;height:666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cVwQAAANoAAAAPAAAAZHJzL2Rvd25yZXYueG1sRE89b8Iw&#10;EN0r8R+sQ2IrTjqEKmBQoWqpGKgKHTKe4mscNT5HtiHpv8cDUsen973ajLYTV/Khdawgn2cgiGun&#10;W24UfJ/fHp9BhIissXNMCv4owGY9eVhhqd3AX3Q9xUakEA4lKjAx9qWUoTZkMcxdT5y4H+ctxgR9&#10;I7XHIYXbTj5lWSEttpwaDPa0M1T/ni5WwbFaHPzlNc/3w2fxXm2Lo6kGUmo2HV+WICKN8V98d39o&#10;BWlrupJugFzfAAAA//8DAFBLAQItABQABgAIAAAAIQDb4fbL7gAAAIUBAAATAAAAAAAAAAAAAAAA&#10;AAAAAABbQ29udGVudF9UeXBlc10ueG1sUEsBAi0AFAAGAAgAAAAhAFr0LFu/AAAAFQEAAAsAAAAA&#10;AAAAAAAAAAAAHwEAAF9yZWxzLy5yZWxzUEsBAi0AFAAGAAgAAAAhAKWmFxXBAAAA2gAAAA8AAAAA&#10;AAAAAAAAAAAABwIAAGRycy9kb3ducmV2LnhtbFBLBQYAAAAAAwADALcAAAD1AgAAAAA=&#10;" strokecolor="black [3200]">
                      <v:stroke startarrowwidth="narrow" startarrowlength="short" endarrowwidth="narrow" endarrowlength="short"/>
                    </v:shape>
                  </v:group>
                </v:group>
              </v:group>
            </w:pict>
          </mc:Fallback>
        </mc:AlternateContent>
      </w: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139700</wp:posOffset>
                </wp:positionV>
                <wp:extent cx="990600" cy="476250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第4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95" o:spid="_x0000_s1038" style="position:absolute;margin-left:361pt;margin-top:11pt;width:78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8u3AEAAIUDAAAOAAAAZHJzL2Uyb0RvYy54bWysU0uOEzEQ3SNxB8t70t35pxVnhBgFIY0g&#10;0sABHLedtuQftpPunAaJHYfgOIhrUHZnZjLDDrFx10+v3quqXt/0WqET90FaQ3A1KjHihtlGmgPB&#10;Xz5v3ywxCpGahiprOMFnHvDN5vWrdedqPratVQ33CEBMqDtHcBujq4sisJZrGkbWcQNJYb2mEVx/&#10;KBpPO0DXqhiX5bzorG+ct4yHANHbIYk3GV8IzuInIQKPSBEM3GJ+fX736S02a1ofPHWtZBca9B9Y&#10;aCoNNH2EuqWRoqOXf0FpybwNVsQRs7qwQkjGswZQU5Uv1Ny31PGsBYYT3OOYwv+DZR9PO49kQ/Bq&#10;hpGhGnb0+9uPXz+/IwjAdDoXaii6dzt/8QKYSWovvE5fEIF6gqfL2Ww6n2B0JngC1nyyHKbL+4gY&#10;FKyWVbmAJgwKIL0YZ/ziCcj5EN9zq1EyCPawvDxTeroLEZpD6UNJ6mvsViqVF6jMswAUpkiRuA9s&#10;kxX7fZ+Vzh907W1zBvXBsa2Elnc0xB31sP8Kow5uguDw9Ug9x0h9MDD0VTUF0ihmZzpblHBR/jqz&#10;v85Qw1oLpxYxGsx3MR/eQPXtMVohs6xEbqBy4Qy7zmovd5mO6drPVU9/z+YPAAAA//8DAFBLAwQU&#10;AAYACAAAACEAxLQI6NwAAAAJAQAADwAAAGRycy9kb3ducmV2LnhtbEyPMU/DMBCFdyT+g3VIbNRu&#10;BE1Ic6kQgoGRlIHRjY8kqn2OYqdN/z2GBabT3Xt6971qtzgrTjSFwTPCeqVAELfeDNwhfOxf7woQ&#10;IWo22nomhAsF2NXXV5UujT/zO52a2IkUwqHUCH2MYyllaHtyOqz8SJy0Lz85HdM6ddJM+pzCnZWZ&#10;Uhvp9MDpQ69Heu6pPTazQxjJmtneN+qzlS8Trzdve3l5QLy9WZ62ICIt8c8MP/gJHerEdPAzmyAs&#10;Qp5lqUtE+J3JUORFOhwQHnMFsq7k/wb1NwAAAP//AwBQSwECLQAUAAYACAAAACEAtoM4kv4AAADh&#10;AQAAEwAAAAAAAAAAAAAAAAAAAAAAW0NvbnRlbnRfVHlwZXNdLnhtbFBLAQItABQABgAIAAAAIQA4&#10;/SH/1gAAAJQBAAALAAAAAAAAAAAAAAAAAC8BAABfcmVscy8ucmVsc1BLAQItABQABgAIAAAAIQBB&#10;q18u3AEAAIUDAAAOAAAAAAAAAAAAAAAAAC4CAABkcnMvZTJvRG9jLnhtbFBLAQItABQABgAIAAAA&#10;IQDEtAjo3AAAAAkBAAAPAAAAAAAAAAAAAAAAADYEAABkcnMvZG93bnJldi54bWxQSwUGAAAAAAQA&#10;BADzAAAAPwUAAAAA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第4組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38100</wp:posOffset>
                </wp:positionV>
                <wp:extent cx="1365250" cy="1298575"/>
                <wp:effectExtent l="0" t="0" r="0" b="0"/>
                <wp:wrapNone/>
                <wp:docPr id="86" name="六邊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709413" y="3110075"/>
                          <a:ext cx="1273175" cy="133985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六邊形 86" o:spid="_x0000_s1039" type="#_x0000_t9" style="position:absolute;margin-left:349pt;margin-top:3pt;width:107.5pt;height:102.2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oVagIAAKgEAAAOAAAAZHJzL2Uyb0RvYy54bWysVM1uEzEQviPxDpbvza7z07RRNxVqKEKq&#10;oFLhARz/ZA3+w3aSzRWJC4/BnUfgcXrgLRh7tyXAAQmRgzVjz37zzTczubjsjEY7EaJytsFkVGMk&#10;LHNc2U2D3765PjnDKCZqOdXOigYfRMSXy6dPLvZ+IcaudZqLgADExsXeN7hNyS+qKrJWGBpHzgsL&#10;j9IFQxO4YVPxQPeAbnQ1ruvTau8C98ExESPcrvpHvCz4UgqWXksZRUK6wcAtlTOUc53PanlBF5tA&#10;favYQIP+AwtDlYWkj1ArmijaBvUHlFEsuOhkGjFnKielYqLUANWQ+rdq7lrqRakFxIn+Uab4/2DZ&#10;q91tQIo3+OwUI0sN9Oj+09fvHz/ff/uC4A4E2vu4gLg7fxsGL4KZq+1kMCg4UPVkNq3zr4gAZaGu&#10;wdN5fT4lE4wODZ4QUtfzWa+36BJiEEDG8wmBS8Qggkwm52ez0pGqR84ZfIjphXAGZQPKFh3duF5q&#10;uruJqWjOB+KUv8NIGg0d3FGNxrNMqO/wQ8hOHkcQMgOSOQRSDnhgPSTN4NZdK60LiLZo3+BxrhQo&#10;U5hWqWkC03jQL9pNKT46rXj+Jn9d5lhc6YCAUIP5ezIk+yUq51vR2PZB5amnHdzW8pK7FZQ/txyl&#10;g4cOWdglnMlEg5EWsHlglLhElf57HNSoLRSdO9v3MlupW3dlFOYZK9+sHT/AeETPrhVwvKEx3dIA&#10;8hLIDksDeT9saQAu+qWFqTwn0zG0Mx074dhZHzvUstbBLrIUMOqdq1R2sxf+2TY5qRJwKUR7MoMD&#10;61CaNqxu3rdjv0T9/INZ/gAAAP//AwBQSwMEFAAGAAgAAAAhAC8uVNveAAAACAEAAA8AAABkcnMv&#10;ZG93bnJldi54bWxMj8FOwzAQRO9I/IO1SFwQdZqWuoQ4FUIiB3qioIqjGy9JhL2OYrcNf89yguNo&#10;RjNvys3knTjhGPtAGuazDARSE2xPrYb3t+fbNYiYDFnjAqGGb4ywqS4vSlPYcKZXPO1SK7iEYmE0&#10;dCkNhZSx6dCbOAsDEnufYfQmsRxbaUdz5nLvZJ5lK+lNT7zQmQGfOmy+dkevwe+3Ui0+avfi1Q0t&#10;61Sv0nKv9fXV9PgAIuGU/sLwi8/oUDHTIRzJRuE0qGyRc1QDH2D7PlMKxEFDPr9bg6xK+f9A9QMA&#10;AP//AwBQSwECLQAUAAYACAAAACEAtoM4kv4AAADhAQAAEwAAAAAAAAAAAAAAAAAAAAAAW0NvbnRl&#10;bnRfVHlwZXNdLnhtbFBLAQItABQABgAIAAAAIQA4/SH/1gAAAJQBAAALAAAAAAAAAAAAAAAAAC8B&#10;AABfcmVscy8ucmVsc1BLAQItABQABgAIAAAAIQCsWQoVagIAAKgEAAAOAAAAAAAAAAAAAAAAAC4C&#10;AABkcnMvZTJvRG9jLnhtbFBLAQItABQABgAIAAAAIQAvLlTb3gAAAAgBAAAPAAAAAAAAAAAAAAAA&#10;AMQEAABkcnMvZG93bnJldi54bWxQSwUGAAAAAAQABADzAAAAzwUAAAAA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F5B5A" w:rsidRDefault="005F5B5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139700</wp:posOffset>
                </wp:positionV>
                <wp:extent cx="1271270" cy="685800"/>
                <wp:effectExtent l="0" t="0" r="0" b="0"/>
                <wp:wrapNone/>
                <wp:docPr id="93" name="直線單箭頭接點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5128" y="3441863"/>
                          <a:ext cx="126174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9624E0" id="直線單箭頭接點 93" o:spid="_x0000_s1026" type="#_x0000_t32" style="position:absolute;margin-left:356pt;margin-top:11pt;width:100.1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qTDAIAAMEDAAAOAAAAZHJzL2Uyb0RvYy54bWysU72OEzEQ7pF4B8s92exefo5VNlckHA2C&#10;SMADzNnerIX/ZPuyyUtQUoCEaCjvKiQKngeiewvGTrjjp0BCNPbYnvlmvm/Gs7OtVmQjfJDWNLQc&#10;DCkRhlkuzbqhL1+cPzilJEQwHJQ1oqE7EejZ/P69We9qUdnOKi48QRAT6t41tIvR1UURWCc0hIF1&#10;wuBja72GiEe/LriHHtG1KqrhcFL01nPnLRMh4O3y8EjnGb9tBYvP2jaISFRDsbaYV5/Xi7QW8xnU&#10;aw+uk+xYBvxDFRqkwaS3UEuIQC69/ANKS+ZtsG0cMKsL27aSicwB2ZTD39g878CJzAXFCe5WpvD/&#10;YNnTzcoTyRv68IQSAxp7tH/3af/57dc31/vrq5sPV99ef7z58p7gO4rVu1BjzMKs/PEU3Mon5tvW&#10;67QjJ7Jt6GhajssKu79r6MloVJ5OcjzUYhsJQ4eympTT0ZgShh6T6aSajlOC4g7J+RAfC6tJMhoa&#10;oge57uLCGoN9tb7MisPmSYiHwB8BqQxjz6VSeA+1MqRHfuMqJQMcslZBRFM7pB3MOsMEqyRPISki&#10;j59YKE82gIPDX5XH0n7xSumWELqDU35KblB7e2l4tjoB/JHhJO4cCmvwC9BUS9CUKIEfBo3sF0Gq&#10;v/uhNsqgRKkJB9mTdWH5Lncj3+OcZBGPM50G8edzjr77efPvAAAA//8DAFBLAwQUAAYACAAAACEA&#10;ZzFu9OEAAAAKAQAADwAAAGRycy9kb3ducmV2LnhtbEyPwUoDMRCG74LvEEbwZpON0Oq62SKF1oNY&#10;sArVW7qZblY3kyVJ2/XtTU96Gob5+Of7q/noenbEEDtPCoqJAIbUeNNRq+D9bXlzBywmTUb3nlDB&#10;D0aY15cXlS6NP9ErHjepZTmEYqkV2JSGkvPYWHQ6TvyAlG97H5xOeQ0tN0GfcrjruRRiyp3uKH+w&#10;esCFxeZ7c3AKlh/rZmbDfvpsnz4XabXerr5etkpdX42PD8ASjukPhrN+Voc6O+38gUxkvYJZIXOX&#10;pECeZwbuCymB7TJ5KwTwuuL/K9S/AAAA//8DAFBLAQItABQABgAIAAAAIQC2gziS/gAAAOEBAAAT&#10;AAAAAAAAAAAAAAAAAAAAAABbQ29udGVudF9UeXBlc10ueG1sUEsBAi0AFAAGAAgAAAAhADj9If/W&#10;AAAAlAEAAAsAAAAAAAAAAAAAAAAALwEAAF9yZWxzLy5yZWxzUEsBAi0AFAAGAAgAAAAhAA60apMM&#10;AgAAwQMAAA4AAAAAAAAAAAAAAAAALgIAAGRycy9lMm9Eb2MueG1sUEsBAi0AFAAGAAgAAAAhAGcx&#10;bvThAAAACgEAAA8AAAAAAAAAAAAAAAAAZgQAAGRycy9kb3ducmV2LnhtbFBLBQYAAAAABAAEAPMA&#10;AAB0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</wp:posOffset>
                </wp:positionV>
                <wp:extent cx="1266190" cy="685800"/>
                <wp:effectExtent l="0" t="0" r="0" b="0"/>
                <wp:wrapNone/>
                <wp:docPr id="82" name="直線單箭頭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17668" y="3441863"/>
                          <a:ext cx="125666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A6D87D" id="直線單箭頭接點 82" o:spid="_x0000_s1026" type="#_x0000_t32" style="position:absolute;margin-left:357pt;margin-top:9pt;width:99.7pt;height:54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1QHAIAANoDAAAOAAAAZHJzL2Uyb0RvYy54bWysU72OEzEQ7pF4B8s92Z9LNmGVzRUJBwWC&#10;SMAD+Gxv1sJ/sn3Z5CUoKUBCNJR3FRLFPc8R3Vsw9objr0BCuLDGM/PNzzfj+elOSbTlzgujG1yM&#10;coy4poYJvWnwq5dnD2YY+UA0I9Jo3uA99/h0cf/evLc1L01nJOMOQRDt6942uAvB1lnmaccV8SNj&#10;uQZja5wiAZ5ukzFHeoiuZFbmeZX1xjHrDOXeg3Y1GPEixW9bTsPztvU8INlgqC2k26X7PN7ZYk7q&#10;jSO2E/RYBvmHKhQRGpLehVqRQNCFE3+EUoI6400bRtSozLStoDz1AN0U+W/dvOiI5akXIMfbO5r8&#10;/wtLn23XDgnW4FmJkSYKZnR4//nw5d3N26vD1eXtx8uvbz7dXn9AYAeyeutrwCz12h1f3q5d7HzX&#10;OoWcAYaLfJbHg1ErhX0CikQNNIt2DR5Pi2lVwVrsG3wyHhez6mSYAt8FRMGhKCdVVU0wouBRTaty&#10;OokO2ZAiprLOh8fcKBSFBvvgiNh0YWm0hoEbN+Qj26c+DMDvgAjW5kxICXpSS436Bj+clDEZge1r&#10;JQkgKgt8eL1JZXsjBYuQiEh7yZfSoS2BjWKvi2Npv3jFdCviu8EpmYYWnbnQLKXuOGGPNENhb4Fx&#10;DX8Dx1q8wkhy+EkgJL9AhPy7H3AjNVAUpzPMI0rnhu3TmJIeFiiReFz2uKE/vxP6x5dcfAMAAP//&#10;AwBQSwMEFAAGAAgAAAAhAPoAU87eAAAACgEAAA8AAABkcnMvZG93bnJldi54bWxMj0FPhDAQhe8m&#10;/odmTLy5BSTripSNmhjjUdYY91boCEQ6JW1h8d87nvQ0mXkvb75X7lc7igV9GBwpSDcJCKTWmYE6&#10;BW+Hp6sdiBA1GT06QgXfGGBfnZ+VujDuRK+41LETHEKh0Ar6GKdCytD2aHXYuAmJtU/nrY68+k4a&#10;r08cbkeZJclWWj0Qf+j1hI89tl/1bBW8HM37Rzod6mO+PM9z/uAzaxqlLi/W+zsQEdf4Z4ZffEaH&#10;ipkaN5MJYlRwk+bcJbKw48mG2/Q6B9HwIdsmIKtS/q9Q/QAAAP//AwBQSwECLQAUAAYACAAAACEA&#10;toM4kv4AAADhAQAAEwAAAAAAAAAAAAAAAAAAAAAAW0NvbnRlbnRfVHlwZXNdLnhtbFBLAQItABQA&#10;BgAIAAAAIQA4/SH/1gAAAJQBAAALAAAAAAAAAAAAAAAAAC8BAABfcmVscy8ucmVsc1BLAQItABQA&#10;BgAIAAAAIQDUo+1QHAIAANoDAAAOAAAAAAAAAAAAAAAAAC4CAABkcnMvZTJvRG9jLnhtbFBLAQIt&#10;ABQABgAIAAAAIQD6AFPO3gAAAAoBAAAPAAAAAAAAAAAAAAAAAHYEAABkcnMvZG93bnJldi54bWxQ&#10;SwUGAAAAAAQABADzAAAAgQ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165100</wp:posOffset>
                </wp:positionV>
                <wp:extent cx="990600" cy="476250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第3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91" o:spid="_x0000_s1040" style="position:absolute;margin-left:233pt;margin-top:13pt;width:78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og3AEAAIUDAAAOAAAAZHJzL2Uyb0RvYy54bWysU1uK2zAU/S/MHoT+J7aTOA8TZSgzpBSG&#10;NjDtAhRZigXWYyQldlZT6F8X0eWU2Uav5HSStn+lP/J9cXTO0fXqrlctOnLnpdEEF6McI66ZqaXe&#10;E/z50+Z2gZEPVNe0NZoTfOIe361v3qw6W/GxaUxbc4cARPuqswQ3IdgqyzxruKJ+ZCzX0BTGKRog&#10;dfusdrQDdNVm4zyfZZ1xtXWGce+h+jA08TrhC8FZ+CiE5wG1BAO3kE6Xzl08s/WKVntHbSPZmQb9&#10;BxaKSg2XvkI90EDRwcm/oJRkzngjwogZlRkhJONJA6gp8j/UPDXU8qQFzPH21Sb//2DZh+PWIVkT&#10;vCww0lTBG718+fbj+1cEBXCns76CoSe7defMQxil9sKp+AURqCd4uijL6WyC0YngCUSzyWJwl/cB&#10;MRhYLop8XmLEYADa83EZ+9kFyDof3nGjUAwIdvB4yVN6fPRhGP01Eu/VZiPbFuq0avVvBcCMlSxy&#10;H9jGKPS7PilNvGJlZ+oTqPeWbSRc+Uh92FIH7w9WdLATBPvnA3Uco/a9BtOXxRRIo5CSaTnPYaPc&#10;dWd33aGaNQZWLWA0hPchLd5A9e0hGCGTrAuVM2d462TMeS/jMl3naery96x/AgAA//8DAFBLAwQU&#10;AAYACAAAACEA2sCCgtsAAAAKAQAADwAAAGRycy9kb3ducmV2LnhtbEyPMU/DMBCFdyT+g3VIbNRO&#10;VCIU4lQIwcBIytDRjY8kwj5HttOm/57rBNPd6T29+16zW70TJ4xpCqSh2CgQSH2wEw0avvbvD08g&#10;UjZkjQuEGi6YYNfe3jSmtuFMn3jq8iA4hFJtNIw5z7WUqR/Rm7QJMxJr3yF6k/mMg7TRnDncO1kq&#10;VUlvJuIPo5nxdcT+p1u8hhmdXdy2U4devkUqqo+9vDxqfX+3vjyDyLjmPzNc8RkdWmY6hoVsEk7D&#10;tqq4S9ZQXicbqrLk5chOVSiQbSP/V2h/AQAA//8DAFBLAQItABQABgAIAAAAIQC2gziS/gAAAOEB&#10;AAATAAAAAAAAAAAAAAAAAAAAAABbQ29udGVudF9UeXBlc10ueG1sUEsBAi0AFAAGAAgAAAAhADj9&#10;If/WAAAAlAEAAAsAAAAAAAAAAAAAAAAALwEAAF9yZWxzLy5yZWxzUEsBAi0AFAAGAAgAAAAhAAsN&#10;2iDcAQAAhQMAAA4AAAAAAAAAAAAAAAAALgIAAGRycy9lMm9Eb2MueG1sUEsBAi0AFAAGAAgAAAAh&#10;ANrAgoLbAAAACgEAAA8AAAAAAAAAAAAAAAAANgQAAGRycy9kb3ducmV2LnhtbFBLBQYAAAAABAAE&#10;APMAAAA+BQAAAAA=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第3組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990600" cy="47625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第1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96" o:spid="_x0000_s1041" style="position:absolute;margin-left:49pt;margin-top:0;width:78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lR3QEAAIUDAAAOAAAAZHJzL2Uyb0RvYy54bWysU9uO0zAQfUfiH6x5p0kv6SWqu0KsipBW&#10;UGnhA1zHbiwltrHdJv0aJN74CD4H8RuMne5ud3lDvDhz05lzZibrm75tyEk4r4ymMB7lQITmplL6&#10;QOHL5+2bJRAfmK5YY7SgcBYebjavX607W4qJqU1TCUcQRPuysxTqEGyZZZ7XomV+ZKzQmJTGtSyg&#10;6w5Z5ViH6G2TTfJ8nnXGVdYZLrzH6O2QhE3Cl1Lw8ElKLwJpKCC3kF6X3n18s82alQfHbK34hQb7&#10;BxYtUxqbPkLdssDI0am/oFrFnfFGhhE3bWakVFwkDahmnL9Qc18zK5IWHI63j2Py/w+WfzztHFEV&#10;hdUciGYt7uj3tx+/fn4nGMDpdNaXWHRvd+7ieTSj1F66Nn5RBOkpzJZFMZtPgZwpTNGaT5fDdEUf&#10;CMeC1XKcLwogHAswvZgUMZ89AVnnw3thWhINCg6Xl2bKTnc+DKUPJbGvNlvVNBhnZaOfBRAzRrLI&#10;fWAbrdDv+0Hpg669qc6o3lu+VdjyjvmwYw73PwbS4U1Q8F+PzAkgzQeNQ1+NZ0iahOTMikWOF+Wu&#10;M/vrDNO8NnhqAchgvgvp8Aaqb4/BSJVkRXIDlQtn3HUazOUu4zFd+6nq6e/Z/AEAAP//AwBQSwME&#10;FAAGAAgAAAAhAPuCU4XaAAAABgEAAA8AAABkcnMvZG93bnJldi54bWxMjzFPwzAQhXck/oN1SGzU&#10;btWUksapEIKBkZSB0Y2vSYR9jmynTf89xwTL6Z3e6b3vqv3snThjTEMgDcuFAoHUBjtQp+Hz8Paw&#10;BZGyIWtcINRwxQT7+vamMqUNF/rAc5M7wSGUSqOhz3kspUxtj96kRRiR2DuF6E3mNXbSRnPhcO/k&#10;SqmN9GYgbujNiC89tt/N5DWM6Ozk1o36auVrpOXm/SCvhdb3d/PzDkTGOf8dwy8+o0PNTMcwkU3C&#10;aXja8itZA092V8WaxVHDY6FA1pX8j1//AAAA//8DAFBLAQItABQABgAIAAAAIQC2gziS/gAAAOEB&#10;AAATAAAAAAAAAAAAAAAAAAAAAABbQ29udGVudF9UeXBlc10ueG1sUEsBAi0AFAAGAAgAAAAhADj9&#10;If/WAAAAlAEAAAsAAAAAAAAAAAAAAAAALwEAAF9yZWxzLy5yZWxzUEsBAi0AFAAGAAgAAAAhAHp+&#10;aVHdAQAAhQMAAA4AAAAAAAAAAAAAAAAALgIAAGRycy9lMm9Eb2MueG1sUEsBAi0AFAAGAAgAAAAh&#10;APuCU4XaAAAABgEAAA8AAAAAAAAAAAAAAAAANwQAAGRycy9kb3ducmV2LnhtbFBLBQYAAAAABAAE&#10;APMAAAA+BQAAAAA=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第1組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1365250" cy="1298575"/>
                <wp:effectExtent l="0" t="0" r="0" b="0"/>
                <wp:wrapNone/>
                <wp:docPr id="85" name="六邊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709413" y="3110075"/>
                          <a:ext cx="1273175" cy="133985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六邊形 85" o:spid="_x0000_s1042" type="#_x0000_t9" style="position:absolute;margin-left:37pt;margin-top:17pt;width:107.5pt;height:102.2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Q8agIAAKkEAAAOAAAAZHJzL2Uyb0RvYy54bWysVM1uEzEQviPxDpbv7a7zQ5somwo1FCFV&#10;UKnwABP/ZBe8trGdZHNF4sJjcOcReJweeAvG3m0b4ICEyMGasWe/+eabmSwuulaTnfShsaai7LSk&#10;RBpuRWM2FX339urknJIQwQjQ1siKHmSgF8unTxZ7N5cjW1stpCcIYsJ87ypax+jmRRF4LVsIp9ZJ&#10;g4/K+hYiun5TCA97RG91MSrLZ8XeeuG85TIEvF31j3SZ8ZWSPL5RKshIdEWRW8ynz+c6ncVyAfON&#10;B1c3fKAB/8CihcZg0geoFUQgW9/8AdU23NtgVTzlti2sUg2XuQashpW/VXNbg5O5FhQnuAeZwv+D&#10;5a93N540oqLnU0oMtNiju8/ffnz6cvf9K8E7FGjvwhzjbt2NH7yAZqq2U74l3qKqJ9NJmX5ZBCyL&#10;dBWdnJWzCRtTcqjomLGyPMtwMJddJBwD2OhszPCScIxg4/HsfJo7UvTIKYPzIb6UtiXJwLJlBxvb&#10;Sw276xCz5mIgDuI9JarV2MEdaDKaJkJ9h+9Dduo4grEpkkwhmHLAQ+s+aQI39qrROoNoQ/YVHaVK&#10;kTLgtCoNEc3WoX7BbHLxwepGpG/S13mO5aX2BAlVVHxgQ7JfolK+FYS6D8pPPW1vt0bk3LUE8cII&#10;Eg8OO2Rwl2giE1pKtMTNQyPHRWj03+OwRm2w6NTZvpfJit26y6PAsiTpam3FAecjOH7VIMlrCPEG&#10;POrLMD1uDSb+uAWPZPQrg2M5Y5MR9jMeO/7YWR87YHhtcRl59JT0zmXMy9kr/3wbrWpias8jmcHB&#10;fchdG3Y3Ldyxn6Me/2GWPwEAAP//AwBQSwMEFAAGAAgAAAAhAAVHsdrfAAAACQEAAA8AAABkcnMv&#10;ZG93bnJldi54bWxMj8FOwzAQRO9I/IO1SFwQdUiiJoQ4FUIiBzhRUMXRjZckwl5HsduGv2c50duO&#10;ZjT7pt4szoojzmH0pOBulYBA6rwZqVfw8f58W4IIUZPR1hMq+MEAm+byotaV8Sd6w+M29oJLKFRa&#10;wRDjVEkZugGdDis/IbH35WenI8u5l2bWJy53VqZJspZOj8QfBj3h04Dd9/bgFLjdqyyyz9a+uOKG&#10;8ja265jvlLq+Wh4fQERc4n8Y/vAZHRpm2vsDmSCsguI+5aSCtOQF7KdlVoDY85FnJcimlucLml8A&#10;AAD//wMAUEsBAi0AFAAGAAgAAAAhALaDOJL+AAAA4QEAABMAAAAAAAAAAAAAAAAAAAAAAFtDb250&#10;ZW50X1R5cGVzXS54bWxQSwECLQAUAAYACAAAACEAOP0h/9YAAACUAQAACwAAAAAAAAAAAAAAAAAv&#10;AQAAX3JlbHMvLnJlbHNQSwECLQAUAAYACAAAACEAU55EPGoCAACpBAAADgAAAAAAAAAAAAAAAAAu&#10;AgAAZHJzL2Uyb0RvYy54bWxQSwECLQAUAAYACAAAACEABUex2t8AAAAJAQAADwAAAAAAAAAAAAAA&#10;AADEBAAAZHJzL2Rvd25yZXYueG1sUEsFBgAAAAAEAAQA8wAAANAFAAAAAA==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F5B5A" w:rsidRDefault="005F5B5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228600</wp:posOffset>
                </wp:positionV>
                <wp:extent cx="9525" cy="1309370"/>
                <wp:effectExtent l="0" t="0" r="0" b="0"/>
                <wp:wrapNone/>
                <wp:docPr id="87" name="直線單箭頭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125315"/>
                          <a:ext cx="9525" cy="13093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2E63EF" id="直線單箭頭接點 87" o:spid="_x0000_s1026" type="#_x0000_t32" style="position:absolute;margin-left:89pt;margin-top:18pt;width:.75pt;height:10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WwBwIAAL8DAAAOAAAAZHJzL2Uyb0RvYy54bWysU81uEzEQviPxDpbvZHezhLZRNj0klAuC&#10;SMADuLY3a+E/edxs8hIcOYCEuPTYnpA48DwQ9S0YOyEt5YCEuPhvZr75vpnx5HRtNFnJAMrZhlaD&#10;khJpuRPKLhv65vXZo2NKIDIrmHZWNnQjgZ5OHz6Y9H4sh65zWshAEMTCuPcN7WL046IA3knDYOC8&#10;tGhsXTAs4jUsCxFYj+hGF8OyfFL0LggfHJcA+DrfGek047et5PFl24KMRDcUucW8hryep7WYTth4&#10;GZjvFN/TYP/AwjBlMekBas4iIxdB/QFlFA8OXBsH3JnCta3iMmtANVV5T82rjnmZtWBxwB/KBP8P&#10;lr9YLQJRoqHHR5RYZrBH249ftl8/fH9/vb2+uvl89ePd5c23TwTtWKzewxhjZnYR9jfwi5CUr9tg&#10;0o6ayLqho/pxNayx+5uG1tVwVFejXbHlOhKODiej4YgSjuaqLk/qo9yL4hbHB4jPpDMkHRoKMTC1&#10;7OLMWYtddaHK9War5xCRCQb+CkgkrDtTWufmakv6QzaGI9ZqFjGx8Sga7DLDgNNKpJAUnIdPznQg&#10;K4ZjI95WiTlm+M0rpZsz6HZO2bQTGNyFFTl1J5l4agWJG49ltfgBaOIChhIt8bvgIftFpvTf/ZCA&#10;tsgjtWBX9HQ6d2KTe5HfcUoy0/1EpzG8e8/Rt/9u+hMAAP//AwBQSwMEFAAGAAgAAAAhAC597Gji&#10;AAAACgEAAA8AAABkcnMvZG93bnJldi54bWxMj8FOwzAQRO9I/IO1SNyoQ4CkhDgVqtRyQFSiIBVu&#10;bryNA/E6it02/D3bE5xWox3NvClno+vEAYfQelJwPUlAINXetNQoeH9bXE1BhKjJ6M4TKvjBALPq&#10;/KzUhfFHesXDOjaCQygUWoGNsS+kDLVFp8PE90j82/nB6chyaKQZ9JHDXSfTJMmk0y1xg9U9zi3W&#10;3+u9U7D4WNW5HXbZs336nMflarP8etkodXkxPj6AiDjGPzOc8BkdKmba+j2ZIDrW+ZS3RAU3Gd+T&#10;Ib+/A7FVkN6mKciqlP8nVL8AAAD//wMAUEsBAi0AFAAGAAgAAAAhALaDOJL+AAAA4QEAABMAAAAA&#10;AAAAAAAAAAAAAAAAAFtDb250ZW50X1R5cGVzXS54bWxQSwECLQAUAAYACAAAACEAOP0h/9YAAACU&#10;AQAACwAAAAAAAAAAAAAAAAAvAQAAX3JlbHMvLnJlbHNQSwECLQAUAAYACAAAACEAahwlsAcCAAC/&#10;AwAADgAAAAAAAAAAAAAAAAAuAgAAZHJzL2Uyb0RvYy54bWxQSwECLQAUAAYACAAAACEALn3saOIA&#10;AAAKAQAADwAAAAAAAAAAAAAAAABhBAAAZHJzL2Rvd25yZXYueG1sUEsFBgAAAAAEAAQA8wAAAHAF&#10;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546100</wp:posOffset>
                </wp:positionV>
                <wp:extent cx="1266190" cy="685800"/>
                <wp:effectExtent l="0" t="0" r="0" b="0"/>
                <wp:wrapNone/>
                <wp:docPr id="84" name="直線單箭頭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17668" y="3441863"/>
                          <a:ext cx="125666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7564B8" id="直線單箭頭接點 84" o:spid="_x0000_s1026" type="#_x0000_t32" style="position:absolute;margin-left:41pt;margin-top:43pt;width:99.7pt;height:54pt;rotation:18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gEHAIAANoDAAAOAAAAZHJzL2Uyb0RvYy54bWysU72OEzEQ7pF4B8s92d1csgmrbK5IOCgQ&#10;nAQ8gM8/WQv/yfZlk5egpAAJ0VDeVUgUPA9E9xaMveH4K5AQLqzxzHzz8814cbrTCm25D9KaFlej&#10;EiNuqGXSbFr84vnZvTlGIRLDiLKGt3jPAz5d3r2z6F3Dx7azinGPIIgJTe9a3MXomqIItOOahJF1&#10;3IBRWK9JhKffFMyTHqJrVYzLsi5665nzlvIQQLsejHiZ4wvBaXwqROARqRZDbTHfPt8X6S6WC9Js&#10;PHGdpMcyyD9UoYk0kPQ21JpEgi69/COUltTbYEUcUasLK4SkPPcA3VTlb90864jjuRcgJ7hbmsL/&#10;C0ufbM89kqzF8wlGhmiY0eHtx8OnN19eXx+ur27eX3199eHm8zsEdiCrd6EBzMqc++MruHOfOt8J&#10;r5G3wHBVzst0MBJKukegyNRAs2jX4smsmtU1rMW+xSeTSTWvT4Yp8F1EFByq8bSu6ylGFDzqWT2e&#10;TZNDMaRIqZwP8SG3GiWhxSF6IjddXFljYODWD/nI9nGIA/A7IIGNPZNKgZ40yqC+xfen45SMwPYJ&#10;RSKI2gEfwWxy2cEqyRIkIfJe8pXyaEtgo9jL6ljaL14p3ZqEbnDKpqFFby8Ny6k7TtgDw1DcO2Dc&#10;wN/AqZagMVIcfhII2S8Sqf7uB9woAxSl6QzzSNKFZfs8pqyHBcokHpc9bejP74z+8SWX3wAAAP//&#10;AwBQSwMEFAAGAAgAAAAhAOwgSuDcAAAACQEAAA8AAABkcnMvZG93bnJldi54bWxMj0FLxDAQhe+C&#10;/yGM4M1NW8pSa9NFBRGPdkXcW9qMbbGZlCTt1n/veNLTY3iPN9+rDpudxIo+jI4UpLsEBFLnzEi9&#10;grfj000BIkRNRk+OUME3BjjUlxeVLo070yuuTewFl1AotYIhxrmUMnQDWh12bkZi79N5qyOfvpfG&#10;6zOX20lmSbKXVo/EHwY94+OA3VezWAUvJ/P+kc7H5pSvz8uSP/jMmlap66vt/g5ExC3+heEXn9Gh&#10;ZqbWLWSCmBQUGU+JrHtW9rMizUG0HLzNE5B1Jf8vqH8AAAD//wMAUEsBAi0AFAAGAAgAAAAhALaD&#10;OJL+AAAA4QEAABMAAAAAAAAAAAAAAAAAAAAAAFtDb250ZW50X1R5cGVzXS54bWxQSwECLQAUAAYA&#10;CAAAACEAOP0h/9YAAACUAQAACwAAAAAAAAAAAAAAAAAvAQAAX3JlbHMvLnJlbHNQSwECLQAUAAYA&#10;CAAAACEA7bJ4BBwCAADaAwAADgAAAAAAAAAAAAAAAAAuAgAAZHJzL2Uyb0RvYy54bWxQSwECLQAU&#10;AAYACAAAACEA7CBK4NwAAAAJAQAADwAAAAAAAAAAAAAAAAB2BAAAZHJzL2Rvd25yZXYueG1sUEsF&#10;BgAAAAAEAAQA8wAAAH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508000</wp:posOffset>
                </wp:positionV>
                <wp:extent cx="1271270" cy="685800"/>
                <wp:effectExtent l="0" t="0" r="0" b="0"/>
                <wp:wrapNone/>
                <wp:docPr id="90" name="直線單箭頭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5128" y="3441863"/>
                          <a:ext cx="126174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B2F5D8" id="直線單箭頭接點 90" o:spid="_x0000_s1026" type="#_x0000_t32" style="position:absolute;margin-left:40pt;margin-top:40pt;width:100.1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zcCwIAAMEDAAAOAAAAZHJzL2Uyb0RvYy54bWysU0uOEzEQ3SNxB8t70umefIZWOrNIGDYI&#10;IgEHqGm7uy38k+1JJ5dgyQIkxIblzAqJBeeBaG5B2R1m+CyQEBv/qupVvVflxdlOSbLlzgujK5qP&#10;xpRwXRsmdFvRly/OH5xS4gNoBtJoXtE99/Rsef/eorclL0xnJOOOIIj2ZW8r2oVgyyzzdccV+JGx&#10;XKOxMU5BwKtrM+agR3Qls2I8nmW9ccw6U3Pv8XU9GOky4TcNr8OzpvE8EFlRrC2k1aX1Iq7ZcgFl&#10;68B2oj6WAf9QhQKhMekt1BoCkEsn/oBSonbGmyaMaqMy0zSi5okDssnHv7F53oHliQuK4+2tTP7/&#10;wdZPtxtHBKvoQ5RHg8IeHd59Onx++/XN9eH66ubD1bfXH2++vCdoR7F660uMWemNO9683bjIfNc4&#10;FXfkRHYVnczzaV5g9/cVPZlM8tPZySA23wVSo0NezPL5ZEpJjR6z+ayYT6NDdodknQ+PuVEkHirq&#10;gwPRdmFltMa+GpcnxWH7xIch8EdALEObcyElvkMpNemR37SIyQCHrJEQ8Kgs0va6TTDeSMFiSIxI&#10;48dX0pEt4OCwV/mxtF+8Yro1+G5wSqaBojOXmqXUHQf2SDMS9haF1fgFaKzFK0okxw+Dh+QXQMi/&#10;+6E2UqNEsQmD7PF0Ydg+dSO945wkEY8zHQfx53uKvvt5y+8AAAD//wMAUEsDBBQABgAIAAAAIQC5&#10;xSBX3gAAAAkBAAAPAAAAZHJzL2Rvd25yZXYueG1sTI9BSwMxEIXvgv8hjODNJu6hhnWzpRRaD2LB&#10;Vqi9pZvpZnWTLEnarv/eEQQ9DY/3ePO9aja6np0xpi54BfcTAQx9E0znWwVv2+WdBJay9kb3waOC&#10;L0wwq6+vKl2acPGveN7kllGJT6VWYHMeSs5TY9HpNAkDevKOITqdScaWm6gvVO56Xggx5U53nj5Y&#10;PeDCYvO5OTkFy/d182Djcfpsn/aLvFrvVh8vO6Vub8b5I7CMY/4Lww8+oUNNTIdw8iaxXoEUNCX/&#10;XvILKQpgBwpKKYDXFf+/oP4GAAD//wMAUEsBAi0AFAAGAAgAAAAhALaDOJL+AAAA4QEAABMAAAAA&#10;AAAAAAAAAAAAAAAAAFtDb250ZW50X1R5cGVzXS54bWxQSwECLQAUAAYACAAAACEAOP0h/9YAAACU&#10;AQAACwAAAAAAAAAAAAAAAAAvAQAAX3JlbHMvLnJlbHNQSwECLQAUAAYACAAAACEApR983AsCAADB&#10;AwAADgAAAAAAAAAAAAAAAAAuAgAAZHJzL2Uyb0RvYy54bWxQSwECLQAUAAYACAAAACEAucUgV94A&#10;AAAJAQAADwAAAAAAAAAAAAAAAABlBAAAZHJzL2Rvd25yZXYueG1sUEsFBgAAAAAEAAQA8wAAAHAF&#10;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101600</wp:posOffset>
                </wp:positionV>
                <wp:extent cx="1256664" cy="1317626"/>
                <wp:effectExtent l="0" t="0" r="0" b="0"/>
                <wp:wrapNone/>
                <wp:docPr id="92" name="群組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4" cy="1317626"/>
                          <a:chOff x="4713850" y="3111650"/>
                          <a:chExt cx="1273200" cy="1339875"/>
                        </a:xfrm>
                      </wpg:grpSpPr>
                      <wpg:grpSp>
                        <wpg:cNvPr id="9" name="群組 9"/>
                        <wpg:cNvGrpSpPr/>
                        <wpg:grpSpPr>
                          <a:xfrm>
                            <a:off x="4717668" y="3121187"/>
                            <a:ext cx="1256664" cy="1317626"/>
                            <a:chOff x="4717668" y="3121187"/>
                            <a:chExt cx="1256663" cy="1317626"/>
                          </a:xfrm>
                        </wpg:grpSpPr>
                        <wps:wsp>
                          <wps:cNvPr id="10" name="矩形 10"/>
                          <wps:cNvSpPr/>
                          <wps:spPr>
                            <a:xfrm>
                              <a:off x="4717668" y="3121187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F5B5A" w:rsidRDefault="005F5B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群組 11"/>
                          <wpg:cNvGrpSpPr/>
                          <wpg:grpSpPr>
                            <a:xfrm>
                              <a:off x="4717668" y="3121187"/>
                              <a:ext cx="1256663" cy="1317626"/>
                              <a:chOff x="0" y="0"/>
                              <a:chExt cx="1256665" cy="1317626"/>
                            </a:xfrm>
                          </wpg:grpSpPr>
                          <wps:wsp>
                            <wps:cNvPr id="12" name="矩形 12"/>
                            <wps:cNvSpPr/>
                            <wps:spPr>
                              <a:xfrm>
                                <a:off x="0" y="0"/>
                                <a:ext cx="1256650" cy="131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六邊形 13"/>
                            <wps:cNvSpPr/>
                            <wps:spPr>
                              <a:xfrm rot="-5400000">
                                <a:off x="-24448" y="36513"/>
                                <a:ext cx="1314450" cy="12477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直線單箭頭接點 14"/>
                            <wps:cNvCnPr/>
                            <wps:spPr>
                              <a:xfrm>
                                <a:off x="617220" y="0"/>
                                <a:ext cx="9525" cy="13096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0" y="327660"/>
                                <a:ext cx="125253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6" name="直線單箭頭接點 16"/>
                            <wps:cNvCnPr/>
                            <wps:spPr>
                              <a:xfrm rot="10800000" flipH="1">
                                <a:off x="7620" y="327660"/>
                                <a:ext cx="124745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92" o:spid="_x0000_s1043" style="position:absolute;margin-left:222pt;margin-top:8pt;width:98.95pt;height:103.75pt;z-index:251672576" coordorigin="47138,31116" coordsize="12732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1ZeAQAAFkSAAAOAAAAZHJzL2Uyb0RvYy54bWzsWEtv5EQQviPxH1p9T2bazxkrzgolm4C0&#10;gkgLP6DjN9hu092ZmVwRXDhw5AASIAQHDtkTiAOCfxOi/AuqH/bMZCfZya60u0LJwelu15Tr8dVX&#10;Ze89WjQ1mmVcVKyNMdkdY5S1CUurtojxJx8f7UwwEpK2Ka1Zm8X4PBP40f677+zNuyhzWMnqNOMI&#10;lLQimncxLqXsotFIJGXWULHLuqyFmznjDZWw5cUo5XQO2pt65IzHwWjOeNpxlmRCwOmhuYn3tf48&#10;zxL5UZ6LTKI6xmCb1Feur6fqOtrfo1HBaVdWiTWDvoQVDa1aeOig6pBKis549Zyqpko4EyyXuwlr&#10;RizPqyTTPoA3ZHzDm2POzjrtSxHNi24IE4T2RpxeWm3y4eyEoyqN8dTBqKUN5Ojqn1+u/vgSwQFE&#10;Z94VEQgd8+5pd8LtQWF2yuFFzhv1H1xBCx3X8yGu2UKiBA6J4wdB4GGUwD3ikjBwAhP5pIT0qN95&#10;IXEnPmQIJFxCSABrnZukfDxoCV1Iea/FnU5CX8mMeiNGytbBtGEz+NA7etNPpeSeboK5YRAAtrW5&#10;DiGT0Jh7P5c361h1WQXO7V0eAnery1BEYokT8Wo4eVrSLtPwEwoCNnwEMmBx8uNvl3//jOBAB1AL&#10;DSARkQC8bEDIdqFTUFiiZT3PNOq4kMcZa5BaxJhDmevqo7MnQhpI9CLKgpYdVXUN5zSq27UDCKQ6&#10;AeT09qqVXJwudE0Q0rt2ytJzCIDokqMKnvmECnlCOVAFwWgO9BFj8fkZ5RlG9QctxH1KPMcHvlnd&#10;8NXN6eqGtknJgJUSyTEymwOpWcpY+96ZZHmlPVP2GWOs2ZBwA1+N/AHJfbbAvrWq7l26V1Vvl7MN&#10;QKXRUOGmtjdUtYI4hGqZbc0NbxTiSyq0ELdUuCXE11xdY4S3BNaDO289rF8HoQG/mhK5/Ori+ouv&#10;Nae5feED8d3CaYgz4J4d3xurP80/tgnuOJ7n2eYQ+ETrotEABJd43gAExwvDG33sOX4rswUtmBkw&#10;NMUpVihSazVNP8Uob2ogoxmtkeMrazTZDSKzfFWCEN8LtQgUmdUHq1sZE81j7Cg3oUgV0+U1lbBs&#10;OpgaRFtozwWrq1SxrDJNT2/ZQc0RGBTj9DNNo/CINSn1vEMqSiOkbxmzYeppU+1AmdH0cZsied7B&#10;XNLCBAlsCw9tgGYzmDdhoeUkreoXy4EBd5L9kPOHqoC+BuOabRzf/37153eX3z67enZx/dPFv9/8&#10;ev3XDwjuQ+hVN4IKOWjtaNh30X4kG+bCgISOs5EXp75qlIb9x9NgMlF6IVX9YNnD0vZ6ITmtilIe&#10;sLaFts842brzK+jYp/3/YGwwq0KncmKHgtfBnpC8O3GiZ7etcWIg4jowGVsSG2jTAaC4wKoKKjAy&#10;hOYN4QEptxPjZsJ7Y0gJXoAUPffdjRTTc8l4Ynouyuuqe18N4art2O4Lb5d3ocgLPf8BRa/cNjeg&#10;aPn+rVnIvovbNXy/0LRuv7WoDySrey21/CK0/x8AAAD//wMAUEsDBBQABgAIAAAAIQDjYlf44QAA&#10;AAoBAAAPAAAAZHJzL2Rvd25yZXYueG1sTI9BS8NAEIXvgv9hGcGb3SRNg8ZsSinqqQi2gnibZqdJ&#10;aHY3ZLdJ+u8dT3oaHu/x5nvFejadGGnwrbMK4kUEgmzldGtrBZ+H14dHED6g1dg5Swqu5GFd3t4U&#10;mGs32Q8a96EWXGJ9jgqaEPpcSl81ZNAvXE+WvZMbDAaWQy31gBOXm04mUZRJg63lDw32tG2oOu8v&#10;RsHbhNNmGb+Mu/Npe/0+rN6/djEpdX83b55BBJrDXxh+8RkdSmY6uovVXnQK0jTlLYGNjC8HsjR+&#10;AnFUkCTLFciykP8nlD8AAAD//wMAUEsBAi0AFAAGAAgAAAAhALaDOJL+AAAA4QEAABMAAAAAAAAA&#10;AAAAAAAAAAAAAFtDb250ZW50X1R5cGVzXS54bWxQSwECLQAUAAYACAAAACEAOP0h/9YAAACUAQAA&#10;CwAAAAAAAAAAAAAAAAAvAQAAX3JlbHMvLnJlbHNQSwECLQAUAAYACAAAACEARchtWXgEAABZEgAA&#10;DgAAAAAAAAAAAAAAAAAuAgAAZHJzL2Uyb0RvYy54bWxQSwECLQAUAAYACAAAACEA42JX+OEAAAAK&#10;AQAADwAAAAAAAAAAAAAAAADSBgAAZHJzL2Rvd25yZXYueG1sUEsFBgAAAAAEAAQA8wAAAOAHAAAA&#10;AA==&#10;">
                <v:group id="群組 9" o:spid="_x0000_s1044" style="position:absolute;left:47176;top:31211;width:12567;height:13177" coordorigin="47176,31211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矩形 10" o:spid="_x0000_s1045" style="position:absolute;left:47176;top:31211;width:12567;height:13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5F5B5A" w:rsidRDefault="005F5B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11" o:spid="_x0000_s1046" style="position:absolute;left:47176;top:31211;width:12567;height:13177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矩形 12" o:spid="_x0000_s1047" style="position:absolute;width:12566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六邊形 13" o:spid="_x0000_s1048" type="#_x0000_t9" style="position:absolute;left:-246;top:365;width:13145;height:1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ZRwgAAANsAAAAPAAAAZHJzL2Rvd25yZXYueG1sRE/basJA&#10;EH0v+A/LFPqmm1qwJbqKxBZEEG28PI/ZMQlmZ0N2NfHv3YLQtzmc60xmnanEjRpXWlbwPohAEGdW&#10;l5wr2O9++l8gnEfWWFkmBXdyMJv2XiYYa9vyL91Sn4sQwi5GBYX3dSylywoy6Aa2Jg7c2TYGfYBN&#10;LnWDbQg3lRxG0UgaLDk0FFhTUlB2Sa9GwfqUrD6PGzNKt7jQ7SH5putxr9Tbazcfg/DU+X/x073U&#10;Yf4H/P0SDpDTBwAAAP//AwBQSwECLQAUAAYACAAAACEA2+H2y+4AAACFAQAAEwAAAAAAAAAAAAAA&#10;AAAAAAAAW0NvbnRlbnRfVHlwZXNdLnhtbFBLAQItABQABgAIAAAAIQBa9CxbvwAAABUBAAALAAAA&#10;AAAAAAAAAAAAAB8BAABfcmVscy8ucmVsc1BLAQItABQABgAIAAAAIQCkFRZRwgAAANsAAAAPAAAA&#10;AAAAAAAAAAAAAAcCAABkcnMvZG93bnJldi54bWxQSwUGAAAAAAMAAwC3AAAA9gIAAAAA&#10;" adj="5126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直線單箭頭接點 14" o:spid="_x0000_s1049" type="#_x0000_t32" style="position:absolute;left:6172;width:95;height:1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lrwAAAANsAAAAPAAAAZHJzL2Rvd25yZXYueG1sRE9Li8Iw&#10;EL4v+B/CLHhZNF1ddOkaRQqCBw+uj/vQzDbFZlKSbK3/3giCt/n4nrNY9bYRHflQO1bwOc5AEJdO&#10;11wpOB03o28QISJrbByTghsFWC0HbwvMtbvyL3WHWIkUwiFHBSbGNpcylIYshrFriRP357zFmKCv&#10;pPZ4TeG2kZMsm0mLNacGgy0VhsrL4d8quEzbYr6b+313/ojGTaptQY1Tavjer39AROrjS/x0b3Wa&#10;/wWPX9IBcnkHAAD//wMAUEsBAi0AFAAGAAgAAAAhANvh9svuAAAAhQEAABMAAAAAAAAAAAAAAAAA&#10;AAAAAFtDb250ZW50X1R5cGVzXS54bWxQSwECLQAUAAYACAAAACEAWvQsW78AAAAVAQAACwAAAAAA&#10;AAAAAAAAAAAfAQAAX3JlbHMvLnJlbHNQSwECLQAUAAYACAAAACEA7Ux5a8AAAADbAAAADwAAAAAA&#10;AAAAAAAAAAAHAgAAZHJzL2Rvd25yZXYueG1sUEsFBgAAAAADAAMAtwAAAPQCAAAAAA==&#10;" strokecolor="black [3200]">
                      <v:stroke startarrowwidth="narrow" startarrowlength="short" endarrowwidth="narrow" endarrowlength="short"/>
                    </v:shape>
                    <v:shape id="直線單箭頭接點 15" o:spid="_x0000_s1050" type="#_x0000_t32" style="position:absolute;top:3276;width:12525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zwwAAAANsAAAAPAAAAZHJzL2Rvd25yZXYueG1sRE9Li8Iw&#10;EL4v+B/CLHhZNF1ldekaRQqCBw+uj/vQzDbFZlKSbK3/3giCt/n4nrNY9bYRHflQO1bwOc5AEJdO&#10;11wpOB03o28QISJrbByTghsFWC0HbwvMtbvyL3WHWIkUwiFHBSbGNpcylIYshrFriRP357zFmKCv&#10;pPZ4TeG2kZMsm0mLNacGgy0VhsrL4d8quEzbYr6b+313/ojGTaptQY1Tavjer39AROrjS/x0b3Wa&#10;/wWPX9IBcnkHAAD//wMAUEsBAi0AFAAGAAgAAAAhANvh9svuAAAAhQEAABMAAAAAAAAAAAAAAAAA&#10;AAAAAFtDb250ZW50X1R5cGVzXS54bWxQSwECLQAUAAYACAAAACEAWvQsW78AAAAVAQAACwAAAAAA&#10;AAAAAAAAAAAfAQAAX3JlbHMvLnJlbHNQSwECLQAUAAYACAAAACEAggDc8MAAAADbAAAADwAAAAAA&#10;AAAAAAAAAAAHAgAAZHJzL2Rvd25yZXYueG1sUEsFBgAAAAADAAMAtwAAAPQCAAAAAA==&#10;" strokecolor="black [3200]">
                      <v:stroke startarrowwidth="narrow" startarrowlength="short" endarrowwidth="narrow" endarrowlength="short"/>
                    </v:shape>
                    <v:shape id="直線單箭頭接點 16" o:spid="_x0000_s1051" type="#_x0000_t32" style="position:absolute;left:76;top:3276;width:12474;height:666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pMwwAAANsAAAAPAAAAZHJzL2Rvd25yZXYueG1sRE87b8Iw&#10;EN6R+h+sq9StOOmQVgGDoFUf6gAqZch4io84Ij5HtiHpv6+RkNju0/e8+XK0nTiTD61jBfk0A0Fc&#10;O91yo2D/+/74AiJEZI2dY1LwRwGWi7vJHEvtBv6h8y42IoVwKFGBibEvpQy1IYth6nrixB2ctxgT&#10;9I3UHocUbjv5lGWFtNhyajDY06uh+rg7WQWb6vnbn97y/HPYFh/VutiYaiClHu7H1QxEpDHexFf3&#10;l07zC7j8kg6Qi38AAAD//wMAUEsBAi0AFAAGAAgAAAAhANvh9svuAAAAhQEAABMAAAAAAAAAAAAA&#10;AAAAAAAAAFtDb250ZW50X1R5cGVzXS54bWxQSwECLQAUAAYACAAAACEAWvQsW78AAAAVAQAACwAA&#10;AAAAAAAAAAAAAAAfAQAAX3JlbHMvLnJlbHNQSwECLQAUAAYACAAAACEAenc6TMMAAADbAAAADwAA&#10;AAAAAAAAAAAAAAAHAgAAZHJzL2Rvd25yZXYueG1sUEsFBgAAAAADAAMAtwAAAPcCAAAAAA==&#10;" strokecolor="black [3200]">
                      <v:stroke startarrowwidth="narrow" startarrowlength="short" endarrowwidth="narrow" endarrowlength="short"/>
                    </v:shape>
                  </v:group>
                </v:group>
              </v:group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9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5F5B5A">
        <w:tc>
          <w:tcPr>
            <w:tcW w:w="9662" w:type="dxa"/>
            <w:gridSpan w:val="3"/>
            <w:vAlign w:val="center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5F5B5A">
        <w:trPr>
          <w:trHeight w:val="1800"/>
        </w:trPr>
        <w:tc>
          <w:tcPr>
            <w:tcW w:w="9662" w:type="dxa"/>
            <w:gridSpan w:val="3"/>
          </w:tcPr>
          <w:p w:rsidR="005F5B5A" w:rsidRDefault="00723D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本單元能力指標：</w:t>
            </w:r>
          </w:p>
          <w:p w:rsidR="005F5B5A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能力指標與</w:t>
            </w:r>
            <w:proofErr w:type="gramStart"/>
            <w:r>
              <w:rPr>
                <w:rFonts w:ascii="標楷體" w:eastAsia="標楷體" w:hAnsi="標楷體" w:cs="標楷體"/>
              </w:rPr>
              <w:t>因材網之</w:t>
            </w:r>
            <w:proofErr w:type="gramEnd"/>
            <w:r>
              <w:rPr>
                <w:rFonts w:ascii="標楷體" w:eastAsia="標楷體" w:hAnsi="標楷體" w:cs="標楷體"/>
              </w:rPr>
              <w:t>學習子技能節點：</w:t>
            </w:r>
          </w:p>
          <w:p w:rsidR="005F5B5A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</w:pPr>
            <w:r>
              <w:t xml:space="preserve">6-S-02 </w:t>
            </w:r>
            <w:r>
              <w:t>能認識平面圖形放大、縮小對長度、角度與面積的影響，並認識比例尺。</w:t>
            </w:r>
          </w:p>
          <w:p w:rsidR="005F5B5A" w:rsidRDefault="005F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5B5A">
        <w:trPr>
          <w:trHeight w:val="1268"/>
        </w:trPr>
        <w:tc>
          <w:tcPr>
            <w:tcW w:w="9662" w:type="dxa"/>
            <w:gridSpan w:val="3"/>
          </w:tcPr>
          <w:p w:rsidR="005F5B5A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二、學生先備知識：</w:t>
            </w:r>
          </w:p>
          <w:p w:rsidR="005F5B5A" w:rsidRDefault="00723D88" w:rsidP="001C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三、本單元學習目標：</w:t>
            </w:r>
            <w:r>
              <w:t xml:space="preserve">6-S-02 </w:t>
            </w:r>
            <w:r>
              <w:t>能認識平面圖形放大、縮小對長度、角度與面積的影響，並認識比例尺。</w:t>
            </w:r>
          </w:p>
          <w:p w:rsidR="005F5B5A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) </w:t>
            </w:r>
            <w:r w:rsidR="00EF526B" w:rsidRPr="00EF526B">
              <w:rPr>
                <w:rFonts w:ascii="標楷體" w:eastAsia="標楷體" w:hAnsi="標楷體" w:cs="標楷體" w:hint="eastAsia"/>
              </w:rPr>
              <w:t>了解放大圖和縮圖的意義</w:t>
            </w:r>
          </w:p>
          <w:p w:rsidR="005F5B5A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(二) </w:t>
            </w:r>
            <w:r w:rsidR="00EF526B" w:rsidRPr="00EF526B">
              <w:rPr>
                <w:rFonts w:ascii="標楷體" w:eastAsia="標楷體" w:hAnsi="標楷體" w:cs="標楷體" w:hint="eastAsia"/>
              </w:rPr>
              <w:t>認識原圖和放大圖或縮圖的對應角、對應邊及面積的關係</w:t>
            </w:r>
          </w:p>
          <w:p w:rsidR="005F5B5A" w:rsidRDefault="005F5B5A">
            <w:pPr>
              <w:spacing w:before="48" w:after="48"/>
              <w:rPr>
                <w:rFonts w:ascii="標楷體" w:eastAsia="標楷體" w:hAnsi="標楷體" w:cs="標楷體"/>
              </w:rPr>
            </w:pPr>
          </w:p>
          <w:p w:rsidR="007418A1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四、學習難點：</w:t>
            </w:r>
            <w:r>
              <w:rPr>
                <w:rFonts w:ascii="標楷體" w:eastAsia="標楷體" w:hAnsi="標楷體" w:cs="標楷體"/>
              </w:rPr>
              <w:br/>
              <w:t xml:space="preserve"> 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 w:rsidR="00580CCE">
              <w:rPr>
                <w:rFonts w:ascii="標楷體" w:eastAsia="標楷體" w:hAnsi="標楷體" w:cs="標楷體" w:hint="eastAsia"/>
              </w:rPr>
              <w:t>確認放大圖和縮圖是相對的概念</w:t>
            </w:r>
            <w:r>
              <w:rPr>
                <w:rFonts w:ascii="標楷體" w:eastAsia="標楷體" w:hAnsi="標楷體" w:cs="標楷體"/>
              </w:rPr>
              <w:t xml:space="preserve">。 </w:t>
            </w:r>
            <w:r>
              <w:rPr>
                <w:rFonts w:ascii="標楷體" w:eastAsia="標楷體" w:hAnsi="標楷體" w:cs="標楷體"/>
              </w:rPr>
              <w:br/>
              <w:t xml:space="preserve"> (二)</w:t>
            </w:r>
            <w:r w:rsidR="00580CCE">
              <w:rPr>
                <w:rFonts w:ascii="標楷體" w:eastAsia="標楷體" w:hAnsi="標楷體" w:cs="標楷體" w:hint="eastAsia"/>
              </w:rPr>
              <w:t>確認長</w:t>
            </w:r>
            <w:proofErr w:type="gramStart"/>
            <w:r w:rsidR="00580CCE">
              <w:rPr>
                <w:rFonts w:ascii="標楷體" w:eastAsia="標楷體" w:hAnsi="標楷體" w:cs="標楷體" w:hint="eastAsia"/>
              </w:rPr>
              <w:t>和寬同為</w:t>
            </w:r>
            <w:proofErr w:type="gramEnd"/>
            <w:r w:rsidR="00580CCE">
              <w:rPr>
                <w:rFonts w:ascii="標楷體" w:eastAsia="標楷體" w:hAnsi="標楷體" w:cs="標楷體" w:hint="eastAsia"/>
              </w:rPr>
              <w:t>原圖若干倍分之</w:t>
            </w:r>
            <w:proofErr w:type="gramStart"/>
            <w:r w:rsidR="00580CCE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580CCE">
              <w:rPr>
                <w:rFonts w:ascii="標楷體" w:eastAsia="標楷體" w:hAnsi="標楷體" w:cs="標楷體" w:hint="eastAsia"/>
              </w:rPr>
              <w:t>的圖，叫做原圖若干分之一</w:t>
            </w:r>
            <w:r w:rsidR="007418A1">
              <w:rPr>
                <w:rFonts w:ascii="標楷體" w:eastAsia="標楷體" w:hAnsi="標楷體" w:cs="標楷體" w:hint="eastAsia"/>
              </w:rPr>
              <w:t>倍縮圖；</w:t>
            </w:r>
          </w:p>
          <w:p w:rsidR="007418A1" w:rsidRDefault="007418A1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長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和寬同為</w:t>
            </w:r>
            <w:proofErr w:type="gramEnd"/>
            <w:r>
              <w:rPr>
                <w:rFonts w:ascii="標楷體" w:eastAsia="標楷體" w:hAnsi="標楷體" w:cs="標楷體" w:hint="eastAsia"/>
              </w:rPr>
              <w:t>原圖若干倍的圖, 叫做原圖若干倍放大圖</w:t>
            </w:r>
            <w:r w:rsidR="00723D88">
              <w:rPr>
                <w:rFonts w:ascii="標楷體" w:eastAsia="標楷體" w:hAnsi="標楷體" w:cs="標楷體"/>
              </w:rPr>
              <w:t>。</w:t>
            </w:r>
            <w:r w:rsidR="00723D88">
              <w:rPr>
                <w:rFonts w:ascii="標楷體" w:eastAsia="標楷體" w:hAnsi="標楷體" w:cs="標楷體"/>
              </w:rPr>
              <w:br/>
              <w:t xml:space="preserve"> (三)</w:t>
            </w:r>
            <w:r>
              <w:rPr>
                <w:rFonts w:ascii="標楷體" w:eastAsia="標楷體" w:hAnsi="標楷體" w:cs="標楷體" w:hint="eastAsia"/>
              </w:rPr>
              <w:t>確認對應邊、對應角和對應點的確實位置</w:t>
            </w:r>
            <w:r w:rsidR="00723D88">
              <w:rPr>
                <w:rFonts w:ascii="標楷體" w:eastAsia="標楷體" w:hAnsi="標楷體" w:cs="標楷體"/>
              </w:rPr>
              <w:t>。</w:t>
            </w:r>
          </w:p>
          <w:p w:rsidR="005F5B5A" w:rsidRDefault="007418A1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(四)了解放大圖和縮圖實際上是相似的圖形，其對應角相等，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對應邊成比例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  <w:r w:rsidR="00723D88">
              <w:rPr>
                <w:rFonts w:ascii="標楷體" w:eastAsia="標楷體" w:hAnsi="標楷體" w:cs="標楷體"/>
              </w:rPr>
              <w:br/>
            </w:r>
            <w:r w:rsidR="00723D88">
              <w:rPr>
                <w:rFonts w:ascii="標楷體" w:eastAsia="標楷體" w:hAnsi="標楷體" w:cs="標楷體"/>
              </w:rPr>
              <w:br/>
              <w:t>五、評估準則：</w:t>
            </w:r>
            <w:r w:rsidR="00723D88">
              <w:rPr>
                <w:rFonts w:ascii="標楷體" w:eastAsia="標楷體" w:hAnsi="標楷體" w:cs="標楷體"/>
              </w:rPr>
              <w:br/>
              <w:t>(</w:t>
            </w:r>
            <w:proofErr w:type="gramStart"/>
            <w:r w:rsidR="00723D88">
              <w:rPr>
                <w:rFonts w:ascii="標楷體" w:eastAsia="標楷體" w:hAnsi="標楷體" w:cs="標楷體"/>
              </w:rPr>
              <w:t>一</w:t>
            </w:r>
            <w:proofErr w:type="gramEnd"/>
            <w:r w:rsidR="00723D88"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</w:t>
            </w:r>
            <w:r>
              <w:rPr>
                <w:rFonts w:ascii="標楷體" w:eastAsia="標楷體" w:hAnsi="標楷體" w:cs="標楷體" w:hint="eastAsia"/>
              </w:rPr>
              <w:t>判斷</w:t>
            </w:r>
            <w:r w:rsidR="004B56B3">
              <w:rPr>
                <w:rFonts w:ascii="標楷體" w:eastAsia="標楷體" w:hAnsi="標楷體" w:cs="標楷體" w:hint="eastAsia"/>
              </w:rPr>
              <w:t>縮圖的倍數</w:t>
            </w:r>
            <w:r w:rsidR="00723D88">
              <w:rPr>
                <w:rFonts w:ascii="標楷體" w:eastAsia="標楷體" w:hAnsi="標楷體" w:cs="標楷體"/>
              </w:rPr>
              <w:t>。</w:t>
            </w:r>
            <w:r w:rsidR="00723D88">
              <w:rPr>
                <w:rFonts w:ascii="標楷體" w:eastAsia="標楷體" w:hAnsi="標楷體" w:cs="標楷體"/>
              </w:rPr>
              <w:br/>
              <w:t xml:space="preserve">(二) </w:t>
            </w:r>
            <w:r w:rsidR="00F87232" w:rsidRPr="00F87232">
              <w:rPr>
                <w:rFonts w:ascii="標楷體" w:eastAsia="標楷體" w:hAnsi="標楷體" w:cs="標楷體" w:hint="eastAsia"/>
              </w:rPr>
              <w:t>能判斷放大圖的倍數。</w:t>
            </w:r>
            <w:r w:rsidR="00723D88">
              <w:rPr>
                <w:rFonts w:ascii="標楷體" w:eastAsia="標楷體" w:hAnsi="標楷體" w:cs="標楷體"/>
              </w:rPr>
              <w:br/>
              <w:t xml:space="preserve">(三) </w:t>
            </w:r>
            <w:r w:rsidR="00F87232">
              <w:rPr>
                <w:rFonts w:ascii="標楷體" w:eastAsia="標楷體" w:hAnsi="標楷體" w:cs="標楷體"/>
              </w:rPr>
              <w:t>能</w:t>
            </w:r>
            <w:r w:rsidR="00F87232">
              <w:rPr>
                <w:rFonts w:ascii="標楷體" w:eastAsia="標楷體" w:hAnsi="標楷體" w:cs="標楷體" w:hint="eastAsia"/>
              </w:rPr>
              <w:t>指出縮圖和放大圖對應角的位置</w:t>
            </w:r>
            <w:r w:rsidR="00F87232">
              <w:rPr>
                <w:rFonts w:ascii="標楷體" w:eastAsia="標楷體" w:hAnsi="標楷體" w:cs="標楷體"/>
              </w:rPr>
              <w:t>。</w:t>
            </w:r>
            <w:r w:rsidR="00723D88">
              <w:rPr>
                <w:rFonts w:ascii="標楷體" w:eastAsia="標楷體" w:hAnsi="標楷體" w:cs="標楷體"/>
              </w:rPr>
              <w:br/>
              <w:t xml:space="preserve">(四) </w:t>
            </w:r>
            <w:r w:rsidR="00F87232" w:rsidRPr="00F87232">
              <w:rPr>
                <w:rFonts w:ascii="標楷體" w:eastAsia="標楷體" w:hAnsi="標楷體" w:cs="標楷體" w:hint="eastAsia"/>
              </w:rPr>
              <w:t>能指出縮圖和放大圖對應邊</w:t>
            </w:r>
            <w:r w:rsidR="00F87232">
              <w:rPr>
                <w:rFonts w:ascii="標楷體" w:eastAsia="標楷體" w:hAnsi="標楷體" w:cs="標楷體" w:hint="eastAsia"/>
              </w:rPr>
              <w:t>所成的比例</w:t>
            </w:r>
            <w:r w:rsidR="00F87232" w:rsidRPr="00F87232">
              <w:rPr>
                <w:rFonts w:ascii="標楷體" w:eastAsia="標楷體" w:hAnsi="標楷體" w:cs="標楷體" w:hint="eastAsia"/>
              </w:rPr>
              <w:t>。</w:t>
            </w:r>
            <w:r w:rsidR="00723D88">
              <w:rPr>
                <w:rFonts w:ascii="標楷體" w:eastAsia="標楷體" w:hAnsi="標楷體" w:cs="標楷體"/>
              </w:rPr>
              <w:br/>
            </w:r>
            <w:r w:rsidR="00723D88">
              <w:rPr>
                <w:rFonts w:ascii="標楷體" w:eastAsia="標楷體" w:hAnsi="標楷體" w:cs="標楷體"/>
              </w:rPr>
              <w:br/>
              <w:t>六、教學資源</w:t>
            </w:r>
            <w:r w:rsidR="00723D88">
              <w:rPr>
                <w:rFonts w:ascii="標楷體" w:eastAsia="標楷體" w:hAnsi="標楷體" w:cs="標楷體"/>
              </w:rPr>
              <w:br/>
              <w:t>(</w:t>
            </w:r>
            <w:proofErr w:type="gramStart"/>
            <w:r w:rsidR="00723D88">
              <w:rPr>
                <w:rFonts w:ascii="標楷體" w:eastAsia="標楷體" w:hAnsi="標楷體" w:cs="標楷體"/>
              </w:rPr>
              <w:t>一</w:t>
            </w:r>
            <w:proofErr w:type="gramEnd"/>
            <w:r w:rsidR="00723D88">
              <w:rPr>
                <w:rFonts w:ascii="標楷體" w:eastAsia="標楷體" w:hAnsi="標楷體" w:cs="標楷體"/>
              </w:rPr>
              <w:t>)</w:t>
            </w:r>
            <w:proofErr w:type="gramStart"/>
            <w:r w:rsidR="00723D88">
              <w:rPr>
                <w:rFonts w:ascii="標楷體" w:eastAsia="標楷體" w:hAnsi="標楷體" w:cs="標楷體"/>
              </w:rPr>
              <w:t>因材網</w:t>
            </w:r>
            <w:proofErr w:type="gramEnd"/>
            <w:r w:rsidR="00723D88">
              <w:rPr>
                <w:rFonts w:ascii="標楷體" w:eastAsia="標楷體" w:hAnsi="標楷體" w:cs="標楷體"/>
              </w:rPr>
              <w:t>、學生用平板每人一台、觸碰式螢幕、教師用電腦一台。</w:t>
            </w:r>
            <w:r w:rsidR="00723D88">
              <w:rPr>
                <w:rFonts w:ascii="標楷體" w:eastAsia="標楷體" w:hAnsi="標楷體" w:cs="標楷體"/>
              </w:rPr>
              <w:br/>
              <w:t>(二)教師自編之學習附件：</w:t>
            </w:r>
            <w:r w:rsidR="00723D88">
              <w:rPr>
                <w:rFonts w:ascii="標楷體" w:eastAsia="標楷體" w:hAnsi="標楷體" w:cs="標楷體"/>
              </w:rPr>
              <w:br/>
              <w:t>1.附件一：</w:t>
            </w:r>
            <w:proofErr w:type="gramStart"/>
            <w:r w:rsidR="00723D88">
              <w:rPr>
                <w:rFonts w:ascii="標楷體" w:eastAsia="標楷體" w:hAnsi="標楷體" w:cs="標楷體"/>
              </w:rPr>
              <w:t>因材網之</w:t>
            </w:r>
            <w:proofErr w:type="gramEnd"/>
            <w:r w:rsidR="00723D88">
              <w:rPr>
                <w:rFonts w:ascii="標楷體" w:eastAsia="標楷體" w:hAnsi="標楷體" w:cs="標楷體"/>
              </w:rPr>
              <w:t>知識節點(</w:t>
            </w:r>
            <w:r w:rsidR="00F87232" w:rsidRPr="00F87232">
              <w:t>6-s-02-S01</w:t>
            </w:r>
            <w:r w:rsidR="00F87232">
              <w:rPr>
                <w:rFonts w:hint="eastAsia"/>
              </w:rPr>
              <w:t>~</w:t>
            </w:r>
            <w:r w:rsidR="00F87232" w:rsidRPr="00F87232">
              <w:t>6-s-02-S0</w:t>
            </w:r>
            <w:r w:rsidR="00F87232">
              <w:rPr>
                <w:rFonts w:hint="eastAsia"/>
              </w:rPr>
              <w:t>5</w:t>
            </w:r>
            <w:r w:rsidR="00723D88">
              <w:rPr>
                <w:rFonts w:ascii="標楷體" w:eastAsia="標楷體" w:hAnsi="標楷體" w:cs="標楷體"/>
              </w:rPr>
              <w:t xml:space="preserve">)影片 WQSA 自學學習單 </w:t>
            </w:r>
            <w:r w:rsidR="00723D88">
              <w:rPr>
                <w:rFonts w:ascii="標楷體" w:eastAsia="標楷體" w:hAnsi="標楷體" w:cs="標楷體"/>
              </w:rPr>
              <w:br/>
              <w:t>2.附件二：自主學習組內共學任務</w:t>
            </w:r>
            <w:r w:rsidR="00723D88">
              <w:rPr>
                <w:rFonts w:ascii="標楷體" w:eastAsia="標楷體" w:hAnsi="標楷體" w:cs="標楷體"/>
              </w:rPr>
              <w:br/>
              <w:t>3.附件</w:t>
            </w:r>
            <w:proofErr w:type="gramStart"/>
            <w:r w:rsidR="00723D88">
              <w:rPr>
                <w:rFonts w:ascii="標楷體" w:eastAsia="標楷體" w:hAnsi="標楷體" w:cs="標楷體"/>
              </w:rPr>
              <w:t>三</w:t>
            </w:r>
            <w:proofErr w:type="gramEnd"/>
            <w:r w:rsidR="00723D88">
              <w:rPr>
                <w:rFonts w:ascii="標楷體" w:eastAsia="標楷體" w:hAnsi="標楷體" w:cs="標楷體"/>
              </w:rPr>
              <w:t>：組</w:t>
            </w:r>
            <w:proofErr w:type="gramStart"/>
            <w:r w:rsidR="00723D88">
              <w:rPr>
                <w:rFonts w:ascii="標楷體" w:eastAsia="標楷體" w:hAnsi="標楷體" w:cs="標楷體"/>
              </w:rPr>
              <w:t>間互學</w:t>
            </w:r>
            <w:proofErr w:type="gramEnd"/>
            <w:r w:rsidR="00723D88">
              <w:rPr>
                <w:rFonts w:ascii="標楷體" w:eastAsia="標楷體" w:hAnsi="標楷體" w:cs="標楷體"/>
              </w:rPr>
              <w:t>評分表八、教學資源：</w:t>
            </w:r>
          </w:p>
          <w:p w:rsidR="005F5B5A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  <w:t>七、評量方式：多元評量</w:t>
            </w:r>
            <w:r w:rsidR="00F87232"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)課前預習：影片自學學習單、提問 </w:t>
            </w:r>
            <w:r>
              <w:rPr>
                <w:rFonts w:ascii="標楷體" w:eastAsia="標楷體" w:hAnsi="標楷體" w:cs="標楷體"/>
              </w:rPr>
              <w:br/>
              <w:t>(二)課中表現：</w:t>
            </w:r>
            <w:r>
              <w:rPr>
                <w:rFonts w:ascii="標楷體" w:eastAsia="標楷體" w:hAnsi="標楷體" w:cs="標楷體"/>
              </w:rPr>
              <w:br/>
              <w:t xml:space="preserve"> 1.組</w:t>
            </w:r>
            <w:proofErr w:type="gramStart"/>
            <w:r>
              <w:rPr>
                <w:rFonts w:ascii="標楷體" w:eastAsia="標楷體" w:hAnsi="標楷體" w:cs="標楷體"/>
              </w:rPr>
              <w:t>內互學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(小組工作分配表、組內共學檢核單)： 組內澄清討論表現、組內合作解題表現、組內工作任務分配度 </w:t>
            </w:r>
            <w:r>
              <w:rPr>
                <w:rFonts w:ascii="標楷體" w:eastAsia="標楷體" w:hAnsi="標楷體" w:cs="標楷體"/>
              </w:rPr>
              <w:br/>
              <w:t>2.組間分享(組</w:t>
            </w:r>
            <w:proofErr w:type="gramStart"/>
            <w:r>
              <w:rPr>
                <w:rFonts w:ascii="標楷體" w:eastAsia="標楷體" w:hAnsi="標楷體" w:cs="標楷體"/>
              </w:rPr>
              <w:t>間互評</w:t>
            </w:r>
            <w:proofErr w:type="gramEnd"/>
            <w:r>
              <w:rPr>
                <w:rFonts w:ascii="標楷體" w:eastAsia="標楷體" w:hAnsi="標楷體" w:cs="標楷體"/>
              </w:rPr>
              <w:t>評分表)：溝通分享表現、聆聽態度、回饋表現</w:t>
            </w:r>
          </w:p>
        </w:tc>
      </w:tr>
      <w:tr w:rsidR="005F5B5A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教學支援 (講解示範、提問引導、回饋評估、課堂氛圍)</w:t>
            </w:r>
          </w:p>
        </w:tc>
      </w:tr>
      <w:tr w:rsidR="005F5B5A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723D88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課前自學（課前預習，前一天作業）</w:t>
            </w:r>
          </w:p>
        </w:tc>
      </w:tr>
      <w:tr w:rsidR="005F5B5A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學生自學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="0024611C">
              <w:rPr>
                <w:rFonts w:ascii="標楷體" w:eastAsia="標楷體" w:hAnsi="標楷體" w:cs="標楷體" w:hint="eastAsia"/>
              </w:rPr>
              <w:t>15</w:t>
            </w:r>
            <w:r>
              <w:rPr>
                <w:rFonts w:ascii="標楷體" w:eastAsia="標楷體" w:hAnsi="標楷體" w:cs="標楷體"/>
              </w:rPr>
              <w:t xml:space="preserve"> 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 w:rsidP="002461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利用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因材網教學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影片(</w:t>
            </w:r>
            <w:r>
              <w:rPr>
                <w:rFonts w:eastAsia="Calibri"/>
                <w:color w:val="000000"/>
                <w:szCs w:val="24"/>
              </w:rPr>
              <w:t>6-S-02</w:t>
            </w:r>
            <w:r w:rsidR="00F87232" w:rsidRPr="00F87232">
              <w:rPr>
                <w:rFonts w:eastAsia="Calibri"/>
                <w:color w:val="000000"/>
                <w:szCs w:val="24"/>
              </w:rPr>
              <w:t>-S01</w:t>
            </w:r>
            <w:r w:rsidR="00F87232">
              <w:rPr>
                <w:rFonts w:asciiTheme="minorEastAsia" w:hAnsiTheme="minorEastAsia" w:hint="eastAsia"/>
                <w:color w:val="000000"/>
                <w:szCs w:val="24"/>
              </w:rPr>
              <w:t>~</w:t>
            </w:r>
            <w:r w:rsidR="0024611C">
              <w:rPr>
                <w:rFonts w:eastAsia="Calibri"/>
                <w:color w:val="000000"/>
                <w:szCs w:val="24"/>
              </w:rPr>
              <w:t>6-S-02</w:t>
            </w:r>
            <w:r w:rsidR="0024611C" w:rsidRPr="0024611C">
              <w:rPr>
                <w:rFonts w:eastAsia="Calibri"/>
                <w:color w:val="000000"/>
                <w:szCs w:val="24"/>
              </w:rPr>
              <w:t>-</w:t>
            </w:r>
            <w:r w:rsidR="0024611C" w:rsidRPr="0024611C">
              <w:t xml:space="preserve"> </w:t>
            </w:r>
            <w:r w:rsidR="0024611C" w:rsidRPr="0024611C">
              <w:rPr>
                <w:rFonts w:eastAsia="標楷體"/>
                <w:color w:val="000000"/>
                <w:szCs w:val="24"/>
              </w:rPr>
              <w:t>S0</w:t>
            </w:r>
            <w:r w:rsidR="002146EC">
              <w:rPr>
                <w:rFonts w:eastAsia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做課前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預 習，並依據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因材網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WQSA 影片自學方式預習，並完成學習單。</w:t>
            </w:r>
          </w:p>
          <w:p w:rsidR="005F5B5A" w:rsidRDefault="00723D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完成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因材網影片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學習後，繼續完成練習題、 動態評量，並學習單中記下作法。</w:t>
            </w:r>
          </w:p>
          <w:p w:rsidR="005F5B5A" w:rsidRDefault="00723D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 WQSA學習單。 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教師從</w:t>
            </w:r>
            <w:proofErr w:type="gramStart"/>
            <w:r>
              <w:rPr>
                <w:rFonts w:ascii="標楷體" w:eastAsia="標楷體" w:hAnsi="標楷體" w:cs="標楷體"/>
              </w:rPr>
              <w:t>因材網首頁</w:t>
            </w:r>
            <w:proofErr w:type="gramEnd"/>
            <w:r>
              <w:rPr>
                <w:rFonts w:ascii="標楷體" w:eastAsia="標楷體" w:hAnsi="標楷體" w:cs="標楷體"/>
              </w:rPr>
              <w:t>掌</w:t>
            </w:r>
            <w:r>
              <w:rPr>
                <w:rFonts w:ascii="標楷體" w:eastAsia="標楷體" w:hAnsi="標楷體" w:cs="標楷體"/>
              </w:rPr>
              <w:lastRenderedPageBreak/>
              <w:t>握學生的預習影片觀看進度、 練習題作答成效、</w:t>
            </w:r>
            <w:proofErr w:type="gramStart"/>
            <w:r>
              <w:rPr>
                <w:rFonts w:ascii="標楷體" w:eastAsia="標楷體" w:hAnsi="標楷體" w:cs="標楷體"/>
              </w:rPr>
              <w:t>答題結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果。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3.觀看學生練習題與動態評量的錯誤類型。</w:t>
            </w: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F5B5A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975FF2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</w:rPr>
              <w:t>十</w:t>
            </w:r>
            <w:r w:rsidR="00723D88">
              <w:rPr>
                <w:rFonts w:ascii="標楷體" w:eastAsia="標楷體" w:hAnsi="標楷體" w:cs="標楷體"/>
                <w:b/>
              </w:rPr>
              <w:t>第2</w:t>
            </w:r>
            <w:bookmarkStart w:id="0" w:name="_GoBack"/>
            <w:bookmarkEnd w:id="0"/>
            <w:r w:rsidR="00723D88">
              <w:rPr>
                <w:rFonts w:ascii="標楷體" w:eastAsia="標楷體" w:hAnsi="標楷體" w:cs="標楷體"/>
                <w:b/>
              </w:rPr>
              <w:t>節課40分鐘（本節）</w:t>
            </w:r>
          </w:p>
        </w:tc>
      </w:tr>
      <w:tr w:rsidR="005F5B5A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1.教師導入</w:t>
            </w:r>
            <w:r>
              <w:rPr>
                <w:rFonts w:ascii="標楷體" w:eastAsia="標楷體" w:hAnsi="標楷體" w:cs="標楷體"/>
              </w:rPr>
              <w:br/>
            </w:r>
            <w:r w:rsidRPr="00B20EB6">
              <w:rPr>
                <w:rFonts w:ascii="標楷體" w:eastAsia="標楷體" w:hAnsi="標楷體" w:cs="標楷體"/>
                <w:color w:val="FF0000"/>
              </w:rPr>
              <w:t>(5分鐘)</w:t>
            </w: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1.教師說明學生在發表組內測量報告所需報告的重點。</w:t>
            </w:r>
            <w:r>
              <w:rPr>
                <w:rFonts w:ascii="標楷體" w:eastAsia="標楷體" w:hAnsi="標楷體" w:cs="標楷體"/>
              </w:rPr>
              <w:br/>
            </w:r>
          </w:p>
          <w:p w:rsidR="008B6086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2.本單元學生報告重點為：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 w:rsidR="0024611C">
              <w:rPr>
                <w:rFonts w:ascii="標楷體" w:eastAsia="標楷體" w:hAnsi="標楷體" w:cs="標楷體" w:hint="eastAsia"/>
              </w:rPr>
              <w:t>判斷相似圖形是放大或縮小圖的方法</w:t>
            </w:r>
            <w:r>
              <w:rPr>
                <w:rFonts w:ascii="標楷體" w:eastAsia="標楷體" w:hAnsi="標楷體" w:cs="標楷體"/>
              </w:rPr>
              <w:t xml:space="preserve">。 </w:t>
            </w:r>
            <w:r>
              <w:rPr>
                <w:rFonts w:ascii="標楷體" w:eastAsia="標楷體" w:hAnsi="標楷體" w:cs="標楷體"/>
              </w:rPr>
              <w:br/>
              <w:t>(二)</w:t>
            </w:r>
            <w:r w:rsidR="0024611C">
              <w:rPr>
                <w:rFonts w:ascii="標楷體" w:eastAsia="標楷體" w:hAnsi="標楷體" w:cs="標楷體" w:hint="eastAsia"/>
              </w:rPr>
              <w:t>如何找出縮圖或放大圖的對應點、對應邊和對應角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(三)</w:t>
            </w:r>
            <w:r w:rsidR="0024611C">
              <w:rPr>
                <w:rFonts w:ascii="標楷體" w:eastAsia="標楷體" w:hAnsi="標楷體" w:cs="標楷體" w:hint="eastAsia"/>
              </w:rPr>
              <w:t>說明原圖和縮圖(放大圖)中，對應點、對應邊和對應角的關係</w:t>
            </w:r>
            <w:r>
              <w:rPr>
                <w:rFonts w:ascii="標楷體" w:eastAsia="標楷體" w:hAnsi="標楷體" w:cs="標楷體"/>
              </w:rPr>
              <w:t xml:space="preserve">。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3. 說明本節課學習目標：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) </w:t>
            </w:r>
            <w:r w:rsidR="008B6086">
              <w:rPr>
                <w:rFonts w:ascii="標楷體" w:eastAsia="標楷體" w:hAnsi="標楷體" w:cs="標楷體" w:hint="eastAsia"/>
              </w:rPr>
              <w:t>瞭解縮圖和放大圖的意義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F5B5A" w:rsidRDefault="00723D88" w:rsidP="008B6086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(二) </w:t>
            </w:r>
            <w:r w:rsidR="008B6086">
              <w:rPr>
                <w:rFonts w:ascii="標楷體" w:eastAsia="標楷體" w:hAnsi="標楷體" w:cs="標楷體" w:hint="eastAsia"/>
              </w:rPr>
              <w:t>認識瞭解原圖和縮圖(放大圖)中，對應點、對應邊和對應角的關係</w:t>
            </w:r>
            <w:r w:rsidR="008B6086"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(三) </w:t>
            </w:r>
            <w:r w:rsidR="008B6086">
              <w:rPr>
                <w:rFonts w:ascii="標楷體" w:eastAsia="標楷體" w:hAnsi="標楷體" w:cs="標楷體" w:hint="eastAsia"/>
              </w:rPr>
              <w:t>能畫出簡單圖形的縮圖和放大圖。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教師根據學生在因</w:t>
            </w:r>
            <w:proofErr w:type="gramStart"/>
            <w:r>
              <w:rPr>
                <w:rFonts w:ascii="標楷體" w:eastAsia="標楷體" w:hAnsi="標楷體" w:cs="標楷體"/>
              </w:rPr>
              <w:t>材網預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習結果及自學單的紀錄， 與學生共同檢視預習時所 遇到的問題。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設計學習難點的小組共學任務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3.小組工作分配表(附件)</w:t>
            </w:r>
          </w:p>
        </w:tc>
      </w:tr>
      <w:tr w:rsidR="005F5B5A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2.組內共學 (15分鐘)</w:t>
            </w: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ind w:left="-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1．說明小組工作任務：</w:t>
            </w:r>
            <w:r>
              <w:rPr>
                <w:rFonts w:ascii="標楷體" w:eastAsia="標楷體" w:hAnsi="標楷體" w:cs="標楷體"/>
              </w:rPr>
              <w:br/>
            </w:r>
            <w:r w:rsidR="00EC515A">
              <w:rPr>
                <w:rFonts w:ascii="標楷體" w:eastAsia="標楷體" w:hAnsi="標楷體" w:cs="標楷體"/>
              </w:rPr>
              <w:t>請各組</w:t>
            </w:r>
            <w:r w:rsidR="00EC515A">
              <w:rPr>
                <w:rFonts w:ascii="標楷體" w:eastAsia="標楷體" w:hAnsi="標楷體" w:cs="標楷體" w:hint="eastAsia"/>
              </w:rPr>
              <w:t>利用自己設計的題目</w:t>
            </w:r>
            <w:r>
              <w:rPr>
                <w:rFonts w:ascii="標楷體" w:eastAsia="標楷體" w:hAnsi="標楷體" w:cs="標楷體"/>
              </w:rPr>
              <w:t>，由組長主持</w:t>
            </w:r>
            <w:r w:rsidR="00EC515A">
              <w:rPr>
                <w:rFonts w:ascii="標楷體" w:eastAsia="標楷體" w:hAnsi="標楷體" w:cs="標楷體" w:hint="eastAsia"/>
              </w:rPr>
              <w:t>各組員中互相分享解題</w:t>
            </w:r>
            <w:r>
              <w:rPr>
                <w:rFonts w:ascii="標楷體" w:eastAsia="標楷體" w:hAnsi="標楷體" w:cs="標楷體"/>
              </w:rPr>
              <w:t>。報告長必須清楚距離換算過程，由組長帶領組員整理報告資料、副組長進行組內自評、各小組的檢核長記得進行其他組別評分確認。</w:t>
            </w:r>
          </w:p>
          <w:p w:rsidR="005F5B5A" w:rsidRDefault="00723D88">
            <w:pPr>
              <w:spacing w:after="4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2．每組依照報告內容呈現在classroom作業區。</w:t>
            </w:r>
          </w:p>
          <w:p w:rsidR="005F5B5A" w:rsidRDefault="00723D88">
            <w:pPr>
              <w:spacing w:after="4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3.小組彙整並討論彙整結果</w:t>
            </w:r>
            <w:r w:rsidR="00EC515A">
              <w:rPr>
                <w:rFonts w:ascii="標楷體" w:eastAsia="標楷體" w:hAnsi="標楷體" w:cs="標楷體" w:hint="eastAsia"/>
              </w:rPr>
              <w:t>，並從組員題目中選擇一題以利後續對全班進行講解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5F5B5A" w:rsidRDefault="005F5B5A">
            <w:pPr>
              <w:spacing w:line="276" w:lineRule="auto"/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1.說明小組工作任務內容及記 錄方式，可依組員默契自行 協調工作內容。 2.課間巡視，觀察小組任務進 度及討論內容是否聚焦，隨 時給予意見或提點。 3.隨時記錄學生進行任務時所 遇到的問題，並提供諮詢。 4.掌控任務步驟進行的時間。</w:t>
            </w:r>
          </w:p>
        </w:tc>
      </w:tr>
      <w:tr w:rsidR="005F5B5A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3.組</w:t>
            </w:r>
            <w:proofErr w:type="gramStart"/>
            <w:r>
              <w:rPr>
                <w:rFonts w:ascii="標楷體" w:eastAsia="標楷體" w:hAnsi="標楷體" w:cs="標楷體"/>
              </w:rPr>
              <w:t>間互學</w:t>
            </w:r>
            <w:proofErr w:type="gramEnd"/>
            <w:r>
              <w:rPr>
                <w:rFonts w:ascii="標楷體" w:eastAsia="標楷體" w:hAnsi="標楷體" w:cs="標楷體"/>
              </w:rPr>
              <w:t>(15分鐘)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1.依</w:t>
            </w:r>
            <w:proofErr w:type="gramStart"/>
            <w:r>
              <w:rPr>
                <w:rFonts w:ascii="標楷體" w:eastAsia="標楷體" w:hAnsi="標楷體" w:cs="標楷體"/>
              </w:rPr>
              <w:t>匯</w:t>
            </w:r>
            <w:proofErr w:type="gramEnd"/>
            <w:r>
              <w:rPr>
                <w:rFonts w:ascii="標楷體" w:eastAsia="標楷體" w:hAnsi="標楷體" w:cs="標楷體"/>
              </w:rPr>
              <w:t>報順序或各組任務執行狀況安排適當組 別上台分享。</w:t>
            </w:r>
            <w:r>
              <w:rPr>
                <w:rFonts w:ascii="標楷體" w:eastAsia="標楷體" w:hAnsi="標楷體" w:cs="標楷體"/>
              </w:rPr>
              <w:br/>
              <w:t>2.小組分享任務：</w:t>
            </w:r>
            <w:r>
              <w:rPr>
                <w:rFonts w:ascii="標楷體" w:eastAsia="標楷體" w:hAnsi="標楷體" w:cs="標楷體"/>
              </w:rPr>
              <w:br/>
              <w:t xml:space="preserve">(1)自我介紹 </w:t>
            </w:r>
            <w:r>
              <w:rPr>
                <w:rFonts w:ascii="標楷體" w:eastAsia="標楷體" w:hAnsi="標楷體" w:cs="標楷體"/>
              </w:rPr>
              <w:br/>
              <w:t>(2)說明小組所要講解的題目。</w:t>
            </w:r>
            <w:r>
              <w:rPr>
                <w:rFonts w:ascii="標楷體" w:eastAsia="標楷體" w:hAnsi="標楷體" w:cs="標楷體"/>
              </w:rPr>
              <w:br/>
              <w:t xml:space="preserve">(3)說明小組採取的計算方式，並講解計算過程。 </w:t>
            </w:r>
            <w:r>
              <w:rPr>
                <w:rFonts w:ascii="標楷體" w:eastAsia="標楷體" w:hAnsi="標楷體" w:cs="標楷體"/>
              </w:rPr>
              <w:br/>
              <w:t>3.透過平台，說明評分方式，請各組依序上台小組的分享內容及說明，根據</w:t>
            </w:r>
            <w:proofErr w:type="gramStart"/>
            <w:r>
              <w:rPr>
                <w:rFonts w:ascii="標楷體" w:eastAsia="標楷體" w:hAnsi="標楷體" w:cs="標楷體"/>
              </w:rPr>
              <w:t>進行互評確認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及記錄。 </w:t>
            </w:r>
            <w:r>
              <w:rPr>
                <w:rFonts w:ascii="標楷體" w:eastAsia="標楷體" w:hAnsi="標楷體" w:cs="標楷體"/>
              </w:rPr>
              <w:br/>
              <w:t>4.各組均完成任務後，完成</w:t>
            </w:r>
            <w:proofErr w:type="gramStart"/>
            <w:r>
              <w:rPr>
                <w:rFonts w:ascii="標楷體" w:eastAsia="標楷體" w:hAnsi="標楷體" w:cs="標楷體"/>
              </w:rPr>
              <w:t>互評表</w:t>
            </w:r>
            <w:proofErr w:type="gramEnd"/>
            <w:r>
              <w:rPr>
                <w:rFonts w:ascii="標楷體" w:eastAsia="標楷體" w:hAnsi="標楷體" w:cs="標楷體"/>
              </w:rPr>
              <w:t>紀錄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1.提醒上台時的 SOP： (1)報告組別 </w:t>
            </w:r>
            <w:r>
              <w:rPr>
                <w:rFonts w:ascii="標楷體" w:eastAsia="標楷體" w:hAnsi="標楷體" w:cs="標楷體"/>
              </w:rPr>
              <w:br/>
              <w:t>(2)複述題目</w:t>
            </w:r>
            <w:r>
              <w:rPr>
                <w:rFonts w:ascii="標楷體" w:eastAsia="標楷體" w:hAnsi="標楷體" w:cs="標楷體"/>
              </w:rPr>
              <w:br/>
              <w:t>(3)掌握時間</w:t>
            </w:r>
            <w:r>
              <w:rPr>
                <w:rFonts w:ascii="標楷體" w:eastAsia="標楷體" w:hAnsi="標楷體" w:cs="標楷體"/>
              </w:rPr>
              <w:br/>
              <w:t>(4)注意音量；態度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(5)接受提問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(6)下台感謝聆聽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2.各組發下，並說明評分</w:t>
            </w: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則內容，提醒各組分享時必 須依據指標說</w:t>
            </w:r>
            <w:r>
              <w:rPr>
                <w:rFonts w:ascii="標楷體" w:eastAsia="標楷體" w:hAnsi="標楷體" w:cs="標楷體"/>
              </w:rPr>
              <w:lastRenderedPageBreak/>
              <w:t xml:space="preserve">明。 </w:t>
            </w:r>
            <w:r>
              <w:rPr>
                <w:rFonts w:ascii="標楷體" w:eastAsia="標楷體" w:hAnsi="標楷體" w:cs="標楷體"/>
              </w:rPr>
              <w:br/>
              <w:t xml:space="preserve">3.隨時提點並引導學生聚焦討 論重點，回扣學習目標。 </w:t>
            </w:r>
            <w:r>
              <w:rPr>
                <w:rFonts w:ascii="標楷體" w:eastAsia="標楷體" w:hAnsi="標楷體" w:cs="標楷體"/>
              </w:rPr>
              <w:br/>
              <w:t>4.請各組利用</w:t>
            </w:r>
            <w:proofErr w:type="gramStart"/>
            <w:r>
              <w:rPr>
                <w:rFonts w:ascii="標楷體" w:eastAsia="標楷體" w:hAnsi="標楷體" w:cs="標楷體"/>
              </w:rPr>
              <w:t>互評表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之評分規 </w:t>
            </w: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>的內容，檢核分享小組是 否有達成各項任務</w:t>
            </w:r>
            <w:proofErr w:type="gramStart"/>
            <w:r>
              <w:rPr>
                <w:rFonts w:ascii="標楷體" w:eastAsia="標楷體" w:hAnsi="標楷體" w:cs="標楷體"/>
              </w:rPr>
              <w:t>規準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並勾選</w:t>
            </w:r>
            <w:proofErr w:type="gramEnd"/>
            <w:r>
              <w:rPr>
                <w:rFonts w:ascii="標楷體" w:eastAsia="標楷體" w:hAnsi="標楷體" w:cs="標楷體"/>
              </w:rPr>
              <w:t>確認。</w:t>
            </w:r>
          </w:p>
        </w:tc>
      </w:tr>
      <w:tr w:rsidR="005F5B5A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B20EB6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4</w:t>
            </w:r>
            <w:r w:rsidR="00723D88">
              <w:rPr>
                <w:rFonts w:ascii="標楷體" w:eastAsia="標楷體" w:hAnsi="標楷體" w:cs="標楷體"/>
              </w:rPr>
              <w:t>.</w:t>
            </w:r>
            <w:proofErr w:type="gramStart"/>
            <w:r w:rsidR="00723D88">
              <w:rPr>
                <w:rFonts w:ascii="標楷體" w:eastAsia="標楷體" w:hAnsi="標楷體" w:cs="標楷體"/>
              </w:rPr>
              <w:t>教師導學</w:t>
            </w:r>
            <w:proofErr w:type="gramEnd"/>
            <w:r w:rsidR="00723D88">
              <w:rPr>
                <w:rFonts w:ascii="標楷體" w:eastAsia="標楷體" w:hAnsi="標楷體" w:cs="標楷體"/>
              </w:rPr>
              <w:t>(5分鐘)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1.教師總結各組表現結果：教師依照學生歸納整理，進行難題說明。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2.公布回家功課：習作練習題</w:t>
            </w: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1.引導學生</w:t>
            </w:r>
            <w:proofErr w:type="gramStart"/>
            <w:r>
              <w:rPr>
                <w:rFonts w:ascii="標楷體" w:eastAsia="標楷體" w:hAnsi="標楷體" w:cs="標楷體"/>
              </w:rPr>
              <w:t>完成互評紀錄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2.利用組</w:t>
            </w:r>
            <w:proofErr w:type="gramStart"/>
            <w:r>
              <w:rPr>
                <w:rFonts w:ascii="標楷體" w:eastAsia="標楷體" w:hAnsi="標楷體" w:cs="標楷體"/>
              </w:rPr>
              <w:t>間互評表</w:t>
            </w:r>
            <w:proofErr w:type="gramEnd"/>
            <w:r>
              <w:rPr>
                <w:rFonts w:ascii="標楷體" w:eastAsia="標楷體" w:hAnsi="標楷體" w:cs="標楷體"/>
              </w:rPr>
              <w:t>，統整本節 課學習的重點。</w:t>
            </w:r>
            <w:r>
              <w:rPr>
                <w:rFonts w:ascii="標楷體" w:eastAsia="標楷體" w:hAnsi="標楷體" w:cs="標楷體"/>
              </w:rPr>
              <w:br/>
              <w:t>3.完成習作練習題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4.利用</w:t>
            </w:r>
            <w:proofErr w:type="gramStart"/>
            <w:r>
              <w:rPr>
                <w:rFonts w:ascii="標楷體" w:eastAsia="標楷體" w:hAnsi="標楷體" w:cs="標楷體"/>
              </w:rPr>
              <w:t>因材網影片</w:t>
            </w:r>
            <w:proofErr w:type="gramEnd"/>
            <w:r>
              <w:rPr>
                <w:rFonts w:ascii="標楷體" w:eastAsia="標楷體" w:hAnsi="標楷體" w:cs="標楷體"/>
              </w:rPr>
              <w:t>複習</w:t>
            </w:r>
          </w:p>
        </w:tc>
      </w:tr>
    </w:tbl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6E31AD" w:rsidRDefault="006E31AD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附件一</w:t>
      </w:r>
    </w:p>
    <w:p w:rsidR="003D4C62" w:rsidRPr="003D4C62" w:rsidRDefault="003D4C62" w:rsidP="003D4C62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D4C6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數學影片自學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10-1   </w:t>
      </w:r>
      <w:r w:rsidRPr="003D4C6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   </w:t>
      </w:r>
      <w:r w:rsidRPr="003D4C6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班  姓名：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      </w:t>
      </w:r>
      <w:r w:rsidRPr="003D4C6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座號：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5021"/>
      </w:tblGrid>
      <w:tr w:rsidR="003D4C62" w:rsidRPr="003D4C62" w:rsidTr="003D4C62">
        <w:trPr>
          <w:trHeight w:val="5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3D4C62" w:rsidRDefault="003D4C62" w:rsidP="003D4C62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這次的影片的主題</w:t>
            </w:r>
            <w:r w:rsid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分別</w:t>
            </w: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  <w:r w:rsid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     </w:t>
            </w: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      )</w:t>
            </w:r>
            <w:r w:rsid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          ) (         )</w:t>
            </w:r>
          </w:p>
          <w:p w:rsidR="003D4C62" w:rsidRPr="003D4C62" w:rsidRDefault="003D4C62" w:rsidP="002F1B46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影片時間</w:t>
            </w:r>
            <w:r w:rsid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分別</w:t>
            </w: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是多久?</w:t>
            </w:r>
            <w:r w:rsidR="002146EC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          ) (          ) (          )</w:t>
            </w:r>
          </w:p>
        </w:tc>
      </w:tr>
      <w:tr w:rsidR="003D4C62" w:rsidRPr="003D4C62" w:rsidTr="003D4C62">
        <w:trPr>
          <w:trHeight w:val="17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3D4C62" w:rsidRDefault="002F1B46" w:rsidP="002F1B46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="003D4C62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這次影片有「哪些重點」，看影片試著把老師的問題回答看看：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\o\ac(○,1)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水平</w:t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和鉛垂方向</w:t>
            </w:r>
            <w:proofErr w:type="gramEnd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同時放大為原圖n</w:t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倍</w:t>
            </w:r>
            <w:proofErr w:type="gramEnd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，稱為原圖的n</w:t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倍</w:t>
            </w:r>
            <w:proofErr w:type="gramEnd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        )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\o\ac(○,2)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放大的圖形和原來圖形(               )</w:t>
            </w:r>
          </w:p>
          <w:p w:rsidR="003D4C62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\o\ac(○,3)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放大圖邊長</w:t>
            </w:r>
            <w:proofErr w:type="gramEnd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÷</w:t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原圖邊長</w:t>
            </w:r>
            <w:proofErr w:type="gramEnd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=(             )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\o\ac(○,4)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水平</w:t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和鉛垂方向</w:t>
            </w:r>
            <w:proofErr w:type="gramEnd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同時縮小為原圖1/n</w:t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倍</w:t>
            </w:r>
            <w:proofErr w:type="gramEnd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，稱為原圖的1/n</w:t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倍</w:t>
            </w:r>
            <w:proofErr w:type="gramEnd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        )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\o\ac(○,5)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縮小的圖形和原來圖形(          )</w:t>
            </w:r>
          </w:p>
          <w:p w:rsid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\o\ac(○,6)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縮小圖邊長</w:t>
            </w:r>
            <w:proofErr w:type="gramEnd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÷</w:t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原圖邊長</w:t>
            </w:r>
            <w:proofErr w:type="gramEnd"/>
            <w:r w:rsidRPr="00214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=</w: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縮小倍數。</w:t>
            </w:r>
            <w:proofErr w:type="gramStart"/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原圖邊長</w:t>
            </w:r>
            <w:proofErr w:type="gramEnd"/>
            <w:r w:rsidRPr="002146EC">
              <w:rPr>
                <w:rFonts w:ascii="Cambria Math" w:eastAsia="標楷體" w:hAnsi="Cambria Math" w:cs="Cambria Math"/>
                <w:color w:val="000000"/>
                <w:kern w:val="0"/>
                <w:sz w:val="26"/>
                <w:szCs w:val="26"/>
              </w:rPr>
              <w:t>⨯</w: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縮小倍數</w: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=(           )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\o\ac(○,7)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放大後對應角的角度和原來圖形的角度(      )，與放大倍數(      )。</w:t>
            </w:r>
          </w:p>
          <w:p w:rsidR="002146EC" w:rsidRPr="003D4C62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\o\ac(○,8)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圖形放大的倍數和對應邊長度的放大倍數(     )。</w:t>
            </w:r>
          </w:p>
        </w:tc>
      </w:tr>
      <w:tr w:rsidR="006E31AD" w:rsidRPr="003D4C62" w:rsidTr="006E31AD">
        <w:trPr>
          <w:trHeight w:val="11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EC" w:rsidRDefault="002146EC" w:rsidP="002146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甲是乙的兩倍放大圖，請問角A是幾度？</w:t>
            </w:r>
          </w:p>
          <w:p w:rsidR="003D4C62" w:rsidRPr="003D4C62" w:rsidRDefault="002146EC" w:rsidP="002146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0AA55F0" wp14:editId="41AF9BFF">
                  <wp:extent cx="1861193" cy="1089212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436" cy="1097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EC" w:rsidRDefault="002146EC" w:rsidP="002146EC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乙是甲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的1.5倍放大圖，EH是AD的對應邊，請問EH的長度是多少</w:t>
            </w:r>
          </w:p>
          <w:p w:rsidR="003D4C62" w:rsidRPr="003D4C62" w:rsidRDefault="002146EC" w:rsidP="002146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D3DD350" wp14:editId="57E07B34">
                  <wp:extent cx="1615440" cy="1012957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97" cy="102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C62" w:rsidRPr="003D4C62" w:rsidTr="003D4C6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3D4C62" w:rsidRDefault="002F1B46" w:rsidP="002F1B46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lightGray"/>
              </w:rPr>
              <w:t>4.</w:t>
            </w:r>
            <w:r w:rsidR="003D4C62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請利用你找到的重要概念，分別設計2個題目，並</w:t>
            </w:r>
            <w:proofErr w:type="gramStart"/>
            <w:r w:rsidR="003D4C62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把解答</w:t>
            </w:r>
            <w:proofErr w:type="gramEnd"/>
            <w:r w:rsidR="003D4C62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與過程寫出來。</w:t>
            </w:r>
          </w:p>
        </w:tc>
      </w:tr>
      <w:tr w:rsidR="006E31AD" w:rsidRPr="003D4C62" w:rsidTr="006E31AD">
        <w:trPr>
          <w:trHeight w:val="17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AD" w:rsidRPr="003D4C62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我設計的題目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AD" w:rsidRPr="003D4C62" w:rsidRDefault="00EC515A" w:rsidP="006E31AD">
            <w:pPr>
              <w:widowControl/>
              <w:spacing w:after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我設計的題目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6E31AD" w:rsidRPr="003D4C62" w:rsidTr="006E31AD">
        <w:trPr>
          <w:trHeight w:val="3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AD" w:rsidRPr="003D4C62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我的解答歷程</w:t>
            </w:r>
            <w:r w:rsidR="00EC51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AD" w:rsidRDefault="00EC515A" w:rsidP="00EC51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我的解答歷程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6E31AD" w:rsidRPr="003D4C62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  <w:p w:rsidR="006E31AD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E31AD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E31AD" w:rsidRPr="003D4C62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D4C62" w:rsidRPr="003D4C62" w:rsidTr="003D4C62">
        <w:trPr>
          <w:trHeight w:val="25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3D4C62" w:rsidRDefault="002F1B46" w:rsidP="003D4C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3D4C62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.請思考一下，試著回答下面的問題：</w:t>
            </w:r>
          </w:p>
          <w:p w:rsidR="003D4C62" w:rsidRPr="003D4C62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我覺得這個單元難度?  □簡單  □還好  □很難</w:t>
            </w:r>
          </w:p>
          <w:p w:rsidR="003D4C62" w:rsidRPr="003D4C62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我看完影片後，我了解這個單元的感覺 □很好 □普通 □很不好</w:t>
            </w:r>
          </w:p>
          <w:p w:rsidR="003D4C62" w:rsidRPr="003D4C62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我看完影片後，我覺得影片自學對我的幫助  □很大 □普通 □很少</w:t>
            </w:r>
          </w:p>
          <w:p w:rsidR="003D4C62" w:rsidRPr="003D4C62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</w:pP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影片可以改進或者錯誤要修正的地方(</w:t>
            </w:r>
            <w:r w:rsidR="00EC515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老師</w:t>
            </w:r>
            <w:r w:rsidR="006E31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能幫你反應到</w:t>
            </w:r>
            <w:proofErr w:type="gramStart"/>
            <w:r w:rsidR="006E31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因材網</w:t>
            </w:r>
            <w:proofErr w:type="gramEnd"/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)：</w:t>
            </w: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     </w:t>
            </w:r>
            <w:r w:rsidR="006E31AD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              </w:t>
            </w: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                                                </w:t>
            </w:r>
          </w:p>
          <w:p w:rsidR="003D4C62" w:rsidRPr="003D4C62" w:rsidRDefault="003D4C62" w:rsidP="00EC51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                            </w:t>
            </w:r>
          </w:p>
        </w:tc>
      </w:tr>
    </w:tbl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3D4C62" w:rsidRDefault="003D4C62">
      <w:pPr>
        <w:rPr>
          <w:rFonts w:ascii="標楷體" w:eastAsia="標楷體" w:hAnsi="標楷體" w:cs="標楷體"/>
          <w:sz w:val="28"/>
          <w:szCs w:val="28"/>
        </w:rPr>
      </w:pPr>
    </w:p>
    <w:p w:rsidR="006E31AD" w:rsidRDefault="006E31A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</w:p>
    <w:p w:rsidR="005F5B5A" w:rsidRDefault="00723D8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組別：□第一組  □第二組  □第三組  □第四組  □第五組 </w:t>
      </w:r>
    </w:p>
    <w:p w:rsidR="005F5B5A" w:rsidRDefault="00723D88" w:rsidP="00EC51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 w:rsidR="00EC515A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</w:rPr>
        <w:t>-</w:t>
      </w:r>
      <w:r w:rsidR="00EC515A">
        <w:rPr>
          <w:rFonts w:ascii="標楷體" w:eastAsia="標楷體" w:hAnsi="標楷體" w:cs="標楷體" w:hint="eastAsia"/>
        </w:rPr>
        <w:t>s</w:t>
      </w:r>
      <w:r>
        <w:rPr>
          <w:rFonts w:ascii="標楷體" w:eastAsia="標楷體" w:hAnsi="標楷體" w:cs="標楷體"/>
        </w:rPr>
        <w:t>-</w:t>
      </w:r>
      <w:r w:rsidR="00EC515A">
        <w:rPr>
          <w:rFonts w:ascii="標楷體" w:eastAsia="標楷體" w:hAnsi="標楷體" w:cs="標楷體"/>
        </w:rPr>
        <w:t>02</w:t>
      </w:r>
      <w:r>
        <w:rPr>
          <w:rFonts w:ascii="標楷體" w:eastAsia="標楷體" w:hAnsi="標楷體" w:cs="標楷體"/>
        </w:rPr>
        <w:t xml:space="preserve"> : </w:t>
      </w:r>
      <w:r w:rsidR="00EC515A" w:rsidRPr="00EC515A">
        <w:rPr>
          <w:rFonts w:ascii="標楷體" w:eastAsia="標楷體" w:hAnsi="標楷體" w:cs="標楷體" w:hint="eastAsia"/>
        </w:rPr>
        <w:t>縮圖、放大圖與比例尺</w:t>
      </w:r>
      <w:r>
        <w:rPr>
          <w:rFonts w:ascii="標楷體" w:eastAsia="標楷體" w:hAnsi="標楷體" w:cs="標楷體"/>
        </w:rPr>
        <w:t>。</w:t>
      </w: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組內工作分配表：(請各小組成員討論後填入姓名)</w:t>
      </w:r>
    </w:p>
    <w:tbl>
      <w:tblPr>
        <w:tblStyle w:val="afa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5F5B5A">
        <w:tc>
          <w:tcPr>
            <w:tcW w:w="817" w:type="dxa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:rsidR="005F5B5A" w:rsidRDefault="00723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:rsidR="005F5B5A" w:rsidRDefault="00723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互評標準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：逐條確認各組解題是否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符合互評標準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表單)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6E31AD" w:rsidRDefault="006E31AD">
      <w:pPr>
        <w:rPr>
          <w:rFonts w:ascii="標楷體" w:eastAsia="標楷體" w:hAnsi="標楷體" w:cs="標楷體"/>
          <w:sz w:val="28"/>
          <w:szCs w:val="28"/>
        </w:rPr>
      </w:pPr>
    </w:p>
    <w:p w:rsidR="006E31AD" w:rsidRDefault="006E31A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</w:p>
    <w:p w:rsidR="005F5B5A" w:rsidRDefault="00723D8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科技輔助自主學習合作小組自評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規</w:t>
      </w:r>
      <w:proofErr w:type="gramEnd"/>
      <w:r>
        <w:rPr>
          <w:rFonts w:ascii="標楷體" w:eastAsia="標楷體" w:hAnsi="標楷體" w:cs="標楷體"/>
          <w:sz w:val="32"/>
          <w:szCs w:val="32"/>
        </w:rPr>
        <w:t>凖評分表</w:t>
      </w: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:rsidR="005F5B5A" w:rsidRDefault="00723D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 w:rsidR="00EC515A" w:rsidRPr="00EC515A">
        <w:rPr>
          <w:rFonts w:ascii="標楷體" w:eastAsia="標楷體" w:hAnsi="標楷體" w:cs="標楷體" w:hint="eastAsia"/>
        </w:rPr>
        <w:t>6-s-02 : 縮圖、放大圖與比例尺。</w:t>
      </w:r>
    </w:p>
    <w:p w:rsidR="005F5B5A" w:rsidRDefault="00723D88">
      <w:pPr>
        <w:pStyle w:val="3"/>
        <w:shd w:val="clear" w:color="auto" w:fill="FFFFFF"/>
        <w:spacing w:before="280" w:after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自評標準：(請評分同學逐條確認)</w:t>
      </w:r>
      <w:r w:rsidR="008C21EB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tbl>
      <w:tblPr>
        <w:tblStyle w:val="afb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5"/>
        <w:gridCol w:w="1702"/>
        <w:gridCol w:w="5531"/>
        <w:gridCol w:w="1422"/>
      </w:tblGrid>
      <w:tr w:rsidR="00F64E66" w:rsidTr="008C21EB">
        <w:trPr>
          <w:trHeight w:val="502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檢查確認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評分標準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得分</w:t>
            </w:r>
          </w:p>
        </w:tc>
      </w:tr>
      <w:tr w:rsidR="00F64E66" w:rsidTr="008C21EB"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能理解放大的定義。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Tr="008C21EB"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能理解圖形的放大倍數(放大倍率)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Tr="008C21EB"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能理解圖形放大後的長度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能理解縮小的定義。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能理解圖形的縮小倍數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能理解縮小圖後的長度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能理解找出對應角的方法。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能理解找出對應邊的方法。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能理解對應邊長度的計算方法。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能理解對應角大小的計算方法。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8C21EB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1EB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總得分：</w:t>
            </w:r>
          </w:p>
        </w:tc>
      </w:tr>
    </w:tbl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三</w:t>
      </w:r>
      <w:proofErr w:type="gramEnd"/>
    </w:p>
    <w:p w:rsidR="005F5B5A" w:rsidRDefault="00723D8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科技輔助自主學習合作小組互評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規</w:t>
      </w:r>
      <w:proofErr w:type="gramEnd"/>
      <w:r>
        <w:rPr>
          <w:rFonts w:ascii="標楷體" w:eastAsia="標楷體" w:hAnsi="標楷體" w:cs="標楷體"/>
          <w:sz w:val="32"/>
          <w:szCs w:val="32"/>
        </w:rPr>
        <w:t>凖評分表</w:t>
      </w: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:rsidR="005F5B5A" w:rsidRDefault="00723D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 w:rsidR="00F64E66" w:rsidRPr="00F64E66">
        <w:rPr>
          <w:rFonts w:ascii="標楷體" w:eastAsia="標楷體" w:hAnsi="標楷體" w:cs="標楷體" w:hint="eastAsia"/>
        </w:rPr>
        <w:t>6-s-02 : 縮圖、放大圖與比例尺。</w:t>
      </w:r>
    </w:p>
    <w:p w:rsidR="005F5B5A" w:rsidRDefault="00723D88">
      <w:pPr>
        <w:pStyle w:val="3"/>
        <w:shd w:val="clear" w:color="auto" w:fill="FFFFFF"/>
        <w:spacing w:before="0" w:after="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互評標準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：(請評分同學逐條確認)得分為</w:t>
      </w:r>
      <w:r w:rsidR="00815BEB">
        <w:rPr>
          <w:rFonts w:ascii="標楷體" w:eastAsia="標楷體" w:hAnsi="標楷體" w:cs="標楷體" w:hint="eastAsia"/>
          <w:sz w:val="28"/>
          <w:szCs w:val="28"/>
        </w:rPr>
        <w:t xml:space="preserve"> (勾有得兩分，</w:t>
      </w:r>
      <w:proofErr w:type="gramStart"/>
      <w:r w:rsidR="00815BEB">
        <w:rPr>
          <w:rFonts w:ascii="標楷體" w:eastAsia="標楷體" w:hAnsi="標楷體" w:cs="標楷體" w:hint="eastAsia"/>
          <w:sz w:val="28"/>
          <w:szCs w:val="28"/>
        </w:rPr>
        <w:t>無沒分</w:t>
      </w:r>
      <w:proofErr w:type="gramEnd"/>
      <w:r w:rsidR="00815BEB">
        <w:rPr>
          <w:rFonts w:ascii="標楷體" w:eastAsia="標楷體" w:hAnsi="標楷體" w:cs="標楷體" w:hint="eastAsia"/>
          <w:sz w:val="28"/>
          <w:szCs w:val="28"/>
        </w:rPr>
        <w:t>)</w:t>
      </w:r>
    </w:p>
    <w:tbl>
      <w:tblPr>
        <w:tblStyle w:val="afc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1695"/>
        <w:gridCol w:w="2843"/>
        <w:gridCol w:w="815"/>
        <w:gridCol w:w="815"/>
        <w:gridCol w:w="815"/>
        <w:gridCol w:w="815"/>
        <w:gridCol w:w="815"/>
      </w:tblGrid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順序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檢查確認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評分標準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15BEB">
              <w:rPr>
                <w:rFonts w:ascii="標楷體" w:eastAsia="標楷體" w:hAnsi="標楷體" w:cs="標楷體" w:hint="eastAsia"/>
                <w:sz w:val="26"/>
                <w:szCs w:val="26"/>
              </w:rPr>
              <w:t>能先介紹自己的組別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15BEB">
              <w:rPr>
                <w:rFonts w:ascii="標楷體" w:eastAsia="標楷體" w:hAnsi="標楷體" w:cs="標楷體" w:hint="eastAsia"/>
                <w:sz w:val="26"/>
                <w:szCs w:val="26"/>
              </w:rPr>
              <w:t>分享時的聲音大小、時間控制是否合宜?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以下評分表依照各組題目解答給分</w:t>
            </w: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能合理的列出算式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能解釋該組列出算式的計算因果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rPr>
          <w:trHeight w:val="523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計算過程正確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設計的題目符合所看的三個影片內容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5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F5B5A" w:rsidRDefault="005F5B5A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5F5B5A">
      <w:footerReference w:type="default" r:id="rId11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85" w:rsidRDefault="00D04985">
      <w:r>
        <w:separator/>
      </w:r>
    </w:p>
  </w:endnote>
  <w:endnote w:type="continuationSeparator" w:id="0">
    <w:p w:rsidR="00D04985" w:rsidRDefault="00D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5A" w:rsidRDefault="00723D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75FF2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5F5B5A" w:rsidRDefault="005F5B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85" w:rsidRDefault="00D04985">
      <w:r>
        <w:separator/>
      </w:r>
    </w:p>
  </w:footnote>
  <w:footnote w:type="continuationSeparator" w:id="0">
    <w:p w:rsidR="00D04985" w:rsidRDefault="00D0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EFA"/>
    <w:multiLevelType w:val="multilevel"/>
    <w:tmpl w:val="41E4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130B8"/>
    <w:multiLevelType w:val="multilevel"/>
    <w:tmpl w:val="5DE81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8D35F3"/>
    <w:multiLevelType w:val="multilevel"/>
    <w:tmpl w:val="CDC820B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CB0F6E"/>
    <w:multiLevelType w:val="multilevel"/>
    <w:tmpl w:val="5E100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823F5"/>
    <w:multiLevelType w:val="multilevel"/>
    <w:tmpl w:val="48182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03BA8"/>
    <w:multiLevelType w:val="multilevel"/>
    <w:tmpl w:val="B1EE7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C838C5"/>
    <w:multiLevelType w:val="multilevel"/>
    <w:tmpl w:val="24E82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95067"/>
    <w:multiLevelType w:val="multilevel"/>
    <w:tmpl w:val="6D3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729EE"/>
    <w:multiLevelType w:val="multilevel"/>
    <w:tmpl w:val="B0B0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5A"/>
    <w:rsid w:val="001C10A6"/>
    <w:rsid w:val="002146EC"/>
    <w:rsid w:val="0024611C"/>
    <w:rsid w:val="002F1B46"/>
    <w:rsid w:val="003D4C62"/>
    <w:rsid w:val="004B56B3"/>
    <w:rsid w:val="00557469"/>
    <w:rsid w:val="00580CCE"/>
    <w:rsid w:val="005C6054"/>
    <w:rsid w:val="005F5B5A"/>
    <w:rsid w:val="006E31AD"/>
    <w:rsid w:val="00723D88"/>
    <w:rsid w:val="007418A1"/>
    <w:rsid w:val="007869BC"/>
    <w:rsid w:val="00815BEB"/>
    <w:rsid w:val="008B6086"/>
    <w:rsid w:val="008C21EB"/>
    <w:rsid w:val="00975FF2"/>
    <w:rsid w:val="00982FA4"/>
    <w:rsid w:val="00B20EB6"/>
    <w:rsid w:val="00B32721"/>
    <w:rsid w:val="00D04985"/>
    <w:rsid w:val="00EC515A"/>
    <w:rsid w:val="00EF526B"/>
    <w:rsid w:val="00F1247C"/>
    <w:rsid w:val="00F6126C"/>
    <w:rsid w:val="00F64E66"/>
    <w:rsid w:val="00F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AD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2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AD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2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5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nnvHmotx1fDt5GzMVBo5EhX8w==">CgMxLjA4AHIhMUo1SGxyUzExdDE4QnpqejQyNk9Bai0zOE8yV2VrYUt6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Windows</cp:lastModifiedBy>
  <cp:revision>3</cp:revision>
  <dcterms:created xsi:type="dcterms:W3CDTF">2023-10-02T08:25:00Z</dcterms:created>
  <dcterms:modified xsi:type="dcterms:W3CDTF">2023-10-02T08:35:00Z</dcterms:modified>
</cp:coreProperties>
</file>