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10065"/>
      </w:tblGrid>
      <w:tr w:rsidR="008335AE" w:rsidRPr="007148DC" w14:paraId="1956F1A3" w14:textId="77777777" w:rsidTr="00850084">
        <w:trPr>
          <w:trHeight w:val="12064"/>
          <w:jc w:val="center"/>
        </w:trPr>
        <w:tc>
          <w:tcPr>
            <w:tcW w:w="9786" w:type="dxa"/>
            <w:shd w:val="clear" w:color="auto" w:fill="FFFFFF" w:themeFill="background1"/>
          </w:tcPr>
          <w:p w14:paraId="0596173C" w14:textId="77777777" w:rsidR="008335AE" w:rsidRPr="00260AC8" w:rsidRDefault="008335AE" w:rsidP="00850084">
            <w:pPr>
              <w:ind w:left="480"/>
              <w:jc w:val="center"/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</w:pPr>
            <w:r w:rsidRPr="00BA3601">
              <w:rPr>
                <w:rFonts w:ascii="標楷體" w:eastAsia="標楷體" w:hAnsi="標楷體" w:hint="eastAsia"/>
                <w:b/>
                <w:color w:val="92278F"/>
                <w:spacing w:val="-2"/>
                <w:sz w:val="24"/>
              </w:rPr>
              <w:t>活動一、臺灣的史前時代（20分鐘）</w:t>
            </w:r>
          </w:p>
          <w:p w14:paraId="6A061E8E" w14:textId="77777777" w:rsidR="008335AE" w:rsidRDefault="008335AE" w:rsidP="00850084">
            <w:pPr>
              <w:pStyle w:val="TableParagraph"/>
              <w:numPr>
                <w:ilvl w:val="0"/>
                <w:numId w:val="9"/>
              </w:numPr>
              <w:spacing w:before="156" w:line="273" w:lineRule="auto"/>
              <w:ind w:right="1126"/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  <w:t>學習目標</w:t>
            </w:r>
          </w:p>
          <w:p w14:paraId="2CFACB28" w14:textId="24BFD94B" w:rsidR="008335AE" w:rsidRPr="008335AE" w:rsidRDefault="008335AE" w:rsidP="008335AE">
            <w:pPr>
              <w:pStyle w:val="TableParagraph"/>
              <w:spacing w:before="156" w:line="273" w:lineRule="auto"/>
              <w:ind w:right="1126"/>
              <w:rPr>
                <w:rFonts w:ascii="標楷體" w:eastAsia="標楷體" w:hAnsi="標楷體" w:hint="eastAsia"/>
                <w:b/>
                <w:spacing w:val="-2"/>
                <w:sz w:val="24"/>
              </w:rPr>
            </w:pPr>
            <w:r>
              <w:rPr>
                <w:rFonts w:ascii="標楷體" w:eastAsia="標楷體" w:hAnsi="標楷體" w:hint="eastAsia"/>
                <w:b/>
                <w:spacing w:val="-2"/>
                <w:sz w:val="24"/>
              </w:rPr>
              <w:t>1.</w:t>
            </w:r>
            <w:r w:rsidRPr="00BA3601">
              <w:rPr>
                <w:rFonts w:ascii="標楷體" w:eastAsia="標楷體" w:hAnsi="標楷體" w:hint="eastAsia"/>
                <w:b/>
                <w:spacing w:val="-2"/>
                <w:sz w:val="24"/>
              </w:rPr>
              <w:t>理解臺灣早期歷史與文化的發展。</w:t>
            </w:r>
          </w:p>
          <w:p w14:paraId="2C509A72" w14:textId="77777777" w:rsidR="008335AE" w:rsidRPr="00260AC8" w:rsidRDefault="008335AE" w:rsidP="00850084">
            <w:pPr>
              <w:pStyle w:val="TableParagraph"/>
              <w:spacing w:line="406" w:lineRule="exact"/>
              <w:rPr>
                <w:rFonts w:ascii="標楷體" w:eastAsia="標楷體" w:hAnsi="標楷體"/>
                <w:b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  <w:t>貳、學習過程</w:t>
            </w:r>
          </w:p>
          <w:p w14:paraId="2B41C3E2" w14:textId="77777777" w:rsidR="008335AE" w:rsidRPr="00260AC8" w:rsidRDefault="008335AE" w:rsidP="00850084">
            <w:pPr>
              <w:pStyle w:val="TableParagraph"/>
              <w:spacing w:line="447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231F20"/>
                <w:spacing w:val="-2"/>
                <w:sz w:val="24"/>
              </w:rPr>
              <w:t>一、</w:t>
            </w:r>
            <w:r w:rsidRPr="00260AC8">
              <w:rPr>
                <w:rFonts w:ascii="標楷體" w:eastAsia="標楷體" w:hAnsi="標楷體" w:cs="微軟正黑體"/>
                <w:b/>
                <w:color w:val="231F20"/>
                <w:spacing w:val="-2"/>
                <w:sz w:val="24"/>
              </w:rPr>
              <w:t>引起動機</w:t>
            </w:r>
          </w:p>
          <w:p w14:paraId="15047EFC" w14:textId="77777777" w:rsidR="008335AE" w:rsidRPr="00260AC8" w:rsidRDefault="008335AE" w:rsidP="00850084">
            <w:pPr>
              <w:pStyle w:val="TableParagraph"/>
              <w:numPr>
                <w:ilvl w:val="0"/>
                <w:numId w:val="3"/>
              </w:numPr>
              <w:spacing w:before="11" w:line="285" w:lineRule="auto"/>
              <w:ind w:right="104"/>
              <w:rPr>
                <w:rFonts w:ascii="標楷體" w:eastAsia="標楷體" w:hAnsi="標楷體"/>
                <w:color w:val="231F20"/>
                <w:spacing w:val="-2"/>
                <w:position w:val="1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231F20"/>
                <w:spacing w:val="-2"/>
                <w:position w:val="1"/>
                <w:sz w:val="24"/>
              </w:rPr>
              <w:t>教師引導學生閱讀課本第62頁的課文與圖片。</w:t>
            </w:r>
          </w:p>
          <w:p w14:paraId="688840C4" w14:textId="77777777" w:rsidR="008335AE" w:rsidRDefault="008335AE" w:rsidP="00850084">
            <w:pPr>
              <w:pStyle w:val="TableParagraph"/>
              <w:numPr>
                <w:ilvl w:val="0"/>
                <w:numId w:val="3"/>
              </w:numPr>
              <w:spacing w:line="328" w:lineRule="exact"/>
              <w:rPr>
                <w:rFonts w:ascii="標楷體" w:eastAsia="標楷體" w:hAnsi="標楷體"/>
                <w:color w:val="231F20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231F20"/>
                <w:sz w:val="24"/>
              </w:rPr>
              <w:t>教師提出以下問題，請學生回答：</w:t>
            </w:r>
          </w:p>
          <w:p w14:paraId="4E299A62" w14:textId="77777777" w:rsidR="008335AE" w:rsidRDefault="008335AE" w:rsidP="00850084">
            <w:pPr>
              <w:pStyle w:val="TableParagraph"/>
              <w:numPr>
                <w:ilvl w:val="0"/>
                <w:numId w:val="5"/>
              </w:numPr>
              <w:spacing w:before="65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z w:val="24"/>
              </w:rPr>
              <w:t>什麼是史前時代？</w:t>
            </w:r>
          </w:p>
          <w:p w14:paraId="2D14931F" w14:textId="77777777" w:rsidR="008335AE" w:rsidRPr="00BA3601" w:rsidRDefault="008335AE" w:rsidP="00850084">
            <w:pPr>
              <w:pStyle w:val="TableParagraph"/>
              <w:spacing w:before="65"/>
              <w:ind w:left="1047"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0054A6"/>
                <w:sz w:val="24"/>
              </w:rPr>
              <w:t>（史前時代是指沒有文字紀錄的年代。）</w:t>
            </w:r>
          </w:p>
          <w:p w14:paraId="095CC6DC" w14:textId="77777777" w:rsidR="008335AE" w:rsidRDefault="008335AE" w:rsidP="00850084">
            <w:pPr>
              <w:pStyle w:val="TableParagraph"/>
              <w:numPr>
                <w:ilvl w:val="0"/>
                <w:numId w:val="5"/>
              </w:numPr>
              <w:spacing w:before="65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z w:val="24"/>
              </w:rPr>
              <w:t>什麼是歷史時期？</w:t>
            </w:r>
          </w:p>
          <w:p w14:paraId="47459B0C" w14:textId="77777777" w:rsidR="008335AE" w:rsidRPr="00BA3601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0054A6"/>
                <w:sz w:val="24"/>
              </w:rPr>
              <w:t>（歷史時期是指有留下文字紀錄的時期。）</w:t>
            </w:r>
          </w:p>
          <w:p w14:paraId="5459ECE1" w14:textId="77777777" w:rsidR="008335AE" w:rsidRDefault="008335AE" w:rsidP="00850084">
            <w:pPr>
              <w:pStyle w:val="TableParagraph"/>
              <w:numPr>
                <w:ilvl w:val="0"/>
                <w:numId w:val="5"/>
              </w:numPr>
              <w:spacing w:before="65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z w:val="24"/>
              </w:rPr>
              <w:t>早期的臺灣居民如何利用土地？</w:t>
            </w:r>
          </w:p>
          <w:p w14:paraId="18E1658F" w14:textId="77777777" w:rsidR="008335AE" w:rsidRPr="00BA3601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0054A6"/>
                <w:sz w:val="24"/>
              </w:rPr>
              <w:t>（興建各種建築，製造許多器物，展現出多元的土地利用方式。）</w:t>
            </w:r>
          </w:p>
          <w:p w14:paraId="1A01CF0E" w14:textId="77777777" w:rsidR="008335AE" w:rsidRDefault="008335AE" w:rsidP="00850084">
            <w:pPr>
              <w:pStyle w:val="TableParagraph"/>
              <w:numPr>
                <w:ilvl w:val="0"/>
                <w:numId w:val="5"/>
              </w:numPr>
              <w:spacing w:before="65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z w:val="24"/>
              </w:rPr>
              <w:t>早期居民興建建築的時候，可能會考量哪些事情？</w:t>
            </w:r>
          </w:p>
          <w:p w14:paraId="52711717" w14:textId="77777777" w:rsidR="008335AE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0054A6"/>
                <w:sz w:val="24"/>
              </w:rPr>
              <w:t>（建築地點、建築材料。）</w:t>
            </w:r>
          </w:p>
          <w:p w14:paraId="578FA060" w14:textId="77777777" w:rsidR="008335AE" w:rsidRDefault="008335AE" w:rsidP="00850084">
            <w:pPr>
              <w:pStyle w:val="TableParagraph"/>
              <w:numPr>
                <w:ilvl w:val="0"/>
                <w:numId w:val="5"/>
              </w:numPr>
              <w:spacing w:before="65"/>
              <w:ind w:right="9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z w:val="24"/>
              </w:rPr>
              <w:t>我們可以藉由哪些方式來推測史前人們的生活？</w:t>
            </w:r>
          </w:p>
          <w:p w14:paraId="29551915" w14:textId="26CE2149" w:rsidR="008335AE" w:rsidRPr="008335AE" w:rsidRDefault="008335AE" w:rsidP="008335AE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 w:hint="eastAsia"/>
                <w:color w:val="0054A6"/>
                <w:sz w:val="24"/>
              </w:rPr>
            </w:pPr>
            <w:r w:rsidRPr="00BA3601">
              <w:rPr>
                <w:rFonts w:ascii="標楷體" w:eastAsia="標楷體" w:hAnsi="標楷體" w:hint="eastAsia"/>
                <w:color w:val="0054A6"/>
                <w:sz w:val="24"/>
              </w:rPr>
              <w:t>（考古遺址或器物。）</w:t>
            </w:r>
          </w:p>
          <w:p w14:paraId="40B00D20" w14:textId="77777777" w:rsidR="008335AE" w:rsidRPr="00260AC8" w:rsidRDefault="008335AE" w:rsidP="00850084">
            <w:pPr>
              <w:pStyle w:val="TableParagraph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231F20"/>
                <w:spacing w:val="-1"/>
                <w:sz w:val="24"/>
              </w:rPr>
              <w:t>二、</w:t>
            </w:r>
            <w:r w:rsidRPr="00BA3601">
              <w:rPr>
                <w:rFonts w:ascii="標楷體" w:eastAsia="標楷體" w:hAnsi="標楷體" w:cs="微軟正黑體" w:hint="eastAsia"/>
                <w:b/>
                <w:color w:val="231F20"/>
                <w:spacing w:val="-1"/>
                <w:sz w:val="24"/>
              </w:rPr>
              <w:t>分組討論與記錄</w:t>
            </w:r>
          </w:p>
          <w:p w14:paraId="3CF45DF1" w14:textId="77777777" w:rsidR="008335AE" w:rsidRPr="004611A4" w:rsidRDefault="008335AE" w:rsidP="00850084">
            <w:pPr>
              <w:pStyle w:val="TableParagraph"/>
              <w:numPr>
                <w:ilvl w:val="0"/>
                <w:numId w:val="4"/>
              </w:numPr>
              <w:spacing w:before="11"/>
              <w:jc w:val="both"/>
              <w:rPr>
                <w:rFonts w:ascii="標楷體" w:eastAsia="標楷體" w:hAnsi="標楷體"/>
                <w:sz w:val="24"/>
              </w:rPr>
            </w:pPr>
            <w:r w:rsidRPr="00BA3601">
              <w:rPr>
                <w:rFonts w:ascii="標楷體" w:eastAsia="標楷體" w:hAnsi="標楷體" w:hint="eastAsia"/>
                <w:spacing w:val="-10"/>
                <w:position w:val="1"/>
                <w:sz w:val="24"/>
              </w:rPr>
              <w:t>請學生分組觀察第62頁「文化層形成想像圖」，使用表格記錄觀察到的事物</w:t>
            </w:r>
            <w:r w:rsidRPr="00BA3601">
              <w:rPr>
                <w:rFonts w:ascii="標楷體" w:eastAsia="標楷體" w:hAnsi="標楷體"/>
                <w:spacing w:val="-10"/>
                <w:position w:val="1"/>
                <w:sz w:val="24"/>
              </w:rPr>
              <w:t>。</w:t>
            </w:r>
          </w:p>
          <w:tbl>
            <w:tblPr>
              <w:tblStyle w:val="a9"/>
              <w:tblW w:w="5552" w:type="dxa"/>
              <w:tblInd w:w="606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3570"/>
            </w:tblGrid>
            <w:tr w:rsidR="008335AE" w:rsidRPr="00260AC8" w14:paraId="49BEDA81" w14:textId="77777777" w:rsidTr="00850084">
              <w:tc>
                <w:tcPr>
                  <w:tcW w:w="1982" w:type="dxa"/>
                </w:tcPr>
                <w:p w14:paraId="05C4ADD0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sz w:val="24"/>
                    </w:rPr>
                    <w:t>文化分層</w:t>
                  </w:r>
                </w:p>
              </w:tc>
              <w:tc>
                <w:tcPr>
                  <w:tcW w:w="3570" w:type="dxa"/>
                </w:tcPr>
                <w:p w14:paraId="654CAE12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sz w:val="24"/>
                    </w:rPr>
                    <w:t>觀察到的事物</w:t>
                  </w:r>
                </w:p>
              </w:tc>
            </w:tr>
            <w:tr w:rsidR="008335AE" w:rsidRPr="00260AC8" w14:paraId="36B2B0C9" w14:textId="77777777" w:rsidTr="00850084">
              <w:tc>
                <w:tcPr>
                  <w:tcW w:w="1982" w:type="dxa"/>
                </w:tcPr>
                <w:p w14:paraId="39D16B45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金屬器</w:t>
                  </w:r>
                </w:p>
              </w:tc>
              <w:tc>
                <w:tcPr>
                  <w:tcW w:w="3570" w:type="dxa"/>
                </w:tcPr>
                <w:p w14:paraId="320CF8D4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260AC8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以</w:t>
                  </w: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住高腳屋、煉鐵</w:t>
                  </w:r>
                </w:p>
              </w:tc>
            </w:tr>
            <w:tr w:rsidR="008335AE" w:rsidRPr="00260AC8" w14:paraId="75E18574" w14:textId="77777777" w:rsidTr="00850084">
              <w:tc>
                <w:tcPr>
                  <w:tcW w:w="1982" w:type="dxa"/>
                </w:tcPr>
                <w:p w14:paraId="0034EBB6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新石器</w:t>
                  </w:r>
                </w:p>
              </w:tc>
              <w:tc>
                <w:tcPr>
                  <w:tcW w:w="3570" w:type="dxa"/>
                </w:tcPr>
                <w:p w14:paraId="09434CAF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住高腳屋、農業、畜牧、陶罐</w:t>
                  </w:r>
                </w:p>
              </w:tc>
            </w:tr>
            <w:tr w:rsidR="008335AE" w:rsidRPr="00260AC8" w14:paraId="711A50AE" w14:textId="77777777" w:rsidTr="00850084">
              <w:tc>
                <w:tcPr>
                  <w:tcW w:w="1982" w:type="dxa"/>
                </w:tcPr>
                <w:p w14:paraId="67C99DFA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舊石器</w:t>
                  </w:r>
                </w:p>
              </w:tc>
              <w:tc>
                <w:tcPr>
                  <w:tcW w:w="3570" w:type="dxa"/>
                </w:tcPr>
                <w:p w14:paraId="3CBE71A3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住山洞、打製石刀、用火</w:t>
                  </w:r>
                </w:p>
              </w:tc>
            </w:tr>
          </w:tbl>
          <w:p w14:paraId="19961495" w14:textId="77777777" w:rsidR="008335AE" w:rsidRPr="004611A4" w:rsidRDefault="008335AE" w:rsidP="00850084">
            <w:pPr>
              <w:pStyle w:val="TableParagraph"/>
              <w:numPr>
                <w:ilvl w:val="0"/>
                <w:numId w:val="4"/>
              </w:numPr>
              <w:spacing w:before="11"/>
              <w:jc w:val="both"/>
              <w:rPr>
                <w:rFonts w:ascii="標楷體" w:eastAsia="標楷體" w:hAnsi="標楷體"/>
                <w:sz w:val="24"/>
              </w:rPr>
            </w:pPr>
            <w:r w:rsidRPr="004611A4">
              <w:rPr>
                <w:rFonts w:ascii="標楷體" w:eastAsia="標楷體" w:hAnsi="標楷體" w:hint="eastAsia"/>
                <w:sz w:val="24"/>
              </w:rPr>
              <w:t>說一說，三個時期的建築材料分別是什麼？</w:t>
            </w:r>
          </w:p>
          <w:tbl>
            <w:tblPr>
              <w:tblStyle w:val="a9"/>
              <w:tblW w:w="5552" w:type="dxa"/>
              <w:tblInd w:w="606" w:type="dxa"/>
              <w:tblLayout w:type="fixed"/>
              <w:tblLook w:val="04A0" w:firstRow="1" w:lastRow="0" w:firstColumn="1" w:lastColumn="0" w:noHBand="0" w:noVBand="1"/>
            </w:tblPr>
            <w:tblGrid>
              <w:gridCol w:w="1982"/>
              <w:gridCol w:w="3570"/>
            </w:tblGrid>
            <w:tr w:rsidR="008335AE" w:rsidRPr="00260AC8" w14:paraId="2B651E6A" w14:textId="77777777" w:rsidTr="00850084">
              <w:tc>
                <w:tcPr>
                  <w:tcW w:w="1982" w:type="dxa"/>
                </w:tcPr>
                <w:p w14:paraId="2DA044DD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sz w:val="24"/>
                    </w:rPr>
                    <w:t>建築</w:t>
                  </w:r>
                </w:p>
              </w:tc>
              <w:tc>
                <w:tcPr>
                  <w:tcW w:w="3570" w:type="dxa"/>
                </w:tcPr>
                <w:p w14:paraId="787E969E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sz w:val="24"/>
                    </w:rPr>
                    <w:t>材料</w:t>
                  </w:r>
                </w:p>
              </w:tc>
            </w:tr>
            <w:tr w:rsidR="008335AE" w:rsidRPr="00260AC8" w14:paraId="0AF4ABD1" w14:textId="77777777" w:rsidTr="00850084">
              <w:tc>
                <w:tcPr>
                  <w:tcW w:w="1982" w:type="dxa"/>
                </w:tcPr>
                <w:p w14:paraId="614C9B74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金屬器</w:t>
                  </w:r>
                </w:p>
              </w:tc>
              <w:tc>
                <w:tcPr>
                  <w:tcW w:w="3570" w:type="dxa"/>
                </w:tcPr>
                <w:p w14:paraId="52F48DE7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木頭</w:t>
                  </w:r>
                </w:p>
              </w:tc>
            </w:tr>
            <w:tr w:rsidR="008335AE" w:rsidRPr="00260AC8" w14:paraId="25459202" w14:textId="77777777" w:rsidTr="00850084">
              <w:tc>
                <w:tcPr>
                  <w:tcW w:w="1982" w:type="dxa"/>
                </w:tcPr>
                <w:p w14:paraId="67701CAF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新石器</w:t>
                  </w:r>
                </w:p>
              </w:tc>
              <w:tc>
                <w:tcPr>
                  <w:tcW w:w="3570" w:type="dxa"/>
                </w:tcPr>
                <w:p w14:paraId="53094269" w14:textId="77777777" w:rsidR="008335AE" w:rsidRPr="00260AC8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木頭</w:t>
                  </w:r>
                </w:p>
              </w:tc>
            </w:tr>
            <w:tr w:rsidR="008335AE" w:rsidRPr="00260AC8" w14:paraId="3EC660FF" w14:textId="77777777" w:rsidTr="00850084">
              <w:tc>
                <w:tcPr>
                  <w:tcW w:w="1982" w:type="dxa"/>
                </w:tcPr>
                <w:p w14:paraId="78FF24B9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舊石器</w:t>
                  </w:r>
                </w:p>
              </w:tc>
              <w:tc>
                <w:tcPr>
                  <w:tcW w:w="3570" w:type="dxa"/>
                </w:tcPr>
                <w:p w14:paraId="6F30D0C7" w14:textId="77777777" w:rsidR="008335AE" w:rsidRPr="004611A4" w:rsidRDefault="008335AE" w:rsidP="00850084">
                  <w:pPr>
                    <w:pStyle w:val="TableParagraph"/>
                    <w:spacing w:before="11"/>
                    <w:jc w:val="both"/>
                    <w:rPr>
                      <w:rFonts w:ascii="標楷體" w:eastAsia="標楷體" w:hAnsi="標楷體"/>
                      <w:color w:val="0054A6"/>
                      <w:sz w:val="24"/>
                    </w:rPr>
                  </w:pPr>
                  <w:r w:rsidRPr="004611A4">
                    <w:rPr>
                      <w:rFonts w:ascii="標楷體" w:eastAsia="標楷體" w:hAnsi="標楷體" w:hint="eastAsia"/>
                      <w:color w:val="0054A6"/>
                      <w:sz w:val="24"/>
                    </w:rPr>
                    <w:t>山洞</w:t>
                  </w:r>
                </w:p>
              </w:tc>
            </w:tr>
          </w:tbl>
          <w:p w14:paraId="5B83F678" w14:textId="77777777" w:rsidR="008335AE" w:rsidRDefault="008335AE" w:rsidP="00850084">
            <w:pPr>
              <w:pStyle w:val="TableParagraph"/>
              <w:numPr>
                <w:ilvl w:val="0"/>
                <w:numId w:val="4"/>
              </w:numPr>
              <w:spacing w:before="11"/>
              <w:jc w:val="both"/>
              <w:rPr>
                <w:rFonts w:ascii="標楷體" w:eastAsia="標楷體" w:hAnsi="標楷體"/>
                <w:sz w:val="24"/>
              </w:rPr>
            </w:pPr>
            <w:r w:rsidRPr="004611A4">
              <w:rPr>
                <w:rFonts w:ascii="標楷體" w:eastAsia="標楷體" w:hAnsi="標楷體" w:hint="eastAsia"/>
                <w:sz w:val="24"/>
              </w:rPr>
              <w:t>想一想，三種建築型態有什麼改變？</w:t>
            </w:r>
          </w:p>
          <w:p w14:paraId="70933FA5" w14:textId="77777777" w:rsidR="008335AE" w:rsidRDefault="008335AE" w:rsidP="00850084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（從住在自然環境中轉移到人為建築內。）</w:t>
            </w:r>
          </w:p>
          <w:p w14:paraId="5BFD85EA" w14:textId="77777777" w:rsidR="008335AE" w:rsidRPr="004611A4" w:rsidRDefault="008335AE" w:rsidP="00850084">
            <w:pPr>
              <w:pStyle w:val="TableParagraph"/>
              <w:numPr>
                <w:ilvl w:val="0"/>
                <w:numId w:val="4"/>
              </w:numPr>
              <w:spacing w:before="11"/>
              <w:jc w:val="both"/>
              <w:rPr>
                <w:rFonts w:ascii="標楷體" w:eastAsia="標楷體" w:hAnsi="標楷體"/>
                <w:sz w:val="24"/>
              </w:rPr>
            </w:pPr>
            <w:r w:rsidRPr="004611A4">
              <w:rPr>
                <w:rFonts w:ascii="標楷體" w:eastAsia="標楷體" w:hAnsi="標楷體" w:hint="eastAsia"/>
                <w:sz w:val="24"/>
              </w:rPr>
              <w:t>想一想，為什麼舊石器時代在最底層，而金屬器在最上層？</w:t>
            </w:r>
          </w:p>
          <w:p w14:paraId="28074E48" w14:textId="77777777" w:rsidR="008335AE" w:rsidRPr="004611A4" w:rsidRDefault="008335AE" w:rsidP="00850084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（因為較古老的文化會被掩蓋，上面出現較新的文化，所以挖掘遺址時，越下面的物品通常越古老。）</w:t>
            </w:r>
          </w:p>
          <w:p w14:paraId="3B52E5B1" w14:textId="77777777" w:rsidR="008335AE" w:rsidRPr="004611A4" w:rsidRDefault="008335AE" w:rsidP="00850084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/>
                <w:sz w:val="24"/>
              </w:rPr>
            </w:pPr>
          </w:p>
          <w:p w14:paraId="630E8994" w14:textId="77777777" w:rsidR="00DA5532" w:rsidRDefault="00DA5532" w:rsidP="00850084">
            <w:pPr>
              <w:jc w:val="center"/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</w:pPr>
          </w:p>
          <w:p w14:paraId="7642805A" w14:textId="2C5564F3" w:rsidR="008335AE" w:rsidRPr="00260AC8" w:rsidRDefault="008335AE" w:rsidP="00850084">
            <w:pPr>
              <w:jc w:val="center"/>
              <w:rPr>
                <w:rFonts w:ascii="標楷體" w:eastAsia="標楷體" w:hAnsi="標楷體"/>
                <w:b/>
                <w:color w:val="92278F"/>
                <w:spacing w:val="-10"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  <w:lastRenderedPageBreak/>
              <w:t>活動二、</w:t>
            </w:r>
            <w:r w:rsidRPr="004611A4">
              <w:rPr>
                <w:rFonts w:ascii="標楷體" w:eastAsia="標楷體" w:hAnsi="標楷體" w:hint="eastAsia"/>
                <w:b/>
                <w:color w:val="92278F"/>
                <w:spacing w:val="-2"/>
                <w:sz w:val="24"/>
              </w:rPr>
              <w:t>就地取材的生活</w:t>
            </w:r>
            <w:r w:rsidRPr="00260AC8"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  <w:t>（</w:t>
            </w:r>
            <w:r>
              <w:rPr>
                <w:rFonts w:ascii="標楷體" w:eastAsia="標楷體" w:hAnsi="標楷體" w:hint="eastAsia"/>
                <w:color w:val="92278F"/>
                <w:spacing w:val="-2"/>
                <w:sz w:val="24"/>
              </w:rPr>
              <w:t>2</w:t>
            </w:r>
            <w:r w:rsidRPr="00260AC8">
              <w:rPr>
                <w:rFonts w:ascii="標楷體" w:eastAsia="標楷體" w:hAnsi="標楷體"/>
                <w:color w:val="92278F"/>
                <w:spacing w:val="-2"/>
                <w:sz w:val="24"/>
              </w:rPr>
              <w:t>0</w:t>
            </w:r>
            <w:r w:rsidRPr="00260AC8"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  <w:t>分鐘</w:t>
            </w:r>
            <w:r w:rsidRPr="00260AC8">
              <w:rPr>
                <w:rFonts w:ascii="標楷體" w:eastAsia="標楷體" w:hAnsi="標楷體"/>
                <w:b/>
                <w:color w:val="92278F"/>
                <w:spacing w:val="-10"/>
                <w:sz w:val="24"/>
              </w:rPr>
              <w:t>）</w:t>
            </w:r>
          </w:p>
          <w:p w14:paraId="704300B7" w14:textId="77777777" w:rsidR="008335AE" w:rsidRPr="00260AC8" w:rsidRDefault="008335AE" w:rsidP="00850084">
            <w:pPr>
              <w:pStyle w:val="TableParagraph"/>
              <w:numPr>
                <w:ilvl w:val="1"/>
                <w:numId w:val="3"/>
              </w:numPr>
              <w:spacing w:before="156" w:line="273" w:lineRule="auto"/>
              <w:ind w:right="1126"/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</w:pPr>
            <w:r w:rsidRPr="00260AC8">
              <w:rPr>
                <w:rFonts w:ascii="標楷體" w:eastAsia="標楷體" w:hAnsi="標楷體" w:hint="eastAsia"/>
                <w:b/>
                <w:color w:val="92278F"/>
                <w:spacing w:val="-2"/>
                <w:sz w:val="24"/>
              </w:rPr>
              <w:t>學習目標</w:t>
            </w:r>
          </w:p>
          <w:p w14:paraId="557F6EC8" w14:textId="77777777" w:rsidR="008335AE" w:rsidRPr="00260AC8" w:rsidRDefault="008335AE" w:rsidP="00850084">
            <w:pPr>
              <w:pStyle w:val="TableParagraph"/>
              <w:spacing w:line="300" w:lineRule="exact"/>
              <w:rPr>
                <w:rFonts w:ascii="標楷體" w:eastAsia="標楷體" w:hAnsi="標楷體" w:cs="標楷體"/>
                <w:b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</w:rPr>
              <w:t>1.</w:t>
            </w:r>
            <w:r w:rsidRPr="004611A4">
              <w:rPr>
                <w:rFonts w:ascii="標楷體" w:eastAsia="標楷體" w:hAnsi="標楷體" w:cs="標楷體" w:hint="eastAsia"/>
                <w:b/>
                <w:bCs/>
                <w:sz w:val="24"/>
              </w:rPr>
              <w:t>理解臺灣早期歷史與文化的發展。</w:t>
            </w:r>
          </w:p>
          <w:p w14:paraId="1B658A17" w14:textId="7532DCD9" w:rsidR="008335AE" w:rsidRPr="00DA5532" w:rsidRDefault="008335AE" w:rsidP="00850084">
            <w:pPr>
              <w:jc w:val="both"/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</w:rPr>
              <w:t>2.</w:t>
            </w:r>
            <w:r w:rsidRPr="004611A4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</w:rPr>
              <w:t>解析臺灣重要的史前遺址及其意義。</w:t>
            </w:r>
          </w:p>
          <w:p w14:paraId="216F4297" w14:textId="77777777" w:rsidR="008335AE" w:rsidRPr="00260AC8" w:rsidRDefault="008335AE" w:rsidP="00850084">
            <w:pPr>
              <w:pStyle w:val="TableParagraph"/>
              <w:spacing w:line="406" w:lineRule="exact"/>
              <w:rPr>
                <w:rFonts w:ascii="標楷體" w:eastAsia="標楷體" w:hAnsi="標楷體"/>
                <w:b/>
                <w:color w:val="92278F"/>
                <w:spacing w:val="-2"/>
                <w:sz w:val="24"/>
              </w:rPr>
            </w:pPr>
            <w:r w:rsidRPr="00260AC8">
              <w:rPr>
                <w:rFonts w:ascii="標楷體" w:eastAsia="標楷體" w:hAnsi="標楷體" w:hint="eastAsia"/>
                <w:b/>
                <w:color w:val="92278F"/>
                <w:spacing w:val="-2"/>
                <w:sz w:val="24"/>
              </w:rPr>
              <w:t>貳、學習過程</w:t>
            </w:r>
          </w:p>
          <w:p w14:paraId="445A511B" w14:textId="77777777" w:rsidR="008335AE" w:rsidRPr="00260AC8" w:rsidRDefault="008335AE" w:rsidP="00850084">
            <w:pPr>
              <w:pStyle w:val="TableParagraph"/>
              <w:spacing w:line="447" w:lineRule="exact"/>
              <w:ind w:left="110"/>
              <w:rPr>
                <w:rFonts w:ascii="標楷體" w:eastAsia="標楷體" w:hAnsi="標楷體" w:cs="微軟正黑體"/>
                <w:b/>
                <w:color w:val="231F20"/>
                <w:spacing w:val="-2"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231F20"/>
                <w:spacing w:val="-2"/>
                <w:sz w:val="24"/>
              </w:rPr>
              <w:t>一、</w:t>
            </w:r>
            <w:r w:rsidRPr="00260AC8">
              <w:rPr>
                <w:rFonts w:ascii="標楷體" w:eastAsia="標楷體" w:hAnsi="標楷體" w:cs="微軟正黑體"/>
                <w:b/>
                <w:color w:val="231F20"/>
                <w:spacing w:val="-2"/>
                <w:sz w:val="24"/>
              </w:rPr>
              <w:t>引起動機</w:t>
            </w:r>
          </w:p>
          <w:p w14:paraId="57E63FC4" w14:textId="77777777" w:rsidR="008335AE" w:rsidRDefault="008335AE" w:rsidP="00850084">
            <w:pPr>
              <w:pStyle w:val="TableParagraph"/>
              <w:numPr>
                <w:ilvl w:val="0"/>
                <w:numId w:val="1"/>
              </w:numPr>
              <w:rPr>
                <w:rFonts w:ascii="標楷體" w:eastAsia="標楷體" w:hAnsi="標楷體"/>
                <w:color w:val="231F20"/>
                <w:spacing w:val="-2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231F20"/>
                <w:spacing w:val="-2"/>
                <w:sz w:val="24"/>
              </w:rPr>
              <w:t>教師播放「臨海生活的長濱文化」動畫，請學生仔細觀賞</w:t>
            </w:r>
            <w:r>
              <w:rPr>
                <w:rFonts w:ascii="標楷體" w:eastAsia="標楷體" w:hAnsi="標楷體" w:hint="eastAsia"/>
                <w:color w:val="231F20"/>
                <w:spacing w:val="-2"/>
                <w:sz w:val="24"/>
              </w:rPr>
              <w:t>。</w:t>
            </w:r>
          </w:p>
          <w:p w14:paraId="37291C91" w14:textId="77777777" w:rsidR="008335AE" w:rsidRPr="004611A4" w:rsidRDefault="008335AE" w:rsidP="00850084">
            <w:pPr>
              <w:pStyle w:val="TableParagraph"/>
              <w:numPr>
                <w:ilvl w:val="0"/>
                <w:numId w:val="1"/>
              </w:numPr>
              <w:rPr>
                <w:rFonts w:ascii="標楷體" w:eastAsia="標楷體" w:hAnsi="標楷體"/>
                <w:color w:val="231F20"/>
                <w:spacing w:val="-2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231F20"/>
                <w:spacing w:val="-2"/>
                <w:sz w:val="24"/>
              </w:rPr>
              <w:t>問答：長濱遺址的人們生活方式有哪些特色？</w:t>
            </w:r>
          </w:p>
          <w:p w14:paraId="25F195BF" w14:textId="5DB78514" w:rsidR="008335AE" w:rsidRPr="00DA5532" w:rsidRDefault="008335AE" w:rsidP="00DA5532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 w:hint="eastAsia"/>
                <w:b/>
                <w:color w:val="FF0000"/>
                <w:spacing w:val="-10"/>
                <w:position w:val="1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pacing w:val="-10"/>
                <w:position w:val="1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pacing w:val="-10"/>
                <w:position w:val="1"/>
                <w:sz w:val="24"/>
              </w:rPr>
              <w:t>居住在海邊的洞穴、靠採集、狩獵維生、已知用火、打製石器等</w:t>
            </w:r>
            <w:r w:rsidRPr="00260AC8">
              <w:rPr>
                <w:rFonts w:ascii="標楷體" w:eastAsia="標楷體" w:hAnsi="標楷體" w:hint="eastAsia"/>
                <w:color w:val="0054A6"/>
                <w:spacing w:val="-10"/>
                <w:position w:val="1"/>
                <w:sz w:val="24"/>
              </w:rPr>
              <w:t>。）</w:t>
            </w:r>
          </w:p>
          <w:p w14:paraId="400A913C" w14:textId="77777777" w:rsidR="008335AE" w:rsidRPr="00260AC8" w:rsidRDefault="008335AE" w:rsidP="00850084">
            <w:pPr>
              <w:pStyle w:val="TableParagraph"/>
              <w:ind w:left="113"/>
              <w:rPr>
                <w:rFonts w:ascii="標楷體" w:eastAsia="標楷體" w:hAnsi="標楷體"/>
                <w:b/>
                <w:sz w:val="24"/>
              </w:rPr>
            </w:pPr>
            <w:r w:rsidRPr="00260AC8">
              <w:rPr>
                <w:rFonts w:ascii="標楷體" w:eastAsia="標楷體" w:hAnsi="標楷體"/>
                <w:b/>
                <w:color w:val="231F20"/>
                <w:spacing w:val="-1"/>
                <w:sz w:val="24"/>
              </w:rPr>
              <w:t>二、</w:t>
            </w:r>
            <w:r w:rsidRPr="00260AC8">
              <w:rPr>
                <w:rFonts w:ascii="標楷體" w:eastAsia="標楷體" w:hAnsi="標楷體" w:cs="微軟正黑體" w:hint="eastAsia"/>
                <w:b/>
                <w:color w:val="231F20"/>
                <w:spacing w:val="-1"/>
                <w:sz w:val="24"/>
              </w:rPr>
              <w:t>閱</w:t>
            </w:r>
            <w:r w:rsidRPr="00260AC8">
              <w:rPr>
                <w:rFonts w:ascii="標楷體" w:eastAsia="標楷體" w:hAnsi="標楷體" w:cs="MS Gothic"/>
                <w:b/>
                <w:color w:val="231F20"/>
                <w:spacing w:val="-1"/>
                <w:sz w:val="24"/>
              </w:rPr>
              <w:t>讀與問答</w:t>
            </w:r>
          </w:p>
          <w:p w14:paraId="70728442" w14:textId="77777777" w:rsidR="008335AE" w:rsidRPr="00260AC8" w:rsidRDefault="008335AE" w:rsidP="00850084">
            <w:pPr>
              <w:pStyle w:val="TableParagraph"/>
              <w:numPr>
                <w:ilvl w:val="0"/>
                <w:numId w:val="6"/>
              </w:numPr>
              <w:rPr>
                <w:rFonts w:ascii="標楷體" w:eastAsia="標楷體" w:hAnsi="標楷體"/>
                <w:spacing w:val="-2"/>
                <w:sz w:val="24"/>
              </w:rPr>
            </w:pPr>
            <w:r w:rsidRPr="00260AC8">
              <w:rPr>
                <w:rFonts w:ascii="標楷體" w:eastAsia="標楷體" w:hAnsi="標楷體" w:hint="eastAsia"/>
                <w:spacing w:val="-2"/>
                <w:sz w:val="24"/>
              </w:rPr>
              <w:t>教師引導學生閱讀課本第</w:t>
            </w:r>
            <w:r>
              <w:rPr>
                <w:rFonts w:ascii="標楷體" w:eastAsia="標楷體" w:hAnsi="標楷體" w:hint="eastAsia"/>
                <w:spacing w:val="-2"/>
                <w:sz w:val="24"/>
              </w:rPr>
              <w:t>63</w:t>
            </w:r>
            <w:r w:rsidRPr="00260AC8">
              <w:rPr>
                <w:rFonts w:ascii="標楷體" w:eastAsia="標楷體" w:hAnsi="標楷體"/>
                <w:spacing w:val="-2"/>
                <w:sz w:val="24"/>
              </w:rPr>
              <w:t>課文與圖片。</w:t>
            </w:r>
          </w:p>
          <w:p w14:paraId="7448D388" w14:textId="77777777" w:rsidR="008335AE" w:rsidRPr="00260AC8" w:rsidRDefault="008335AE" w:rsidP="00850084">
            <w:pPr>
              <w:pStyle w:val="TableParagraph"/>
              <w:numPr>
                <w:ilvl w:val="0"/>
                <w:numId w:val="6"/>
              </w:numPr>
              <w:rPr>
                <w:rFonts w:ascii="標楷體" w:eastAsia="標楷體" w:hAnsi="標楷體"/>
                <w:spacing w:val="-2"/>
                <w:sz w:val="24"/>
              </w:rPr>
            </w:pPr>
            <w:r w:rsidRPr="00260AC8">
              <w:rPr>
                <w:rFonts w:ascii="標楷體" w:eastAsia="標楷體" w:hAnsi="標楷體" w:hint="eastAsia"/>
                <w:spacing w:val="-2"/>
                <w:sz w:val="24"/>
              </w:rPr>
              <w:t>教師提出以下問題，請學生回答：</w:t>
            </w:r>
          </w:p>
          <w:p w14:paraId="28E7F67A" w14:textId="77777777" w:rsidR="008335AE" w:rsidRPr="00AA6D33" w:rsidRDefault="008335AE" w:rsidP="00850084">
            <w:pPr>
              <w:pStyle w:val="TableParagraph"/>
              <w:numPr>
                <w:ilvl w:val="0"/>
                <w:numId w:val="7"/>
              </w:numPr>
              <w:spacing w:before="65"/>
              <w:ind w:right="91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0000" w:themeColor="text1"/>
                <w:sz w:val="24"/>
              </w:rPr>
              <w:t>長濱遺址位在哪一個縣市</w:t>
            </w:r>
            <w:r w:rsidRPr="00AA6D33">
              <w:rPr>
                <w:rFonts w:ascii="標楷體" w:eastAsia="標楷體" w:hAnsi="標楷體" w:hint="eastAsia"/>
                <w:color w:val="000000" w:themeColor="text1"/>
                <w:sz w:val="24"/>
              </w:rPr>
              <w:t>？</w:t>
            </w:r>
          </w:p>
          <w:p w14:paraId="65E779B7" w14:textId="77777777" w:rsidR="008335AE" w:rsidRPr="00260AC8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臺東縣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。）</w:t>
            </w:r>
          </w:p>
          <w:p w14:paraId="7C3541AF" w14:textId="77777777" w:rsidR="008335AE" w:rsidRPr="00260AC8" w:rsidRDefault="008335AE" w:rsidP="00850084">
            <w:pPr>
              <w:pStyle w:val="TableParagraph"/>
              <w:numPr>
                <w:ilvl w:val="0"/>
                <w:numId w:val="7"/>
              </w:numPr>
              <w:spacing w:line="328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0000" w:themeColor="text1"/>
                <w:sz w:val="24"/>
              </w:rPr>
              <w:t>長濱遺址的人會使用哪些器具</w:t>
            </w:r>
            <w:r w:rsidRPr="00260AC8">
              <w:rPr>
                <w:rFonts w:ascii="標楷體" w:eastAsia="標楷體" w:hAnsi="標楷體" w:hint="eastAsia"/>
                <w:color w:val="000000" w:themeColor="text1"/>
                <w:sz w:val="24"/>
              </w:rPr>
              <w:t>？</w:t>
            </w:r>
          </w:p>
          <w:p w14:paraId="2225DF78" w14:textId="77777777" w:rsidR="008335AE" w:rsidRPr="00260AC8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打製石器</w:t>
            </w:r>
            <w:r w:rsidRPr="00AA6D33">
              <w:rPr>
                <w:rFonts w:ascii="標楷體" w:eastAsia="標楷體" w:hAnsi="標楷體" w:hint="eastAsia"/>
                <w:color w:val="0054A6"/>
                <w:sz w:val="24"/>
              </w:rPr>
              <w:t>。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）</w:t>
            </w:r>
          </w:p>
          <w:p w14:paraId="21FAD30A" w14:textId="77777777" w:rsidR="008335AE" w:rsidRPr="00260AC8" w:rsidRDefault="008335AE" w:rsidP="00850084">
            <w:pPr>
              <w:pStyle w:val="TableParagraph"/>
              <w:numPr>
                <w:ilvl w:val="0"/>
                <w:numId w:val="7"/>
              </w:numPr>
              <w:spacing w:line="328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0000" w:themeColor="text1"/>
                <w:sz w:val="24"/>
              </w:rPr>
              <w:t>他們將石頭做成像是現在生活中的哪一種工具</w:t>
            </w:r>
            <w:r w:rsidRPr="00260AC8">
              <w:rPr>
                <w:rFonts w:ascii="標楷體" w:eastAsia="標楷體" w:hAnsi="標楷體" w:hint="eastAsia"/>
                <w:color w:val="000000" w:themeColor="text1"/>
                <w:sz w:val="24"/>
              </w:rPr>
              <w:t>？</w:t>
            </w:r>
          </w:p>
          <w:p w14:paraId="2E7EF54F" w14:textId="77777777" w:rsidR="008335AE" w:rsidRPr="00260AC8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刀子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。）</w:t>
            </w:r>
          </w:p>
          <w:p w14:paraId="5795A6E6" w14:textId="77777777" w:rsidR="008335AE" w:rsidRPr="00260AC8" w:rsidRDefault="008335AE" w:rsidP="00850084">
            <w:pPr>
              <w:pStyle w:val="TableParagraph"/>
              <w:numPr>
                <w:ilvl w:val="0"/>
                <w:numId w:val="7"/>
              </w:numPr>
              <w:spacing w:line="328" w:lineRule="exact"/>
              <w:jc w:val="both"/>
              <w:rPr>
                <w:rFonts w:ascii="標楷體" w:eastAsia="標楷體" w:hAnsi="標楷體"/>
                <w:sz w:val="24"/>
              </w:rPr>
            </w:pPr>
            <w:r w:rsidRPr="004611A4">
              <w:rPr>
                <w:rFonts w:ascii="標楷體" w:eastAsia="標楷體" w:hAnsi="標楷體" w:hint="eastAsia"/>
                <w:sz w:val="24"/>
              </w:rPr>
              <w:t>他們居住在什麼地方</w:t>
            </w:r>
            <w:r w:rsidRPr="00260AC8">
              <w:rPr>
                <w:rFonts w:ascii="標楷體" w:eastAsia="標楷體" w:hAnsi="標楷體" w:hint="eastAsia"/>
                <w:sz w:val="24"/>
              </w:rPr>
              <w:t>？</w:t>
            </w:r>
          </w:p>
          <w:p w14:paraId="23309F2C" w14:textId="77777777" w:rsidR="008335AE" w:rsidRPr="00260AC8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海邊的岩石洞穴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。）</w:t>
            </w:r>
          </w:p>
          <w:p w14:paraId="1B5717C1" w14:textId="77777777" w:rsidR="008335AE" w:rsidRPr="00260AC8" w:rsidRDefault="008335AE" w:rsidP="00850084">
            <w:pPr>
              <w:pStyle w:val="TableParagraph"/>
              <w:numPr>
                <w:ilvl w:val="0"/>
                <w:numId w:val="7"/>
              </w:numPr>
              <w:spacing w:line="328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4611A4">
              <w:rPr>
                <w:rFonts w:ascii="標楷體" w:eastAsia="標楷體" w:hAnsi="標楷體" w:hint="eastAsia"/>
                <w:color w:val="000000" w:themeColor="text1"/>
                <w:sz w:val="24"/>
              </w:rPr>
              <w:t>長濱遺址的人們已懂得用什麼煮食物</w:t>
            </w:r>
            <w:r w:rsidRPr="00260AC8">
              <w:rPr>
                <w:rFonts w:ascii="標楷體" w:eastAsia="標楷體" w:hAnsi="標楷體" w:hint="eastAsia"/>
                <w:color w:val="000000" w:themeColor="text1"/>
                <w:sz w:val="24"/>
              </w:rPr>
              <w:t>？</w:t>
            </w:r>
          </w:p>
          <w:p w14:paraId="77370680" w14:textId="77777777" w:rsidR="008335AE" w:rsidRPr="00260AC8" w:rsidRDefault="008335AE" w:rsidP="00850084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4611A4">
              <w:rPr>
                <w:rFonts w:ascii="標楷體" w:eastAsia="標楷體" w:hAnsi="標楷體" w:hint="eastAsia"/>
                <w:color w:val="0054A6"/>
                <w:sz w:val="24"/>
              </w:rPr>
              <w:t>火</w:t>
            </w:r>
            <w:r w:rsidRPr="00AA6D33">
              <w:rPr>
                <w:rFonts w:ascii="標楷體" w:eastAsia="標楷體" w:hAnsi="標楷體" w:hint="eastAsia"/>
                <w:color w:val="0054A6"/>
                <w:sz w:val="24"/>
              </w:rPr>
              <w:t>。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）</w:t>
            </w:r>
          </w:p>
          <w:p w14:paraId="15014FF8" w14:textId="77777777" w:rsidR="008335AE" w:rsidRPr="00260AC8" w:rsidRDefault="008335AE" w:rsidP="00850084">
            <w:pPr>
              <w:pStyle w:val="TableParagraph"/>
              <w:numPr>
                <w:ilvl w:val="0"/>
                <w:numId w:val="7"/>
              </w:numPr>
              <w:spacing w:line="328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D90AEF">
              <w:rPr>
                <w:rFonts w:ascii="標楷體" w:eastAsia="標楷體" w:hAnsi="標楷體" w:hint="eastAsia"/>
                <w:color w:val="000000" w:themeColor="text1"/>
                <w:sz w:val="24"/>
              </w:rPr>
              <w:t>長濱遺址的人們被歸納為什麼時代</w:t>
            </w:r>
            <w:r w:rsidRPr="00260AC8">
              <w:rPr>
                <w:rFonts w:ascii="標楷體" w:eastAsia="標楷體" w:hAnsi="標楷體" w:hint="eastAsia"/>
                <w:color w:val="000000" w:themeColor="text1"/>
                <w:sz w:val="24"/>
              </w:rPr>
              <w:t>？</w:t>
            </w:r>
          </w:p>
          <w:p w14:paraId="48E3C8A9" w14:textId="5E6A4E76" w:rsidR="008335AE" w:rsidRPr="00DA5532" w:rsidRDefault="008335AE" w:rsidP="00DA5532">
            <w:pPr>
              <w:pStyle w:val="TableParagraph"/>
              <w:spacing w:line="328" w:lineRule="exact"/>
              <w:ind w:left="1021"/>
              <w:jc w:val="both"/>
              <w:rPr>
                <w:rFonts w:ascii="標楷體" w:eastAsia="標楷體" w:hAnsi="標楷體" w:hint="eastAsia"/>
                <w:color w:val="0054A6"/>
                <w:sz w:val="24"/>
              </w:rPr>
            </w:pP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（</w:t>
            </w:r>
            <w:r w:rsidRPr="00D90AEF">
              <w:rPr>
                <w:rFonts w:ascii="標楷體" w:eastAsia="標楷體" w:hAnsi="標楷體" w:hint="eastAsia"/>
                <w:color w:val="0054A6"/>
                <w:sz w:val="24"/>
              </w:rPr>
              <w:t>舊石器時代。</w:t>
            </w:r>
            <w:r w:rsidRPr="00260AC8">
              <w:rPr>
                <w:rFonts w:ascii="標楷體" w:eastAsia="標楷體" w:hAnsi="標楷體" w:hint="eastAsia"/>
                <w:color w:val="0054A6"/>
                <w:sz w:val="24"/>
              </w:rPr>
              <w:t>）</w:t>
            </w:r>
          </w:p>
          <w:p w14:paraId="6595D289" w14:textId="77777777" w:rsidR="008335AE" w:rsidRPr="00260AC8" w:rsidRDefault="008335AE" w:rsidP="00850084">
            <w:pPr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260AC8">
              <w:rPr>
                <w:rFonts w:ascii="標楷體" w:eastAsia="標楷體" w:hAnsi="標楷體" w:cs="新細明體" w:hint="eastAsia"/>
                <w:b/>
                <w:color w:val="231F20"/>
                <w:spacing w:val="-1"/>
                <w:sz w:val="24"/>
              </w:rPr>
              <w:t>三、</w:t>
            </w:r>
            <w:r w:rsidRPr="00D90AEF">
              <w:rPr>
                <w:rFonts w:ascii="標楷體" w:eastAsia="標楷體" w:hAnsi="標楷體" w:cs="微軟正黑體" w:hint="eastAsia"/>
                <w:b/>
                <w:color w:val="231F20"/>
                <w:spacing w:val="-1"/>
                <w:sz w:val="24"/>
              </w:rPr>
              <w:t>分組討論與報告</w:t>
            </w:r>
          </w:p>
          <w:p w14:paraId="3FBAB520" w14:textId="77777777" w:rsidR="008335AE" w:rsidRDefault="008335AE" w:rsidP="00850084">
            <w:pPr>
              <w:pStyle w:val="TableParagraph"/>
              <w:numPr>
                <w:ilvl w:val="0"/>
                <w:numId w:val="8"/>
              </w:numPr>
              <w:spacing w:before="11"/>
              <w:jc w:val="both"/>
              <w:rPr>
                <w:rFonts w:ascii="標楷體" w:eastAsia="標楷體" w:hAnsi="標楷體"/>
                <w:color w:val="231F20"/>
                <w:spacing w:val="-10"/>
                <w:position w:val="1"/>
                <w:sz w:val="24"/>
              </w:rPr>
            </w:pPr>
            <w:r w:rsidRPr="00D90AEF">
              <w:rPr>
                <w:rFonts w:ascii="標楷體" w:eastAsia="標楷體" w:hAnsi="標楷體" w:hint="eastAsia"/>
                <w:color w:val="231F20"/>
                <w:spacing w:val="-10"/>
                <w:position w:val="1"/>
                <w:sz w:val="24"/>
              </w:rPr>
              <w:t>想一想，長濱遺址的人除了石頭之外，還有可能會拿哪些大自然的材料製作成工具？</w:t>
            </w:r>
          </w:p>
          <w:p w14:paraId="78C360EB" w14:textId="77777777" w:rsidR="008335AE" w:rsidRPr="00D90AEF" w:rsidRDefault="008335AE" w:rsidP="00850084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/>
                <w:color w:val="0054A6"/>
                <w:sz w:val="24"/>
              </w:rPr>
            </w:pPr>
            <w:r w:rsidRPr="00D90AEF">
              <w:rPr>
                <w:rFonts w:ascii="標楷體" w:eastAsia="標楷體" w:hAnsi="標楷體" w:hint="eastAsia"/>
                <w:color w:val="0054A6"/>
                <w:sz w:val="24"/>
              </w:rPr>
              <w:t>（木頭、竹子、獸骨等。）</w:t>
            </w:r>
          </w:p>
          <w:p w14:paraId="7A69FE78" w14:textId="77777777" w:rsidR="008335AE" w:rsidRPr="00D90AEF" w:rsidRDefault="008335AE" w:rsidP="00850084">
            <w:pPr>
              <w:pStyle w:val="TableParagraph"/>
              <w:numPr>
                <w:ilvl w:val="0"/>
                <w:numId w:val="8"/>
              </w:numPr>
              <w:spacing w:before="11"/>
              <w:jc w:val="both"/>
              <w:rPr>
                <w:rFonts w:ascii="標楷體" w:eastAsia="標楷體" w:hAnsi="標楷體"/>
                <w:color w:val="231F20"/>
                <w:spacing w:val="-10"/>
                <w:position w:val="1"/>
                <w:sz w:val="24"/>
              </w:rPr>
            </w:pPr>
            <w:r w:rsidRPr="00D90AEF">
              <w:rPr>
                <w:rFonts w:ascii="標楷體" w:eastAsia="標楷體" w:hAnsi="標楷體" w:hint="eastAsia"/>
                <w:color w:val="231F20"/>
                <w:spacing w:val="-10"/>
                <w:position w:val="1"/>
                <w:sz w:val="24"/>
              </w:rPr>
              <w:t>想像如果你是長濱遺址的人，你會怎麼利用這些就地取得的材料生活？</w:t>
            </w:r>
          </w:p>
          <w:p w14:paraId="6E1104FE" w14:textId="38C865D4" w:rsidR="008335AE" w:rsidRPr="00260AC8" w:rsidRDefault="008335AE" w:rsidP="00DA5532">
            <w:pPr>
              <w:pStyle w:val="TableParagraph"/>
              <w:spacing w:before="11"/>
              <w:ind w:left="360"/>
              <w:jc w:val="both"/>
              <w:rPr>
                <w:rFonts w:ascii="標楷體" w:eastAsia="標楷體" w:hAnsi="標楷體" w:hint="eastAsia"/>
                <w:color w:val="0054A6"/>
                <w:sz w:val="24"/>
              </w:rPr>
            </w:pPr>
            <w:r w:rsidRPr="00D90AEF">
              <w:rPr>
                <w:rFonts w:ascii="標楷體" w:eastAsia="標楷體" w:hAnsi="標楷體" w:hint="eastAsia"/>
                <w:color w:val="0054A6"/>
                <w:sz w:val="24"/>
              </w:rPr>
              <w:t>（用樹枝捕撈魚類、用獸骨縫製皮衣等。）</w:t>
            </w:r>
          </w:p>
          <w:p w14:paraId="1DF9756B" w14:textId="77777777" w:rsidR="008335AE" w:rsidRPr="00260AC8" w:rsidRDefault="008335AE" w:rsidP="00850084">
            <w:pPr>
              <w:rPr>
                <w:rFonts w:ascii="標楷體" w:eastAsia="標楷體" w:hAnsi="標楷體" w:cs="新細明體"/>
                <w:b/>
                <w:color w:val="231F20"/>
                <w:spacing w:val="-1"/>
                <w:sz w:val="24"/>
              </w:rPr>
            </w:pPr>
            <w:r w:rsidRPr="00260AC8">
              <w:rPr>
                <w:rFonts w:ascii="標楷體" w:eastAsia="標楷體" w:hAnsi="標楷體" w:cs="新細明體" w:hint="eastAsia"/>
                <w:b/>
                <w:color w:val="231F20"/>
                <w:spacing w:val="-1"/>
                <w:sz w:val="24"/>
              </w:rPr>
              <w:t>四、統整</w:t>
            </w:r>
          </w:p>
          <w:p w14:paraId="061A4824" w14:textId="77777777" w:rsidR="008335AE" w:rsidRPr="00260AC8" w:rsidRDefault="008335AE" w:rsidP="00850084">
            <w:pPr>
              <w:ind w:leftChars="148" w:left="355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260AC8">
              <w:rPr>
                <w:rFonts w:ascii="標楷體" w:eastAsia="標楷體" w:hAnsi="標楷體" w:cs="標楷體"/>
                <w:color w:val="000000"/>
                <w:sz w:val="24"/>
              </w:rPr>
              <w:t>教師透過以下問題讓學生</w:t>
            </w:r>
            <w:r w:rsidRPr="00260AC8">
              <w:rPr>
                <w:rFonts w:ascii="標楷體" w:eastAsia="標楷體" w:hAnsi="標楷體" w:cs="標楷體" w:hint="eastAsia"/>
                <w:color w:val="000000"/>
                <w:sz w:val="24"/>
              </w:rPr>
              <w:t>自己</w:t>
            </w:r>
            <w:r w:rsidRPr="00260AC8">
              <w:rPr>
                <w:rFonts w:ascii="標楷體" w:eastAsia="標楷體" w:hAnsi="標楷體" w:cs="標楷體"/>
                <w:color w:val="000000"/>
                <w:sz w:val="24"/>
              </w:rPr>
              <w:t>建構本節課的學習重點：</w:t>
            </w:r>
          </w:p>
          <w:p w14:paraId="394E3E62" w14:textId="77777777" w:rsidR="008335AE" w:rsidRPr="00260AC8" w:rsidRDefault="008335AE" w:rsidP="00850084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D90AEF">
              <w:rPr>
                <w:rFonts w:ascii="標楷體" w:eastAsia="標楷體" w:hAnsi="標楷體" w:cs="標楷體" w:hint="eastAsia"/>
                <w:color w:val="000000"/>
                <w:sz w:val="24"/>
              </w:rPr>
              <w:t>用樹枝捕撈魚類、用獸骨縫製皮衣等</w:t>
            </w:r>
            <w:r w:rsidRPr="00260AC8">
              <w:rPr>
                <w:rFonts w:ascii="標楷體" w:eastAsia="標楷體" w:hAnsi="標楷體" w:cs="標楷體" w:hint="eastAsia"/>
                <w:color w:val="000000"/>
                <w:sz w:val="24"/>
              </w:rPr>
              <w:t>？</w:t>
            </w:r>
          </w:p>
          <w:p w14:paraId="09BBFD03" w14:textId="77777777" w:rsidR="008335AE" w:rsidRPr="00260AC8" w:rsidRDefault="008335AE" w:rsidP="00850084">
            <w:pPr>
              <w:pStyle w:val="a7"/>
              <w:numPr>
                <w:ilvl w:val="0"/>
                <w:numId w:val="2"/>
              </w:numPr>
              <w:ind w:leftChars="0" w:left="640" w:hanging="285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D90AEF">
              <w:rPr>
                <w:rFonts w:ascii="標楷體" w:eastAsia="標楷體" w:hAnsi="標楷體" w:cs="標楷體" w:hint="eastAsia"/>
                <w:color w:val="000000"/>
                <w:sz w:val="24"/>
              </w:rPr>
              <w:t>長濱遺址的人們如何就地取材生活</w:t>
            </w:r>
            <w:r w:rsidRPr="00260AC8">
              <w:rPr>
                <w:rFonts w:ascii="標楷體" w:eastAsia="標楷體" w:hAnsi="標楷體" w:cs="標楷體" w:hint="eastAsia"/>
                <w:color w:val="000000"/>
                <w:sz w:val="24"/>
              </w:rPr>
              <w:t>？</w:t>
            </w:r>
          </w:p>
          <w:p w14:paraId="0BE6138A" w14:textId="77777777" w:rsidR="008335AE" w:rsidRPr="00260AC8" w:rsidRDefault="008335AE" w:rsidP="00850084">
            <w:pPr>
              <w:pStyle w:val="a7"/>
              <w:ind w:leftChars="0" w:left="640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  <w:p w14:paraId="1488587F" w14:textId="77777777" w:rsidR="008335AE" w:rsidRPr="00260AC8" w:rsidRDefault="008335AE" w:rsidP="0085008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260AC8">
              <w:rPr>
                <w:rFonts w:ascii="標楷體" w:eastAsia="標楷體" w:hAnsi="標楷體"/>
                <w:b/>
                <w:color w:val="EC008C"/>
                <w:spacing w:val="-2"/>
                <w:sz w:val="23"/>
              </w:rPr>
              <w:t>第１節結束</w:t>
            </w:r>
          </w:p>
          <w:p w14:paraId="4DB7BEED" w14:textId="77777777" w:rsidR="008335AE" w:rsidRPr="00260AC8" w:rsidRDefault="008335AE" w:rsidP="00850084">
            <w:pPr>
              <w:jc w:val="both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  <w:p w14:paraId="1D246C2E" w14:textId="77777777" w:rsidR="008335AE" w:rsidRPr="007148DC" w:rsidRDefault="008335AE" w:rsidP="0085008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14:paraId="5C855DFF" w14:textId="77777777" w:rsidR="002C7329" w:rsidRDefault="002C7329"/>
    <w:sectPr w:rsidR="002C73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3851" w14:textId="77777777" w:rsidR="00B527A1" w:rsidRDefault="00B527A1" w:rsidP="008335AE">
      <w:r>
        <w:separator/>
      </w:r>
    </w:p>
  </w:endnote>
  <w:endnote w:type="continuationSeparator" w:id="0">
    <w:p w14:paraId="0B23AB57" w14:textId="77777777" w:rsidR="00B527A1" w:rsidRDefault="00B527A1" w:rsidP="0083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E795" w14:textId="77777777" w:rsidR="00B527A1" w:rsidRDefault="00B527A1" w:rsidP="008335AE">
      <w:r>
        <w:separator/>
      </w:r>
    </w:p>
  </w:footnote>
  <w:footnote w:type="continuationSeparator" w:id="0">
    <w:p w14:paraId="1A761B49" w14:textId="77777777" w:rsidR="00B527A1" w:rsidRDefault="00B527A1" w:rsidP="0083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5A0"/>
    <w:multiLevelType w:val="hybridMultilevel"/>
    <w:tmpl w:val="0B2C02FE"/>
    <w:lvl w:ilvl="0" w:tplc="FE1C3708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7" w:hanging="480"/>
      </w:p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3AE2240A"/>
    <w:multiLevelType w:val="hybridMultilevel"/>
    <w:tmpl w:val="D14C0D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2777CE"/>
    <w:multiLevelType w:val="hybridMultilevel"/>
    <w:tmpl w:val="DF7C3722"/>
    <w:lvl w:ilvl="0" w:tplc="FFFFFFF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070" w:hanging="480"/>
      </w:pPr>
    </w:lvl>
    <w:lvl w:ilvl="2" w:tplc="FFFFFFFF" w:tentative="1">
      <w:start w:val="1"/>
      <w:numFmt w:val="lowerRoman"/>
      <w:lvlText w:val="%3."/>
      <w:lvlJc w:val="right"/>
      <w:pPr>
        <w:ind w:left="1550" w:hanging="480"/>
      </w:pPr>
    </w:lvl>
    <w:lvl w:ilvl="3" w:tplc="FFFFFFFF" w:tentative="1">
      <w:start w:val="1"/>
      <w:numFmt w:val="decimal"/>
      <w:lvlText w:val="%4."/>
      <w:lvlJc w:val="left"/>
      <w:pPr>
        <w:ind w:left="2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0" w:hanging="480"/>
      </w:pPr>
    </w:lvl>
    <w:lvl w:ilvl="5" w:tplc="FFFFFFFF" w:tentative="1">
      <w:start w:val="1"/>
      <w:numFmt w:val="lowerRoman"/>
      <w:lvlText w:val="%6."/>
      <w:lvlJc w:val="right"/>
      <w:pPr>
        <w:ind w:left="2990" w:hanging="480"/>
      </w:pPr>
    </w:lvl>
    <w:lvl w:ilvl="6" w:tplc="FFFFFFFF" w:tentative="1">
      <w:start w:val="1"/>
      <w:numFmt w:val="decimal"/>
      <w:lvlText w:val="%7."/>
      <w:lvlJc w:val="left"/>
      <w:pPr>
        <w:ind w:left="3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0" w:hanging="480"/>
      </w:pPr>
    </w:lvl>
    <w:lvl w:ilvl="8" w:tplc="FFFFFFFF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4CF3400E"/>
    <w:multiLevelType w:val="hybridMultilevel"/>
    <w:tmpl w:val="387C478E"/>
    <w:lvl w:ilvl="0" w:tplc="FE1C3708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58A74EB3"/>
    <w:multiLevelType w:val="hybridMultilevel"/>
    <w:tmpl w:val="0BB45508"/>
    <w:lvl w:ilvl="0" w:tplc="DA36C1D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4E5D15"/>
    <w:multiLevelType w:val="hybridMultilevel"/>
    <w:tmpl w:val="B2DAFFA6"/>
    <w:lvl w:ilvl="0" w:tplc="622CAFC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6" w15:restartNumberingAfterBreak="0">
    <w:nsid w:val="6114159E"/>
    <w:multiLevelType w:val="hybridMultilevel"/>
    <w:tmpl w:val="B5D672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C05E87"/>
    <w:multiLevelType w:val="hybridMultilevel"/>
    <w:tmpl w:val="D988E420"/>
    <w:lvl w:ilvl="0" w:tplc="BB9A89B6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8" w15:restartNumberingAfterBreak="0">
    <w:nsid w:val="79B13D06"/>
    <w:multiLevelType w:val="hybridMultilevel"/>
    <w:tmpl w:val="CF44E25E"/>
    <w:lvl w:ilvl="0" w:tplc="FFFFFFFF">
      <w:start w:val="1"/>
      <w:numFmt w:val="decimal"/>
      <w:lvlText w:val="%1."/>
      <w:lvlJc w:val="left"/>
      <w:pPr>
        <w:ind w:left="590" w:hanging="480"/>
      </w:pPr>
    </w:lvl>
    <w:lvl w:ilvl="1" w:tplc="DD300834">
      <w:start w:val="1"/>
      <w:numFmt w:val="ideographLegalTraditional"/>
      <w:lvlText w:val="%2、"/>
      <w:lvlJc w:val="left"/>
      <w:pPr>
        <w:ind w:left="1100" w:hanging="51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50" w:hanging="480"/>
      </w:pPr>
    </w:lvl>
    <w:lvl w:ilvl="3" w:tplc="FFFFFFFF" w:tentative="1">
      <w:start w:val="1"/>
      <w:numFmt w:val="decimal"/>
      <w:lvlText w:val="%4."/>
      <w:lvlJc w:val="left"/>
      <w:pPr>
        <w:ind w:left="203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10" w:hanging="480"/>
      </w:pPr>
    </w:lvl>
    <w:lvl w:ilvl="5" w:tplc="FFFFFFFF" w:tentative="1">
      <w:start w:val="1"/>
      <w:numFmt w:val="lowerRoman"/>
      <w:lvlText w:val="%6."/>
      <w:lvlJc w:val="right"/>
      <w:pPr>
        <w:ind w:left="2990" w:hanging="480"/>
      </w:pPr>
    </w:lvl>
    <w:lvl w:ilvl="6" w:tplc="FFFFFFFF" w:tentative="1">
      <w:start w:val="1"/>
      <w:numFmt w:val="decimal"/>
      <w:lvlText w:val="%7."/>
      <w:lvlJc w:val="left"/>
      <w:pPr>
        <w:ind w:left="347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50" w:hanging="480"/>
      </w:pPr>
    </w:lvl>
    <w:lvl w:ilvl="8" w:tplc="FFFFFFFF" w:tentative="1">
      <w:start w:val="1"/>
      <w:numFmt w:val="lowerRoman"/>
      <w:lvlText w:val="%9."/>
      <w:lvlJc w:val="right"/>
      <w:pPr>
        <w:ind w:left="4430" w:hanging="480"/>
      </w:pPr>
    </w:lvl>
  </w:abstractNum>
  <w:num w:numId="1" w16cid:durableId="1262956796">
    <w:abstractNumId w:val="5"/>
  </w:num>
  <w:num w:numId="2" w16cid:durableId="2111313964">
    <w:abstractNumId w:val="7"/>
  </w:num>
  <w:num w:numId="3" w16cid:durableId="422645974">
    <w:abstractNumId w:val="8"/>
  </w:num>
  <w:num w:numId="4" w16cid:durableId="264004555">
    <w:abstractNumId w:val="1"/>
  </w:num>
  <w:num w:numId="5" w16cid:durableId="1944412955">
    <w:abstractNumId w:val="3"/>
  </w:num>
  <w:num w:numId="6" w16cid:durableId="928663729">
    <w:abstractNumId w:val="2"/>
  </w:num>
  <w:num w:numId="7" w16cid:durableId="1569804923">
    <w:abstractNumId w:val="0"/>
  </w:num>
  <w:num w:numId="8" w16cid:durableId="1446777484">
    <w:abstractNumId w:val="6"/>
  </w:num>
  <w:num w:numId="9" w16cid:durableId="1991474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A0"/>
    <w:rsid w:val="002C7329"/>
    <w:rsid w:val="007312A0"/>
    <w:rsid w:val="008335AE"/>
    <w:rsid w:val="00B527A1"/>
    <w:rsid w:val="00D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6CAD"/>
  <w15:chartTrackingRefBased/>
  <w15:docId w15:val="{8A5C4778-C015-4FA5-9AA1-45112DF0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5AE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35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3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35AE"/>
    <w:rPr>
      <w:sz w:val="20"/>
      <w:szCs w:val="20"/>
    </w:rPr>
  </w:style>
  <w:style w:type="table" w:customStyle="1" w:styleId="6">
    <w:name w:val="6"/>
    <w:basedOn w:val="a1"/>
    <w:rsid w:val="008335AE"/>
    <w:pPr>
      <w:widowControl w:val="0"/>
    </w:pPr>
    <w:rPr>
      <w:rFonts w:ascii="Calibri" w:eastAsia="Calibri" w:hAnsi="Calibri" w:cs="Calibri"/>
      <w:kern w:val="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paragraph" w:customStyle="1" w:styleId="TableParagraph">
    <w:name w:val="Table Paragraph"/>
    <w:basedOn w:val="a"/>
    <w:uiPriority w:val="1"/>
    <w:qFormat/>
    <w:rsid w:val="008335AE"/>
    <w:pPr>
      <w:autoSpaceDE w:val="0"/>
      <w:autoSpaceDN w:val="0"/>
    </w:pPr>
    <w:rPr>
      <w:rFonts w:ascii="新細明體" w:eastAsia="新細明體" w:hAnsi="新細明體" w:cs="新細明體"/>
      <w:sz w:val="22"/>
      <w:szCs w:val="22"/>
    </w:rPr>
  </w:style>
  <w:style w:type="paragraph" w:styleId="a7">
    <w:name w:val="List Paragraph"/>
    <w:basedOn w:val="a"/>
    <w:link w:val="a8"/>
    <w:uiPriority w:val="34"/>
    <w:qFormat/>
    <w:rsid w:val="008335AE"/>
    <w:pPr>
      <w:ind w:leftChars="200" w:left="480"/>
    </w:pPr>
    <w:rPr>
      <w:rFonts w:ascii="Times New Roman" w:eastAsia="新細明體" w:hAnsi="Times New Roman" w:cs="Times New Roman"/>
      <w:kern w:val="2"/>
    </w:rPr>
  </w:style>
  <w:style w:type="character" w:customStyle="1" w:styleId="a8">
    <w:name w:val="清單段落 字元"/>
    <w:link w:val="a7"/>
    <w:uiPriority w:val="34"/>
    <w:locked/>
    <w:rsid w:val="008335AE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39"/>
    <w:rsid w:val="00833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淑琴 潘</dc:creator>
  <cp:keywords/>
  <dc:description/>
  <cp:lastModifiedBy>淑琴 潘</cp:lastModifiedBy>
  <cp:revision>3</cp:revision>
  <dcterms:created xsi:type="dcterms:W3CDTF">2023-10-26T02:38:00Z</dcterms:created>
  <dcterms:modified xsi:type="dcterms:W3CDTF">2023-10-26T02:39:00Z</dcterms:modified>
</cp:coreProperties>
</file>