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63D6" w14:textId="77777777" w:rsidR="00C65F84" w:rsidRPr="00DB43DF" w:rsidRDefault="00C65F84" w:rsidP="00C65F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新細明體" w:hAnsi="Calibri" w:cs="Calibri"/>
          <w:b/>
          <w:bCs/>
          <w:color w:val="000000"/>
          <w:kern w:val="0"/>
          <w:sz w:val="28"/>
          <w:szCs w:val="28"/>
        </w:rPr>
      </w:pPr>
      <w:bookmarkStart w:id="0" w:name="_Hlk81482736"/>
      <w:r w:rsidRPr="00DB43DF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康</w:t>
      </w:r>
      <w:r w:rsidRPr="00DB43DF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>8</w:t>
      </w:r>
      <w:r w:rsidRPr="00DB43DF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上自學選文</w:t>
      </w:r>
      <w:r w:rsidRPr="00DB43DF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>—</w:t>
      </w:r>
      <w:r w:rsidRPr="00DB43DF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世說新語選</w:t>
      </w:r>
      <w:r w:rsidRPr="00DB43DF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 xml:space="preserve">      </w:t>
      </w:r>
      <w:r w:rsidRPr="00DB43DF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班級：</w:t>
      </w:r>
      <w:r w:rsidRPr="00DB43DF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 xml:space="preserve">         </w:t>
      </w:r>
      <w:r w:rsidRPr="00DB43DF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座號：</w:t>
      </w:r>
      <w:r w:rsidRPr="00DB43DF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 xml:space="preserve">      </w:t>
      </w:r>
      <w:r w:rsidRPr="00DB43DF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姓名：</w:t>
      </w:r>
      <w:r w:rsidRPr="00DB43DF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  <w:t xml:space="preserve">   </w:t>
      </w:r>
    </w:p>
    <w:bookmarkEnd w:id="0"/>
    <w:p w14:paraId="08650A39" w14:textId="77777777" w:rsidR="00C65F84" w:rsidRPr="00DB43DF" w:rsidRDefault="00C65F84" w:rsidP="00C65F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B43DF">
        <w:rPr>
          <w:rFonts w:ascii="標楷體" w:eastAsia="標楷體" w:hAnsi="標楷體" w:hint="eastAsia"/>
          <w:sz w:val="28"/>
          <w:szCs w:val="28"/>
        </w:rPr>
        <w:t>世說新語</w:t>
      </w:r>
    </w:p>
    <w:tbl>
      <w:tblPr>
        <w:tblStyle w:val="a4"/>
        <w:tblW w:w="9953" w:type="dxa"/>
        <w:tblInd w:w="-5" w:type="dxa"/>
        <w:tblLook w:val="04A0" w:firstRow="1" w:lastRow="0" w:firstColumn="1" w:lastColumn="0" w:noHBand="0" w:noVBand="1"/>
      </w:tblPr>
      <w:tblGrid>
        <w:gridCol w:w="2450"/>
        <w:gridCol w:w="7503"/>
      </w:tblGrid>
      <w:tr w:rsidR="00C65F84" w:rsidRPr="00DB43DF" w14:paraId="5EAACBC6" w14:textId="77777777" w:rsidTr="009C26A3">
        <w:trPr>
          <w:trHeight w:val="870"/>
        </w:trPr>
        <w:tc>
          <w:tcPr>
            <w:tcW w:w="2450" w:type="dxa"/>
          </w:tcPr>
          <w:p w14:paraId="2745DB64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B43D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編者</w:t>
            </w:r>
          </w:p>
        </w:tc>
        <w:tc>
          <w:tcPr>
            <w:tcW w:w="7503" w:type="dxa"/>
          </w:tcPr>
          <w:p w14:paraId="3DFE4506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臨川王(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)</w:t>
            </w:r>
          </w:p>
        </w:tc>
      </w:tr>
      <w:tr w:rsidR="00C65F84" w:rsidRPr="00DB43DF" w14:paraId="3F104A81" w14:textId="77777777" w:rsidTr="009C26A3">
        <w:trPr>
          <w:trHeight w:val="870"/>
        </w:trPr>
        <w:tc>
          <w:tcPr>
            <w:tcW w:w="2450" w:type="dxa"/>
          </w:tcPr>
          <w:p w14:paraId="5958478A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3D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成書時間</w:t>
            </w:r>
          </w:p>
        </w:tc>
        <w:tc>
          <w:tcPr>
            <w:tcW w:w="7503" w:type="dxa"/>
          </w:tcPr>
          <w:p w14:paraId="2ABD6674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(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)(朝代)</w:t>
            </w:r>
          </w:p>
        </w:tc>
      </w:tr>
      <w:tr w:rsidR="00C65F84" w:rsidRPr="00DB43DF" w14:paraId="2041F6ED" w14:textId="77777777" w:rsidTr="009C26A3">
        <w:trPr>
          <w:trHeight w:val="870"/>
        </w:trPr>
        <w:tc>
          <w:tcPr>
            <w:tcW w:w="2450" w:type="dxa"/>
          </w:tcPr>
          <w:p w14:paraId="6F0712F3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B43D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7503" w:type="dxa"/>
          </w:tcPr>
          <w:p w14:paraId="7D6ED72E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    )(朝代)到(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  )(朝代)的(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)</w:t>
            </w:r>
          </w:p>
        </w:tc>
      </w:tr>
      <w:tr w:rsidR="00C65F84" w:rsidRPr="00DB43DF" w14:paraId="4FC4DCBA" w14:textId="77777777" w:rsidTr="009C26A3">
        <w:trPr>
          <w:trHeight w:val="870"/>
        </w:trPr>
        <w:tc>
          <w:tcPr>
            <w:tcW w:w="2450" w:type="dxa"/>
          </w:tcPr>
          <w:p w14:paraId="1DAA9547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B43D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篇數</w:t>
            </w:r>
          </w:p>
        </w:tc>
        <w:tc>
          <w:tcPr>
            <w:tcW w:w="7503" w:type="dxa"/>
          </w:tcPr>
          <w:p w14:paraId="342D7A98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共(              )門類，起自(            )篇，終於(             )篇</w:t>
            </w:r>
          </w:p>
        </w:tc>
      </w:tr>
      <w:tr w:rsidR="00C65F84" w:rsidRPr="00DB43DF" w14:paraId="75715677" w14:textId="77777777" w:rsidTr="009C26A3">
        <w:trPr>
          <w:trHeight w:val="870"/>
        </w:trPr>
        <w:tc>
          <w:tcPr>
            <w:tcW w:w="2450" w:type="dxa"/>
          </w:tcPr>
          <w:p w14:paraId="4E54BEA9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B43D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7503" w:type="dxa"/>
          </w:tcPr>
          <w:p w14:paraId="2423333C" w14:textId="77777777" w:rsidR="00C65F84" w:rsidRPr="00DB43DF" w:rsidRDefault="00C65F84" w:rsidP="009C26A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屬於(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B43DF">
              <w:rPr>
                <w:rFonts w:ascii="標楷體" w:eastAsia="標楷體" w:hAnsi="標楷體" w:hint="eastAsia"/>
                <w:sz w:val="28"/>
                <w:szCs w:val="28"/>
              </w:rPr>
              <w:t xml:space="preserve">      )小說</w:t>
            </w:r>
          </w:p>
        </w:tc>
      </w:tr>
    </w:tbl>
    <w:p w14:paraId="180F12FC" w14:textId="77777777" w:rsidR="00C65F84" w:rsidRPr="00DB43DF" w:rsidRDefault="00C65F84" w:rsidP="00C65F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B43DF">
        <w:rPr>
          <w:rFonts w:ascii="標楷體" w:eastAsia="標楷體" w:hAnsi="標楷體" w:cs="Arial" w:hint="eastAsia"/>
          <w:color w:val="444444"/>
          <w:spacing w:val="15"/>
          <w:kern w:val="0"/>
          <w:sz w:val="28"/>
          <w:szCs w:val="28"/>
        </w:rPr>
        <w:t>筆記小說</w:t>
      </w:r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651"/>
        <w:gridCol w:w="2080"/>
        <w:gridCol w:w="7283"/>
      </w:tblGrid>
      <w:tr w:rsidR="00C65F84" w:rsidRPr="00DB43DF" w14:paraId="28A0DD72" w14:textId="77777777" w:rsidTr="009C26A3">
        <w:trPr>
          <w:trHeight w:val="968"/>
        </w:trPr>
        <w:tc>
          <w:tcPr>
            <w:tcW w:w="2731" w:type="dxa"/>
            <w:gridSpan w:val="2"/>
          </w:tcPr>
          <w:p w14:paraId="15581BDA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時間</w:t>
            </w:r>
          </w:p>
        </w:tc>
        <w:tc>
          <w:tcPr>
            <w:tcW w:w="7283" w:type="dxa"/>
          </w:tcPr>
          <w:p w14:paraId="7031268D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(</w:t>
            </w:r>
            <w:r w:rsidRPr="00DB43DF">
              <w:rPr>
                <w:rFonts w:ascii="標楷體" w:eastAsia="標楷體" w:hAnsi="標楷體" w:cs="Arial"/>
                <w:color w:val="444444"/>
                <w:spacing w:val="15"/>
                <w:kern w:val="0"/>
                <w:sz w:val="28"/>
                <w:szCs w:val="28"/>
              </w:rPr>
              <w:t xml:space="preserve">    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 xml:space="preserve">   </w:t>
            </w:r>
            <w:r w:rsidRPr="00DB43DF">
              <w:rPr>
                <w:rFonts w:ascii="標楷體" w:eastAsia="標楷體" w:hAnsi="標楷體" w:cs="Arial"/>
                <w:color w:val="444444"/>
                <w:spacing w:val="15"/>
                <w:kern w:val="0"/>
                <w:sz w:val="28"/>
                <w:szCs w:val="28"/>
              </w:rPr>
              <w:t xml:space="preserve">    )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時期開始發展</w:t>
            </w:r>
          </w:p>
        </w:tc>
      </w:tr>
      <w:tr w:rsidR="00C65F84" w:rsidRPr="00DB43DF" w14:paraId="25F149F5" w14:textId="77777777" w:rsidTr="009C26A3">
        <w:trPr>
          <w:trHeight w:val="968"/>
        </w:trPr>
        <w:tc>
          <w:tcPr>
            <w:tcW w:w="2731" w:type="dxa"/>
            <w:gridSpan w:val="2"/>
          </w:tcPr>
          <w:p w14:paraId="3E5C1962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體裁</w:t>
            </w:r>
          </w:p>
        </w:tc>
        <w:tc>
          <w:tcPr>
            <w:tcW w:w="7283" w:type="dxa"/>
          </w:tcPr>
          <w:p w14:paraId="6E469C91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文言文短篇，逐條筆記，為文人隨筆記錄之作，情節單純</w:t>
            </w:r>
          </w:p>
        </w:tc>
      </w:tr>
      <w:tr w:rsidR="00C65F84" w:rsidRPr="00DB43DF" w14:paraId="24356729" w14:textId="77777777" w:rsidTr="009C26A3">
        <w:trPr>
          <w:trHeight w:val="968"/>
        </w:trPr>
        <w:tc>
          <w:tcPr>
            <w:tcW w:w="651" w:type="dxa"/>
            <w:vMerge w:val="restart"/>
          </w:tcPr>
          <w:p w14:paraId="34AF0968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內容分類</w:t>
            </w:r>
          </w:p>
        </w:tc>
        <w:tc>
          <w:tcPr>
            <w:tcW w:w="2080" w:type="dxa"/>
          </w:tcPr>
          <w:p w14:paraId="3A08A69C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(</w:t>
            </w:r>
            <w:r w:rsidRPr="00DB43DF">
              <w:rPr>
                <w:rFonts w:ascii="標楷體" w:eastAsia="標楷體" w:hAnsi="標楷體" w:cs="Arial"/>
                <w:color w:val="444444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 xml:space="preserve">  </w:t>
            </w:r>
            <w:r w:rsidRPr="00DB43DF">
              <w:rPr>
                <w:rFonts w:ascii="標楷體" w:eastAsia="標楷體" w:hAnsi="標楷體" w:cs="Arial"/>
                <w:color w:val="444444"/>
                <w:spacing w:val="15"/>
                <w:kern w:val="0"/>
                <w:sz w:val="28"/>
                <w:szCs w:val="28"/>
              </w:rPr>
              <w:t xml:space="preserve">    )</w:t>
            </w:r>
          </w:p>
        </w:tc>
        <w:tc>
          <w:tcPr>
            <w:tcW w:w="7283" w:type="dxa"/>
          </w:tcPr>
          <w:p w14:paraId="78EC819D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記載名人言語與軼事為主，以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  <w:u w:val="single"/>
              </w:rPr>
              <w:t>劉義慶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的《世說新語》為代表</w:t>
            </w:r>
          </w:p>
        </w:tc>
      </w:tr>
      <w:tr w:rsidR="00C65F84" w:rsidRPr="00DB43DF" w14:paraId="12791F5F" w14:textId="77777777" w:rsidTr="009C26A3">
        <w:trPr>
          <w:trHeight w:val="995"/>
        </w:trPr>
        <w:tc>
          <w:tcPr>
            <w:tcW w:w="651" w:type="dxa"/>
            <w:vMerge/>
          </w:tcPr>
          <w:p w14:paraId="2FC364F1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0" w:type="dxa"/>
          </w:tcPr>
          <w:p w14:paraId="76042B3E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(</w:t>
            </w:r>
            <w:r w:rsidRPr="00DB43DF">
              <w:rPr>
                <w:rFonts w:ascii="標楷體" w:eastAsia="標楷體" w:hAnsi="標楷體" w:cs="Arial"/>
                <w:color w:val="444444"/>
                <w:spacing w:val="15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 xml:space="preserve">  </w:t>
            </w:r>
            <w:r w:rsidRPr="00DB43DF">
              <w:rPr>
                <w:rFonts w:ascii="標楷體" w:eastAsia="標楷體" w:hAnsi="標楷體" w:cs="Arial"/>
                <w:color w:val="444444"/>
                <w:spacing w:val="15"/>
                <w:kern w:val="0"/>
                <w:sz w:val="28"/>
                <w:szCs w:val="28"/>
              </w:rPr>
              <w:t xml:space="preserve">  )</w:t>
            </w:r>
          </w:p>
        </w:tc>
        <w:tc>
          <w:tcPr>
            <w:tcW w:w="7283" w:type="dxa"/>
          </w:tcPr>
          <w:p w14:paraId="18FBE47C" w14:textId="77777777" w:rsidR="00C65F84" w:rsidRPr="00DB43DF" w:rsidRDefault="00C65F84" w:rsidP="009C26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記述鬼神靈異之事為主，如：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  <w:u w:val="single"/>
              </w:rPr>
              <w:t>劉義慶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《幽明錄》、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  <w:u w:val="single"/>
              </w:rPr>
              <w:t>干寶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《搜神記》、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  <w:u w:val="single"/>
              </w:rPr>
              <w:t>張華《</w:t>
            </w:r>
            <w:r w:rsidRPr="00DB43DF">
              <w:rPr>
                <w:rFonts w:ascii="標楷體" w:eastAsia="標楷體" w:hAnsi="標楷體" w:cs="Arial" w:hint="eastAsia"/>
                <w:color w:val="444444"/>
                <w:spacing w:val="15"/>
                <w:kern w:val="0"/>
                <w:sz w:val="28"/>
                <w:szCs w:val="28"/>
              </w:rPr>
              <w:t>博物志》等。</w:t>
            </w:r>
          </w:p>
        </w:tc>
      </w:tr>
    </w:tbl>
    <w:p w14:paraId="2911BEFD" w14:textId="77777777" w:rsidR="00C65190" w:rsidRPr="00C65F84" w:rsidRDefault="00C65190" w:rsidP="00C65F84">
      <w:pPr>
        <w:rPr>
          <w:rFonts w:hint="eastAsia"/>
        </w:rPr>
      </w:pPr>
    </w:p>
    <w:sectPr w:rsidR="00C65190" w:rsidRPr="00C65F84" w:rsidSect="00C65F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323CD"/>
    <w:multiLevelType w:val="hybridMultilevel"/>
    <w:tmpl w:val="37DA12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84"/>
    <w:rsid w:val="00C65190"/>
    <w:rsid w:val="00C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34AE"/>
  <w15:chartTrackingRefBased/>
  <w15:docId w15:val="{F120285F-89D3-4AAE-BF8A-4639539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F84"/>
    <w:pPr>
      <w:ind w:leftChars="200" w:left="480"/>
    </w:pPr>
  </w:style>
  <w:style w:type="table" w:styleId="a4">
    <w:name w:val="Table Grid"/>
    <w:basedOn w:val="a1"/>
    <w:uiPriority w:val="39"/>
    <w:rsid w:val="00C6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珮瑜 孫</dc:creator>
  <cp:keywords/>
  <dc:description/>
  <cp:lastModifiedBy>珮瑜 孫</cp:lastModifiedBy>
  <cp:revision>1</cp:revision>
  <dcterms:created xsi:type="dcterms:W3CDTF">2021-10-07T06:13:00Z</dcterms:created>
  <dcterms:modified xsi:type="dcterms:W3CDTF">2021-10-07T06:15:00Z</dcterms:modified>
</cp:coreProperties>
</file>