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1C" w:rsidRDefault="00544F9C" w:rsidP="00567EA8">
      <w:pPr>
        <w:pStyle w:val="a4"/>
        <w:rPr>
          <w:rFonts w:hint="eastAsia"/>
        </w:rPr>
        <w:sectPr w:rsidR="000B361C">
          <w:type w:val="continuous"/>
          <w:pgSz w:w="11910" w:h="16850"/>
          <w:pgMar w:top="860" w:right="620" w:bottom="280" w:left="6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420623</wp:posOffset>
                </wp:positionH>
                <wp:positionV relativeFrom="page">
                  <wp:posOffset>888491</wp:posOffset>
                </wp:positionV>
                <wp:extent cx="6720840" cy="89255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0840" cy="8925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564"/>
                              <w:gridCol w:w="689"/>
                              <w:gridCol w:w="4652"/>
                              <w:gridCol w:w="475"/>
                              <w:gridCol w:w="576"/>
                              <w:gridCol w:w="322"/>
                              <w:gridCol w:w="428"/>
                              <w:gridCol w:w="771"/>
                              <w:gridCol w:w="1457"/>
                            </w:tblGrid>
                            <w:tr w:rsidR="000B361C">
                              <w:trPr>
                                <w:trHeight w:val="455"/>
                              </w:trPr>
                              <w:tc>
                                <w:tcPr>
                                  <w:tcW w:w="1755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ind w:left="3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領域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國語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ind w:left="3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教學者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67EA8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林佩怡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452"/>
                              </w:trPr>
                              <w:tc>
                                <w:tcPr>
                                  <w:tcW w:w="1755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ind w:left="3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實施年級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二上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ind w:left="2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分鐘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455"/>
                              </w:trPr>
                              <w:tc>
                                <w:tcPr>
                                  <w:tcW w:w="1755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ind w:left="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868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第</w:t>
                                  </w:r>
                                  <w:r w:rsidR="00567EA8"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>七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課</w:t>
                                  </w:r>
                                  <w:r w:rsidR="00567EA8"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等兔子來撞樹</w:t>
                                  </w:r>
                                  <w:r w:rsidR="00567EA8"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380"/>
                              </w:trPr>
                              <w:tc>
                                <w:tcPr>
                                  <w:tcW w:w="10436" w:type="dxa"/>
                                  <w:gridSpan w:val="10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45"/>
                                    <w:ind w:left="27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設計依據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2186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0B361C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0B361C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0B361C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0B361C">
                                  <w:pPr>
                                    <w:pStyle w:val="TableParagraph"/>
                                    <w:spacing w:before="304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line="216" w:lineRule="auto"/>
                                    <w:ind w:left="129" w:right="108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0B361C" w:rsidRDefault="000B361C">
                                  <w:pPr>
                                    <w:pStyle w:val="TableParagraph"/>
                                    <w:spacing w:before="25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line="216" w:lineRule="auto"/>
                                    <w:ind w:left="167" w:right="139"/>
                                    <w:jc w:val="both"/>
                                    <w:rPr>
                                      <w:rFonts w:ascii="新細明體" w:eastAsia="新細明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pacing w:val="-10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581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1-I-1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養成專心聆聽的習慣，尊重對方的發言。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ind w:left="839" w:right="219" w:hanging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1-I-3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能理解話語、詩歌、故事的訊息，有適切的表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情跟肢體語言。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2-I-1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以正確發音流利的說出語意完整的話。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ind w:left="839" w:right="219" w:hanging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2-I-3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與他人交談時，能適當的提問、合宜的回答，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並分享想法。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0B361C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0B361C">
                                  <w:pPr>
                                    <w:pStyle w:val="TableParagraph"/>
                                    <w:spacing w:before="8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line="216" w:lineRule="auto"/>
                                    <w:ind w:left="175" w:right="143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總綱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與領綱之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核心素養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4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59"/>
                                    </w:tabs>
                                    <w:spacing w:before="11"/>
                                    <w:ind w:right="134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系統思考與解決問題</w:t>
                                  </w:r>
                                  <w:r>
                                    <w:rPr>
                                      <w:sz w:val="24"/>
                                    </w:rPr>
                                    <w:t>國</w:t>
                                  </w:r>
                                  <w:r>
                                    <w:rPr>
                                      <w:sz w:val="24"/>
                                    </w:rPr>
                                    <w:t>-E-A2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透過國語文學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習，掌握文本要旨、發展學習及解決問題策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略、初探邏輯思維，並透過體驗與實踐，處理日常生活問題。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1962"/>
                              </w:trPr>
                              <w:tc>
                                <w:tcPr>
                                  <w:tcW w:w="50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0B36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0B361C" w:rsidRDefault="000B361C">
                                  <w:pPr>
                                    <w:pStyle w:val="TableParagraph"/>
                                    <w:spacing w:before="1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line="216" w:lineRule="auto"/>
                                    <w:ind w:left="167" w:right="139"/>
                                    <w:jc w:val="both"/>
                                    <w:rPr>
                                      <w:rFonts w:ascii="新細明體" w:eastAsia="新細明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pacing w:val="-10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581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Ac-I-2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簡單的基本句型。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ind w:right="3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Ad-I-2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篇章的大意。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Ad-I-3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故事、童詩等。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Ba-I-1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順敘法</w:t>
                                  </w:r>
                                  <w:proofErr w:type="gramEnd"/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Ca-I-1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各類文本中與日常生活相關的文化內涵。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0B36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0B36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B361C">
                              <w:trPr>
                                <w:trHeight w:val="1250"/>
                              </w:trPr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95" w:line="216" w:lineRule="auto"/>
                                    <w:ind w:left="112" w:right="209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融入議題與其實質內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涵</w:t>
                                  </w:r>
                                </w:p>
                              </w:tc>
                              <w:tc>
                                <w:tcPr>
                                  <w:tcW w:w="9370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58"/>
                                    </w:tabs>
                                    <w:spacing w:before="11"/>
                                    <w:ind w:left="358" w:hanging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閱讀素養教育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before="2"/>
                                    <w:ind w:lef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E14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喜歡與他人討論、分享自己閱讀的文本。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58"/>
                                    </w:tabs>
                                    <w:ind w:left="358" w:hanging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生涯規劃教育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before="1" w:line="280" w:lineRule="exact"/>
                                    <w:ind w:left="359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涯</w:t>
                                  </w:r>
                                  <w:proofErr w:type="gramEnd"/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E9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認識不同類型工作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教育環境。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935"/>
                              </w:trPr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line="310" w:lineRule="atLeast"/>
                                    <w:ind w:left="174" w:right="101" w:hanging="5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80"/>
                                      <w:sz w:val="24"/>
                                    </w:rPr>
                                    <w:t>與其他領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域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科目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24"/>
                                    </w:rPr>
                                    <w:t>的連結</w:t>
                                  </w:r>
                                </w:p>
                              </w:tc>
                              <w:tc>
                                <w:tcPr>
                                  <w:tcW w:w="9370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0B361C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B361C" w:rsidRDefault="00544F9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生活課程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624"/>
                              </w:trPr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line="310" w:lineRule="atLeast"/>
                                    <w:ind w:left="292" w:right="2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教材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來源</w:t>
                                  </w:r>
                                </w:p>
                              </w:tc>
                              <w:tc>
                                <w:tcPr>
                                  <w:tcW w:w="9370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58"/>
                                    </w:tabs>
                                    <w:spacing w:before="169"/>
                                    <w:ind w:left="358" w:hanging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南一版國語二上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第三冊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第參單元第</w:t>
                                  </w:r>
                                  <w:r w:rsidR="00567EA8"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>七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課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623"/>
                              </w:trPr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line="310" w:lineRule="atLeast"/>
                                    <w:ind w:left="153" w:right="132" w:firstLine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教學設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85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8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85"/>
                                      <w:sz w:val="24"/>
                                    </w:rPr>
                                    <w:t>資源</w:t>
                                  </w:r>
                                </w:p>
                              </w:tc>
                              <w:tc>
                                <w:tcPr>
                                  <w:tcW w:w="9370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8"/>
                                    </w:tabs>
                                    <w:spacing w:before="11"/>
                                    <w:ind w:left="358" w:hanging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課本、習作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58"/>
                                    </w:tabs>
                                    <w:spacing w:line="280" w:lineRule="exact"/>
                                    <w:ind w:left="358" w:hanging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電子書、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備課光碟</w:t>
                                  </w:r>
                                  <w:proofErr w:type="gramEnd"/>
                                </w:p>
                              </w:tc>
                            </w:tr>
                            <w:tr w:rsidR="000B361C">
                              <w:trPr>
                                <w:trHeight w:val="451"/>
                              </w:trPr>
                              <w:tc>
                                <w:tcPr>
                                  <w:tcW w:w="10436" w:type="dxa"/>
                                  <w:gridSpan w:val="10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2"/>
                                    <w:ind w:left="27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學習目標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3124"/>
                              </w:trPr>
                              <w:tc>
                                <w:tcPr>
                                  <w:tcW w:w="10436" w:type="dxa"/>
                                  <w:gridSpan w:val="10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1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認知：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2"/>
                                    </w:tabs>
                                    <w:spacing w:before="1"/>
                                    <w:ind w:left="352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知道本課所含的寓意。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2"/>
                                    </w:tabs>
                                    <w:ind w:left="112" w:right="549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由本課延伸認識成語「守株待兔」的意思。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技能：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2"/>
                                    </w:tabs>
                                    <w:ind w:left="352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能討論農夫撿到兔子後不耕田的原因。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2"/>
                                    </w:tabs>
                                    <w:ind w:left="352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能推論最後農夫是否有等到兔子。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2"/>
                                    </w:tabs>
                                    <w:ind w:left="352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能整理課文重點，並試著重述故事。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2"/>
                                    </w:tabs>
                                    <w:ind w:left="112" w:right="3571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運用「從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」寫出事件發生時間或空間範圍的句子。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情意：</w:t>
                                  </w:r>
                                </w:p>
                                <w:p w:rsidR="000B361C" w:rsidRDefault="00544F9C">
                                  <w:pPr>
                                    <w:pStyle w:val="TableParagraph"/>
                                    <w:spacing w:line="282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培養努力而不僥倖的態度。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452"/>
                              </w:trPr>
                              <w:tc>
                                <w:tcPr>
                                  <w:tcW w:w="10436" w:type="dxa"/>
                                  <w:gridSpan w:val="10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83"/>
                                    <w:ind w:left="2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教學活動設計</w:t>
                                  </w:r>
                                </w:p>
                              </w:tc>
                            </w:tr>
                            <w:tr w:rsidR="000B361C">
                              <w:trPr>
                                <w:trHeight w:val="455"/>
                              </w:trPr>
                              <w:tc>
                                <w:tcPr>
                                  <w:tcW w:w="820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103"/>
                                    <w:ind w:left="17"/>
                                    <w:jc w:val="center"/>
                                    <w:rPr>
                                      <w:rFonts w:ascii="新細明體" w:eastAsia="新細明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pacing w:val="-1"/>
                                      <w:sz w:val="24"/>
                                    </w:rPr>
                                    <w:t>教學活動內容及實施方式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103"/>
                                    <w:ind w:left="150"/>
                                    <w:rPr>
                                      <w:rFonts w:ascii="新細明體" w:eastAsia="新細明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pacing w:val="-5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  <w:shd w:val="clear" w:color="auto" w:fill="F1F1F1"/>
                                </w:tcPr>
                                <w:p w:rsidR="000B361C" w:rsidRDefault="00544F9C">
                                  <w:pPr>
                                    <w:pStyle w:val="TableParagraph"/>
                                    <w:spacing w:before="103"/>
                                    <w:ind w:left="253"/>
                                    <w:rPr>
                                      <w:rFonts w:ascii="新細明體" w:eastAsia="新細明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pacing w:val="-3"/>
                                      <w:sz w:val="24"/>
                                    </w:rPr>
                                    <w:t>評量方式</w:t>
                                  </w:r>
                                </w:p>
                              </w:tc>
                            </w:tr>
                          </w:tbl>
                          <w:p w:rsidR="000B361C" w:rsidRDefault="000B361C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1pt;margin-top:69.95pt;width:529.2pt;height:702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564"/>
                        <w:gridCol w:w="689"/>
                        <w:gridCol w:w="4652"/>
                        <w:gridCol w:w="475"/>
                        <w:gridCol w:w="576"/>
                        <w:gridCol w:w="322"/>
                        <w:gridCol w:w="428"/>
                        <w:gridCol w:w="771"/>
                        <w:gridCol w:w="1457"/>
                      </w:tblGrid>
                      <w:tr w:rsidR="000B361C">
                        <w:trPr>
                          <w:trHeight w:val="455"/>
                        </w:trPr>
                        <w:tc>
                          <w:tcPr>
                            <w:tcW w:w="1755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ind w:left="3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領域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國語</w:t>
                            </w:r>
                          </w:p>
                        </w:tc>
                        <w:tc>
                          <w:tcPr>
                            <w:tcW w:w="1373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ind w:left="3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教學者</w:t>
                            </w:r>
                          </w:p>
                        </w:tc>
                        <w:tc>
                          <w:tcPr>
                            <w:tcW w:w="2656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67EA8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林佩怡</w:t>
                            </w:r>
                          </w:p>
                        </w:tc>
                      </w:tr>
                      <w:tr w:rsidR="000B361C">
                        <w:trPr>
                          <w:trHeight w:val="452"/>
                        </w:trPr>
                        <w:tc>
                          <w:tcPr>
                            <w:tcW w:w="1755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ind w:left="3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實施年級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二上</w:t>
                            </w:r>
                          </w:p>
                        </w:tc>
                        <w:tc>
                          <w:tcPr>
                            <w:tcW w:w="137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265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分鐘</w:t>
                            </w:r>
                          </w:p>
                        </w:tc>
                      </w:tr>
                      <w:tr w:rsidR="000B361C">
                        <w:trPr>
                          <w:trHeight w:val="455"/>
                        </w:trPr>
                        <w:tc>
                          <w:tcPr>
                            <w:tcW w:w="1755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ind w:left="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8681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第</w:t>
                            </w:r>
                            <w:r w:rsidR="00567EA8"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>七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課</w:t>
                            </w:r>
                            <w:r w:rsidR="00567EA8"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等兔子來撞樹</w:t>
                            </w:r>
                            <w:r w:rsidR="00567EA8"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0B361C">
                        <w:trPr>
                          <w:trHeight w:val="380"/>
                        </w:trPr>
                        <w:tc>
                          <w:tcPr>
                            <w:tcW w:w="10436" w:type="dxa"/>
                            <w:gridSpan w:val="10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45"/>
                              <w:ind w:left="27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設計依據</w:t>
                            </w:r>
                          </w:p>
                        </w:tc>
                      </w:tr>
                      <w:tr w:rsidR="000B361C">
                        <w:trPr>
                          <w:trHeight w:val="2186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0B361C"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0B361C"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0B361C"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0B361C">
                            <w:pPr>
                              <w:pStyle w:val="TableParagraph"/>
                              <w:spacing w:before="304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544F9C">
                            <w:pPr>
                              <w:pStyle w:val="TableParagraph"/>
                              <w:spacing w:line="216" w:lineRule="auto"/>
                              <w:ind w:left="129" w:right="10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:rsidR="000B361C" w:rsidRDefault="000B361C">
                            <w:pPr>
                              <w:pStyle w:val="TableParagraph"/>
                              <w:spacing w:before="25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544F9C">
                            <w:pPr>
                              <w:pStyle w:val="TableParagraph"/>
                              <w:spacing w:line="216" w:lineRule="auto"/>
                              <w:ind w:left="167" w:right="139"/>
                              <w:jc w:val="both"/>
                              <w:rPr>
                                <w:rFonts w:ascii="新細明體" w:eastAsia="新細明體" w:hint="eastAsia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0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581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1-I-1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養成專心聆聽的習慣，尊重對方的發言。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ind w:left="839" w:right="219" w:hanging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1-I-3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能理解話語、詩歌、故事的訊息，有適切的表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情跟肢體語言。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2-I-1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以正確發音流利的說出語意完整的話。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ind w:left="839" w:right="219" w:hanging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2-I-3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與他人交談時，能適當的提問、合宜的回答，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並分享想法。</w:t>
                            </w:r>
                          </w:p>
                        </w:tc>
                        <w:tc>
                          <w:tcPr>
                            <w:tcW w:w="57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0B361C">
                            <w:pPr>
                              <w:pStyle w:val="TableParagraph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0B361C">
                            <w:pPr>
                              <w:pStyle w:val="TableParagraph"/>
                              <w:spacing w:before="8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544F9C">
                            <w:pPr>
                              <w:pStyle w:val="TableParagraph"/>
                              <w:spacing w:line="216" w:lineRule="auto"/>
                              <w:ind w:left="175" w:right="14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總綱</w:t>
                            </w:r>
                            <w:proofErr w:type="gramStart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與領綱之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核心素養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4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59"/>
                              </w:tabs>
                              <w:spacing w:before="11"/>
                              <w:ind w:right="134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系統思考與解決問題</w:t>
                            </w:r>
                            <w:r>
                              <w:rPr>
                                <w:sz w:val="24"/>
                              </w:rPr>
                              <w:t>國</w:t>
                            </w:r>
                            <w:r>
                              <w:rPr>
                                <w:sz w:val="24"/>
                              </w:rPr>
                              <w:t>-E-A2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透過國語文學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習，掌握文本要旨、發展學習及解決問題策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略、初探邏輯思維，並透過體驗與實踐，處理日常生活問題。</w:t>
                            </w:r>
                          </w:p>
                        </w:tc>
                      </w:tr>
                      <w:tr w:rsidR="000B361C">
                        <w:trPr>
                          <w:trHeight w:val="1962"/>
                        </w:trPr>
                        <w:tc>
                          <w:tcPr>
                            <w:tcW w:w="50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0B36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:rsidR="000B361C" w:rsidRDefault="000B361C">
                            <w:pPr>
                              <w:pStyle w:val="TableParagraph"/>
                              <w:spacing w:before="1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544F9C">
                            <w:pPr>
                              <w:pStyle w:val="TableParagraph"/>
                              <w:spacing w:line="216" w:lineRule="auto"/>
                              <w:ind w:left="167" w:right="139"/>
                              <w:jc w:val="both"/>
                              <w:rPr>
                                <w:rFonts w:ascii="新細明體" w:eastAsia="新細明體" w:hint="eastAsia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0"/>
                                <w:sz w:val="24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581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Ac-I-2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簡單的基本句型。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ind w:right="32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Ad-I-2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篇章的大意。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Ad-I-3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故事、童詩等。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Ba-I-1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9"/>
                                <w:sz w:val="24"/>
                              </w:rPr>
                              <w:t>順敘法</w:t>
                            </w:r>
                            <w:proofErr w:type="gramEnd"/>
                            <w:r>
                              <w:rPr>
                                <w:spacing w:val="-9"/>
                                <w:sz w:val="24"/>
                              </w:rPr>
                              <w:t>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Ca-I-1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各類文本中與日常生活相關的文化內涵。</w:t>
                            </w:r>
                          </w:p>
                        </w:tc>
                        <w:tc>
                          <w:tcPr>
                            <w:tcW w:w="57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0B36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8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0B36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B361C">
                        <w:trPr>
                          <w:trHeight w:val="1250"/>
                        </w:trPr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:rsidR="000B361C" w:rsidRDefault="00544F9C">
                            <w:pPr>
                              <w:pStyle w:val="TableParagraph"/>
                              <w:spacing w:before="95" w:line="216" w:lineRule="auto"/>
                              <w:ind w:left="112" w:right="20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融入議題與其實質內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涵</w:t>
                            </w:r>
                          </w:p>
                        </w:tc>
                        <w:tc>
                          <w:tcPr>
                            <w:tcW w:w="9370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58"/>
                              </w:tabs>
                              <w:spacing w:before="11"/>
                              <w:ind w:left="358" w:hanging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閱讀素養教育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spacing w:before="2"/>
                              <w:ind w:lef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E14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喜歡與他人討論、分享自己閱讀的文本。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58"/>
                              </w:tabs>
                              <w:ind w:left="358" w:hanging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生涯規劃教育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spacing w:before="1" w:line="280" w:lineRule="exact"/>
                              <w:ind w:left="359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30"/>
                                <w:sz w:val="24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E9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認識不同類型工作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教育環境。</w:t>
                            </w:r>
                          </w:p>
                        </w:tc>
                      </w:tr>
                      <w:tr w:rsidR="000B361C">
                        <w:trPr>
                          <w:trHeight w:val="935"/>
                        </w:trPr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line="310" w:lineRule="atLeast"/>
                              <w:ind w:left="174" w:right="101" w:hanging="5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80"/>
                                <w:sz w:val="24"/>
                              </w:rPr>
                              <w:t>與其他領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4"/>
                              </w:rPr>
                              <w:t>域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4"/>
                              </w:rPr>
                              <w:t>科目</w:t>
                            </w:r>
                            <w:r>
                              <w:rPr>
                                <w:b/>
                                <w:spacing w:val="-4"/>
                                <w:w w:val="90"/>
                                <w:sz w:val="24"/>
                              </w:rPr>
                              <w:t>的連結</w:t>
                            </w:r>
                          </w:p>
                        </w:tc>
                        <w:tc>
                          <w:tcPr>
                            <w:tcW w:w="9370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0B361C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B361C" w:rsidRDefault="00544F9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生活課程</w:t>
                            </w:r>
                          </w:p>
                        </w:tc>
                      </w:tr>
                      <w:tr w:rsidR="000B361C">
                        <w:trPr>
                          <w:trHeight w:val="624"/>
                        </w:trPr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line="310" w:lineRule="atLeast"/>
                              <w:ind w:left="292" w:right="2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教材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來源</w:t>
                            </w:r>
                          </w:p>
                        </w:tc>
                        <w:tc>
                          <w:tcPr>
                            <w:tcW w:w="9370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8"/>
                              </w:tabs>
                              <w:spacing w:before="169"/>
                              <w:ind w:left="358" w:hanging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南一版國語二上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第三冊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第參單元第</w:t>
                            </w:r>
                            <w:r w:rsidR="00567EA8"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>七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課</w:t>
                            </w:r>
                          </w:p>
                        </w:tc>
                      </w:tr>
                      <w:tr w:rsidR="000B361C">
                        <w:trPr>
                          <w:trHeight w:val="623"/>
                        </w:trPr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line="310" w:lineRule="atLeast"/>
                              <w:ind w:left="153" w:right="132" w:firstLine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教學設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4"/>
                              </w:rPr>
                              <w:t>資源</w:t>
                            </w:r>
                          </w:p>
                        </w:tc>
                        <w:tc>
                          <w:tcPr>
                            <w:tcW w:w="9370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before="11"/>
                              <w:ind w:left="358" w:hanging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課本、習作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line="280" w:lineRule="exact"/>
                              <w:ind w:left="358" w:hanging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電子書、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備課光碟</w:t>
                            </w:r>
                            <w:proofErr w:type="gramEnd"/>
                          </w:p>
                        </w:tc>
                      </w:tr>
                      <w:tr w:rsidR="000B361C">
                        <w:trPr>
                          <w:trHeight w:val="451"/>
                        </w:trPr>
                        <w:tc>
                          <w:tcPr>
                            <w:tcW w:w="10436" w:type="dxa"/>
                            <w:gridSpan w:val="10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2"/>
                              <w:ind w:left="27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學習目標</w:t>
                            </w:r>
                          </w:p>
                        </w:tc>
                      </w:tr>
                      <w:tr w:rsidR="000B361C">
                        <w:trPr>
                          <w:trHeight w:val="3124"/>
                        </w:trPr>
                        <w:tc>
                          <w:tcPr>
                            <w:tcW w:w="10436" w:type="dxa"/>
                            <w:gridSpan w:val="10"/>
                            <w:tcBorders>
                              <w:top w:val="single" w:sz="6" w:space="0" w:color="000000"/>
                            </w:tcBorders>
                          </w:tcPr>
                          <w:p w:rsidR="000B361C" w:rsidRDefault="00544F9C">
                            <w:pPr>
                              <w:pStyle w:val="TableParagraph"/>
                              <w:spacing w:before="1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認知：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2"/>
                              </w:tabs>
                              <w:spacing w:before="1"/>
                              <w:ind w:left="352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知道本課所含的寓意。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2"/>
                              </w:tabs>
                              <w:ind w:left="112" w:right="549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由本課延伸認識成語「守株待兔」的意思。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技能：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2"/>
                              </w:tabs>
                              <w:ind w:left="352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能討論農夫撿到兔子後不耕田的原因。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2"/>
                              </w:tabs>
                              <w:ind w:left="352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能推論最後農夫是否有等到兔子。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2"/>
                              </w:tabs>
                              <w:ind w:left="352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能整理課文重點，並試著重述故事。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2"/>
                              </w:tabs>
                              <w:ind w:left="112" w:right="3571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運用「從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」寫出事件發生時間或空間範圍的句子。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情意：</w:t>
                            </w:r>
                          </w:p>
                          <w:p w:rsidR="000B361C" w:rsidRDefault="00544F9C">
                            <w:pPr>
                              <w:pStyle w:val="TableParagraph"/>
                              <w:spacing w:line="282" w:lineRule="exact"/>
                              <w:ind w:left="11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>培養努力而不僥倖的態度。</w:t>
                            </w:r>
                          </w:p>
                        </w:tc>
                      </w:tr>
                      <w:tr w:rsidR="000B361C">
                        <w:trPr>
                          <w:trHeight w:val="452"/>
                        </w:trPr>
                        <w:tc>
                          <w:tcPr>
                            <w:tcW w:w="10436" w:type="dxa"/>
                            <w:gridSpan w:val="10"/>
                            <w:tcBorders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:rsidR="000B361C" w:rsidRDefault="00544F9C">
                            <w:pPr>
                              <w:pStyle w:val="TableParagraph"/>
                              <w:spacing w:before="83"/>
                              <w:ind w:left="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教學活動設計</w:t>
                            </w:r>
                          </w:p>
                        </w:tc>
                      </w:tr>
                      <w:tr w:rsidR="000B361C">
                        <w:trPr>
                          <w:trHeight w:val="455"/>
                        </w:trPr>
                        <w:tc>
                          <w:tcPr>
                            <w:tcW w:w="8208" w:type="dxa"/>
                            <w:gridSpan w:val="8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:rsidR="000B361C" w:rsidRDefault="00544F9C">
                            <w:pPr>
                              <w:pStyle w:val="TableParagraph"/>
                              <w:spacing w:before="103"/>
                              <w:ind w:left="17"/>
                              <w:jc w:val="center"/>
                              <w:rPr>
                                <w:rFonts w:ascii="新細明體" w:eastAsia="新細明體" w:hint="eastAsia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1"/>
                                <w:sz w:val="24"/>
                              </w:rPr>
                              <w:t>教學活動內容及實施方式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:rsidR="000B361C" w:rsidRDefault="00544F9C">
                            <w:pPr>
                              <w:pStyle w:val="TableParagraph"/>
                              <w:spacing w:before="103"/>
                              <w:ind w:left="150"/>
                              <w:rPr>
                                <w:rFonts w:ascii="新細明體" w:eastAsia="新細明體" w:hint="eastAsia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5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  <w:shd w:val="clear" w:color="auto" w:fill="F1F1F1"/>
                          </w:tcPr>
                          <w:p w:rsidR="000B361C" w:rsidRDefault="00544F9C">
                            <w:pPr>
                              <w:pStyle w:val="TableParagraph"/>
                              <w:spacing w:before="103"/>
                              <w:ind w:left="253"/>
                              <w:rPr>
                                <w:rFonts w:ascii="新細明體" w:eastAsia="新細明體" w:hint="eastAsia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pacing w:val="-3"/>
                                <w:sz w:val="24"/>
                              </w:rPr>
                              <w:t>評量方式</w:t>
                            </w:r>
                          </w:p>
                        </w:tc>
                      </w:tr>
                    </w:tbl>
                    <w:p w:rsidR="000B361C" w:rsidRDefault="000B361C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國語領域二上第參單元第</w:t>
      </w:r>
      <w:r w:rsidR="00567EA8">
        <w:rPr>
          <w:rFonts w:hint="eastAsia"/>
          <w:spacing w:val="-3"/>
        </w:rPr>
        <w:t>七</w:t>
      </w:r>
      <w:r>
        <w:rPr>
          <w:spacing w:val="-3"/>
        </w:rPr>
        <w:t>課教案</w:t>
      </w:r>
    </w:p>
    <w:p w:rsidR="000B361C" w:rsidRPr="00567EA8" w:rsidRDefault="00544F9C" w:rsidP="00567EA8">
      <w:pPr>
        <w:pStyle w:val="1"/>
        <w:spacing w:before="65"/>
        <w:ind w:left="0"/>
        <w:rPr>
          <w:rFonts w:hint="eastAsia"/>
          <w:spacing w:val="-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5440" behindDoc="1" locked="0" layoutInCell="1" allowOverlap="1">
                <wp:simplePos x="0" y="0"/>
                <wp:positionH relativeFrom="page">
                  <wp:posOffset>458724</wp:posOffset>
                </wp:positionH>
                <wp:positionV relativeFrom="paragraph">
                  <wp:posOffset>-238633</wp:posOffset>
                </wp:positionV>
                <wp:extent cx="6644640" cy="89319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893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8931910">
                              <a:moveTo>
                                <a:pt x="6644386" y="0"/>
                              </a:moveTo>
                              <a:lnTo>
                                <a:pt x="6626098" y="0"/>
                              </a:lnTo>
                              <a:lnTo>
                                <a:pt x="6626098" y="6096"/>
                              </a:lnTo>
                              <a:lnTo>
                                <a:pt x="6626098" y="8922766"/>
                              </a:lnTo>
                              <a:lnTo>
                                <a:pt x="5714746" y="8922766"/>
                              </a:lnTo>
                              <a:lnTo>
                                <a:pt x="5714746" y="6096"/>
                              </a:lnTo>
                              <a:lnTo>
                                <a:pt x="6626098" y="6096"/>
                              </a:lnTo>
                              <a:lnTo>
                                <a:pt x="6626098" y="0"/>
                              </a:lnTo>
                              <a:lnTo>
                                <a:pt x="5711698" y="0"/>
                              </a:lnTo>
                              <a:lnTo>
                                <a:pt x="5705602" y="0"/>
                              </a:lnTo>
                              <a:lnTo>
                                <a:pt x="5222494" y="0"/>
                              </a:lnTo>
                              <a:lnTo>
                                <a:pt x="5222494" y="6096"/>
                              </a:lnTo>
                              <a:lnTo>
                                <a:pt x="5222481" y="0"/>
                              </a:lnTo>
                              <a:lnTo>
                                <a:pt x="5216398" y="0"/>
                              </a:lnTo>
                              <a:lnTo>
                                <a:pt x="5216398" y="6096"/>
                              </a:lnTo>
                              <a:lnTo>
                                <a:pt x="5216398" y="8922766"/>
                              </a:lnTo>
                              <a:lnTo>
                                <a:pt x="18275" y="8922766"/>
                              </a:lnTo>
                              <a:lnTo>
                                <a:pt x="18275" y="6096"/>
                              </a:lnTo>
                              <a:lnTo>
                                <a:pt x="5216398" y="6096"/>
                              </a:lnTo>
                              <a:lnTo>
                                <a:pt x="521639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922766"/>
                              </a:lnTo>
                              <a:lnTo>
                                <a:pt x="0" y="8931910"/>
                              </a:lnTo>
                              <a:lnTo>
                                <a:pt x="5216398" y="8931910"/>
                              </a:lnTo>
                              <a:lnTo>
                                <a:pt x="5225529" y="8931910"/>
                              </a:lnTo>
                              <a:lnTo>
                                <a:pt x="5225529" y="8922766"/>
                              </a:lnTo>
                              <a:lnTo>
                                <a:pt x="5225529" y="6096"/>
                              </a:lnTo>
                              <a:lnTo>
                                <a:pt x="5705602" y="6096"/>
                              </a:lnTo>
                              <a:lnTo>
                                <a:pt x="5705602" y="8922766"/>
                              </a:lnTo>
                              <a:lnTo>
                                <a:pt x="5225542" y="8922766"/>
                              </a:lnTo>
                              <a:lnTo>
                                <a:pt x="5225542" y="8931910"/>
                              </a:lnTo>
                              <a:lnTo>
                                <a:pt x="5705602" y="8931910"/>
                              </a:lnTo>
                              <a:lnTo>
                                <a:pt x="5714746" y="8931910"/>
                              </a:lnTo>
                              <a:lnTo>
                                <a:pt x="6626098" y="8931910"/>
                              </a:lnTo>
                              <a:lnTo>
                                <a:pt x="6644386" y="8931910"/>
                              </a:lnTo>
                              <a:lnTo>
                                <a:pt x="6644386" y="8922766"/>
                              </a:lnTo>
                              <a:lnTo>
                                <a:pt x="6644386" y="6096"/>
                              </a:lnTo>
                              <a:lnTo>
                                <a:pt x="6644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A768D" id="Graphic 3" o:spid="_x0000_s1026" style="position:absolute;margin-left:36.1pt;margin-top:-18.8pt;width:523.2pt;height:703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893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" path="m6644386,r-18288,l6626098,6096r,8916670l5714746,8922766r,-8916670l6626098,6096r,-6096l5711698,r-6096,l5222494,r,6096l5222481,r-6083,l5216398,6096r,8916670l18275,8922766r,-8916670l5216398,6096r,-6096l,,,6096,,8922766r,9144l5216398,8931910r9131,l5225529,8922766r,-8916670l5705602,6096r,8916670l5225542,8922766r,9144l5705602,8931910r9144,l6626098,8931910r18288,l6644386,8922766r,-8916670l6644386,xe" fillcolor="black" stroked="f">
                <v:path arrowok="t"/>
                <w10:wrap anchorx="page"/>
              </v:shape>
            </w:pict>
          </mc:Fallback>
        </mc:AlternateContent>
      </w:r>
    </w:p>
    <w:p w:rsidR="000B361C" w:rsidRDefault="00544F9C">
      <w:pPr>
        <w:pStyle w:val="a5"/>
        <w:numPr>
          <w:ilvl w:val="0"/>
          <w:numId w:val="2"/>
        </w:numPr>
        <w:tabs>
          <w:tab w:val="left" w:pos="469"/>
        </w:tabs>
        <w:spacing w:line="276" w:lineRule="auto"/>
        <w:ind w:right="2514" w:hanging="240"/>
        <w:rPr>
          <w:sz w:val="24"/>
        </w:rPr>
      </w:pPr>
      <w:r>
        <w:rPr>
          <w:spacing w:val="-2"/>
          <w:sz w:val="24"/>
        </w:rPr>
        <w:t>教師依課文內容進行重點提問，指導學生從課文中找出重要訊息，並請學生運用完整句子進行回答。</w:t>
      </w:r>
    </w:p>
    <w:p w:rsidR="000B361C" w:rsidRDefault="00544F9C">
      <w:pPr>
        <w:pStyle w:val="a5"/>
        <w:numPr>
          <w:ilvl w:val="1"/>
          <w:numId w:val="2"/>
        </w:numPr>
        <w:tabs>
          <w:tab w:val="left" w:pos="709"/>
        </w:tabs>
        <w:spacing w:before="3"/>
        <w:ind w:left="709" w:hanging="240"/>
        <w:rPr>
          <w:sz w:val="24"/>
        </w:rPr>
      </w:pPr>
      <w:r>
        <w:rPr>
          <w:spacing w:val="-2"/>
          <w:sz w:val="24"/>
        </w:rPr>
        <w:t>教師提問：</w:t>
      </w:r>
    </w:p>
    <w:p w:rsidR="000B361C" w:rsidRDefault="00544F9C">
      <w:pPr>
        <w:pStyle w:val="a3"/>
        <w:spacing w:line="276" w:lineRule="auto"/>
        <w:ind w:left="590" w:right="2993" w:firstLine="0"/>
      </w:pPr>
      <w:r>
        <w:rPr>
          <w:spacing w:val="-2"/>
        </w:rPr>
        <w:t>(1)</w:t>
      </w:r>
      <w:r>
        <w:rPr>
          <w:spacing w:val="-2"/>
        </w:rPr>
        <w:t>農夫一大早，要去做什麼事？</w:t>
      </w: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農夫一大早就去田裡除草。）</w:t>
      </w:r>
      <w:r>
        <w:rPr>
          <w:spacing w:val="-2"/>
        </w:rPr>
        <w:t xml:space="preserve"> (2)</w:t>
      </w:r>
      <w:r>
        <w:rPr>
          <w:spacing w:val="-2"/>
        </w:rPr>
        <w:t>農夫在工作中發生什麼事？</w:t>
      </w: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農夫幸運的抓到了一隻撞到樹的兔</w:t>
      </w:r>
    </w:p>
    <w:p w:rsidR="000B361C" w:rsidRDefault="00544F9C">
      <w:pPr>
        <w:pStyle w:val="a3"/>
        <w:spacing w:before="2"/>
        <w:ind w:left="950" w:firstLine="0"/>
      </w:pPr>
      <w:r>
        <w:rPr>
          <w:spacing w:val="-2"/>
        </w:rPr>
        <w:t>子。</w:t>
      </w:r>
      <w:r>
        <w:rPr>
          <w:spacing w:val="-10"/>
        </w:rPr>
        <w:t>）</w:t>
      </w:r>
    </w:p>
    <w:p w:rsidR="000B361C" w:rsidRDefault="00544F9C">
      <w:pPr>
        <w:pStyle w:val="a3"/>
        <w:spacing w:line="278" w:lineRule="auto"/>
        <w:ind w:left="950" w:right="2513" w:hanging="360"/>
      </w:pPr>
      <w:r>
        <w:rPr>
          <w:spacing w:val="-2"/>
        </w:rPr>
        <w:t>(3)</w:t>
      </w:r>
      <w:r>
        <w:rPr>
          <w:spacing w:val="-2"/>
        </w:rPr>
        <w:t>抓到一隻兔子後，農夫做了什麼決定？</w:t>
      </w: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農夫從此不再耕種，天天等著兔子來撞樹。）</w:t>
      </w:r>
    </w:p>
    <w:p w:rsidR="000B361C" w:rsidRDefault="00544F9C">
      <w:pPr>
        <w:pStyle w:val="a3"/>
        <w:spacing w:before="0" w:line="276" w:lineRule="auto"/>
        <w:ind w:left="950" w:right="2513" w:hanging="360"/>
      </w:pPr>
      <w:r>
        <w:rPr>
          <w:spacing w:val="-2"/>
        </w:rPr>
        <w:t>(4)</w:t>
      </w:r>
      <w:r>
        <w:rPr>
          <w:spacing w:val="-2"/>
        </w:rPr>
        <w:t>農夫最後有等到兔子嗎？</w:t>
      </w: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農夫最後沒有等到兔子，只等到北風來搖</w:t>
      </w:r>
      <w:r>
        <w:rPr>
          <w:spacing w:val="-4"/>
        </w:rPr>
        <w:t>樹。）</w:t>
      </w:r>
    </w:p>
    <w:p w:rsidR="000B361C" w:rsidRDefault="00544F9C">
      <w:pPr>
        <w:pStyle w:val="a5"/>
        <w:numPr>
          <w:ilvl w:val="1"/>
          <w:numId w:val="2"/>
        </w:numPr>
        <w:tabs>
          <w:tab w:val="left" w:pos="709"/>
        </w:tabs>
        <w:spacing w:before="0"/>
        <w:ind w:left="709" w:hanging="240"/>
        <w:rPr>
          <w:sz w:val="24"/>
        </w:rPr>
      </w:pPr>
      <w:r>
        <w:rPr>
          <w:spacing w:val="-2"/>
          <w:sz w:val="24"/>
        </w:rPr>
        <w:t>教師統整大意：</w:t>
      </w:r>
    </w:p>
    <w:p w:rsidR="000B361C" w:rsidRDefault="00544F9C">
      <w:pPr>
        <w:pStyle w:val="a3"/>
        <w:spacing w:before="47" w:line="276" w:lineRule="auto"/>
        <w:ind w:left="710" w:right="2754" w:hanging="241"/>
        <w:rPr>
          <w:spacing w:val="-2"/>
        </w:rPr>
      </w:pP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農夫在田裡除草時，</w:t>
      </w:r>
      <w:r>
        <w:rPr>
          <w:spacing w:val="-2"/>
        </w:rPr>
        <w:t>撿到一隻撞到樹的兔子。從此以後，農夫不再耕田、除草，天天等來撞樹的兔子，最後只等到北風</w:t>
      </w:r>
      <w:proofErr w:type="gramStart"/>
      <w:r>
        <w:rPr>
          <w:spacing w:val="-2"/>
        </w:rPr>
        <w:t>來搖樹</w:t>
      </w:r>
      <w:proofErr w:type="gramEnd"/>
      <w:r>
        <w:rPr>
          <w:spacing w:val="-2"/>
        </w:rPr>
        <w:t>。）</w:t>
      </w:r>
    </w:p>
    <w:p w:rsidR="00567EA8" w:rsidRDefault="00567EA8" w:rsidP="00567EA8">
      <w:pPr>
        <w:pStyle w:val="a3"/>
        <w:numPr>
          <w:ilvl w:val="1"/>
          <w:numId w:val="2"/>
        </w:numPr>
        <w:spacing w:before="47" w:line="276" w:lineRule="auto"/>
        <w:ind w:right="2754"/>
      </w:pPr>
      <w:r>
        <w:rPr>
          <w:rFonts w:hint="eastAsia"/>
        </w:rPr>
        <w:t>推論訊息:</w:t>
      </w:r>
    </w:p>
    <w:p w:rsidR="00567EA8" w:rsidRDefault="00567EA8" w:rsidP="00567EA8">
      <w:pPr>
        <w:pStyle w:val="a3"/>
        <w:numPr>
          <w:ilvl w:val="0"/>
          <w:numId w:val="9"/>
        </w:numPr>
        <w:spacing w:before="47" w:line="276" w:lineRule="auto"/>
        <w:ind w:right="2754"/>
      </w:pPr>
      <w:r>
        <w:rPr>
          <w:rFonts w:hint="eastAsia"/>
        </w:rPr>
        <w:t>課文中為什麼說農夫是幸運得到一隻兔子？</w:t>
      </w:r>
    </w:p>
    <w:p w:rsidR="00567EA8" w:rsidRDefault="00567EA8" w:rsidP="00567EA8">
      <w:pPr>
        <w:pStyle w:val="a3"/>
        <w:numPr>
          <w:ilvl w:val="0"/>
          <w:numId w:val="9"/>
        </w:numPr>
        <w:spacing w:before="47" w:line="276" w:lineRule="auto"/>
        <w:ind w:right="2754"/>
      </w:pPr>
      <w:r>
        <w:rPr>
          <w:rFonts w:hint="eastAsia"/>
        </w:rPr>
        <w:t>為什麼農夫得到兔子後，就不再耕田、除草？</w:t>
      </w:r>
    </w:p>
    <w:p w:rsidR="00567EA8" w:rsidRDefault="00567EA8" w:rsidP="00567EA8">
      <w:pPr>
        <w:pStyle w:val="a3"/>
        <w:numPr>
          <w:ilvl w:val="0"/>
          <w:numId w:val="9"/>
        </w:numPr>
        <w:spacing w:before="47" w:line="276" w:lineRule="auto"/>
        <w:ind w:right="2754"/>
        <w:rPr>
          <w:rFonts w:hint="eastAsia"/>
        </w:rPr>
      </w:pPr>
      <w:r>
        <w:rPr>
          <w:rFonts w:hint="eastAsia"/>
        </w:rPr>
        <w:t>課文的最後寫「只有北風</w:t>
      </w:r>
      <w:proofErr w:type="gramStart"/>
      <w:r>
        <w:rPr>
          <w:rFonts w:hint="eastAsia"/>
        </w:rPr>
        <w:t>搖著樹</w:t>
      </w:r>
      <w:proofErr w:type="gramEnd"/>
      <w:r>
        <w:rPr>
          <w:rFonts w:hint="eastAsia"/>
        </w:rPr>
        <w:t>」，表示什麼意思？</w:t>
      </w:r>
    </w:p>
    <w:p w:rsidR="00567EA8" w:rsidRDefault="00567EA8" w:rsidP="00567EA8">
      <w:pPr>
        <w:pStyle w:val="a3"/>
        <w:numPr>
          <w:ilvl w:val="1"/>
          <w:numId w:val="2"/>
        </w:numPr>
        <w:spacing w:before="47" w:line="276" w:lineRule="auto"/>
        <w:ind w:right="2754"/>
      </w:pPr>
      <w:r>
        <w:rPr>
          <w:rFonts w:hint="eastAsia"/>
        </w:rPr>
        <w:t>比較討論</w:t>
      </w:r>
    </w:p>
    <w:p w:rsidR="00567EA8" w:rsidRDefault="00567EA8" w:rsidP="00567EA8">
      <w:pPr>
        <w:pStyle w:val="a3"/>
        <w:numPr>
          <w:ilvl w:val="0"/>
          <w:numId w:val="10"/>
        </w:numPr>
        <w:spacing w:before="47" w:line="276" w:lineRule="auto"/>
        <w:ind w:right="2754"/>
      </w:pPr>
      <w:r>
        <w:rPr>
          <w:rFonts w:hint="eastAsia"/>
        </w:rPr>
        <w:t>你覺得農夫是個怎樣的人？</w:t>
      </w:r>
    </w:p>
    <w:p w:rsidR="00567EA8" w:rsidRDefault="00567EA8" w:rsidP="00567EA8">
      <w:pPr>
        <w:pStyle w:val="a3"/>
        <w:numPr>
          <w:ilvl w:val="0"/>
          <w:numId w:val="10"/>
        </w:numPr>
        <w:spacing w:before="47" w:line="276" w:lineRule="auto"/>
        <w:ind w:right="2754"/>
      </w:pPr>
      <w:r>
        <w:rPr>
          <w:rFonts w:hint="eastAsia"/>
        </w:rPr>
        <w:t>如果你是農夫的朋友，看他天天在等兔子，你會跟他說什麼？</w:t>
      </w:r>
    </w:p>
    <w:p w:rsidR="00567EA8" w:rsidRDefault="00567EA8" w:rsidP="00567EA8">
      <w:pPr>
        <w:pStyle w:val="a3"/>
        <w:numPr>
          <w:ilvl w:val="0"/>
          <w:numId w:val="10"/>
        </w:numPr>
        <w:spacing w:before="47" w:line="276" w:lineRule="auto"/>
        <w:ind w:right="2754"/>
      </w:pPr>
      <w:r>
        <w:rPr>
          <w:rFonts w:hint="eastAsia"/>
        </w:rPr>
        <w:t>農夫的心情從開始到最後有什麼變化？</w:t>
      </w:r>
    </w:p>
    <w:p w:rsidR="00567EA8" w:rsidRDefault="00567EA8" w:rsidP="00567EA8">
      <w:pPr>
        <w:pStyle w:val="a3"/>
        <w:numPr>
          <w:ilvl w:val="0"/>
          <w:numId w:val="10"/>
        </w:numPr>
        <w:spacing w:before="47" w:line="276" w:lineRule="auto"/>
        <w:ind w:right="2754"/>
      </w:pPr>
      <w:r>
        <w:rPr>
          <w:rFonts w:hint="eastAsia"/>
        </w:rPr>
        <w:t>作者</w:t>
      </w:r>
      <w:proofErr w:type="gramStart"/>
      <w:r>
        <w:rPr>
          <w:rFonts w:hint="eastAsia"/>
        </w:rPr>
        <w:t>希望透告這個</w:t>
      </w:r>
      <w:proofErr w:type="gramEnd"/>
      <w:r>
        <w:rPr>
          <w:rFonts w:hint="eastAsia"/>
        </w:rPr>
        <w:t>故事告訴我們什麼道理？</w:t>
      </w:r>
    </w:p>
    <w:p w:rsidR="00544F9C" w:rsidRDefault="00544F9C" w:rsidP="00544F9C">
      <w:pPr>
        <w:pStyle w:val="a3"/>
        <w:spacing w:before="47" w:line="276" w:lineRule="auto"/>
        <w:ind w:right="2754"/>
        <w:rPr>
          <w:rFonts w:hint="eastAsia"/>
        </w:rPr>
      </w:pPr>
      <w:r>
        <w:rPr>
          <w:rFonts w:hint="eastAsia"/>
        </w:rPr>
        <w:t>5.完成習作第五大題</w:t>
      </w:r>
    </w:p>
    <w:p w:rsidR="000B361C" w:rsidRDefault="00544F9C">
      <w:pPr>
        <w:spacing w:before="2"/>
        <w:ind w:left="3259"/>
        <w:rPr>
          <w:b/>
          <w:sz w:val="24"/>
        </w:rPr>
      </w:pPr>
      <w:r>
        <w:rPr>
          <w:b/>
          <w:spacing w:val="-4"/>
          <w:sz w:val="24"/>
        </w:rPr>
        <w:t>～</w:t>
      </w:r>
      <w:r>
        <w:rPr>
          <w:rFonts w:hint="eastAsia"/>
          <w:b/>
          <w:spacing w:val="-4"/>
          <w:sz w:val="24"/>
        </w:rPr>
        <w:t>本</w:t>
      </w:r>
      <w:bookmarkStart w:id="0" w:name="_GoBack"/>
      <w:bookmarkEnd w:id="0"/>
      <w:r>
        <w:rPr>
          <w:b/>
          <w:spacing w:val="-4"/>
          <w:sz w:val="24"/>
        </w:rPr>
        <w:t>課結束</w:t>
      </w:r>
      <w:r>
        <w:rPr>
          <w:b/>
          <w:spacing w:val="-10"/>
          <w:sz w:val="24"/>
        </w:rPr>
        <w:t>～</w:t>
      </w:r>
    </w:p>
    <w:sectPr w:rsidR="000B361C">
      <w:pgSz w:w="11910" w:h="1685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1DD"/>
    <w:multiLevelType w:val="hybridMultilevel"/>
    <w:tmpl w:val="2F0AD864"/>
    <w:lvl w:ilvl="0" w:tplc="29B436A2">
      <w:numFmt w:val="bullet"/>
      <w:lvlText w:val="●"/>
      <w:lvlJc w:val="left"/>
      <w:pPr>
        <w:ind w:left="360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3A0E8C6C">
      <w:numFmt w:val="bullet"/>
      <w:lvlText w:val="•"/>
      <w:lvlJc w:val="left"/>
      <w:pPr>
        <w:ind w:left="1258" w:hanging="241"/>
      </w:pPr>
      <w:rPr>
        <w:rFonts w:hint="default"/>
        <w:lang w:val="en-US" w:eastAsia="zh-TW" w:bidi="ar-SA"/>
      </w:rPr>
    </w:lvl>
    <w:lvl w:ilvl="2" w:tplc="A734DEDC">
      <w:numFmt w:val="bullet"/>
      <w:lvlText w:val="•"/>
      <w:lvlJc w:val="left"/>
      <w:pPr>
        <w:ind w:left="2157" w:hanging="241"/>
      </w:pPr>
      <w:rPr>
        <w:rFonts w:hint="default"/>
        <w:lang w:val="en-US" w:eastAsia="zh-TW" w:bidi="ar-SA"/>
      </w:rPr>
    </w:lvl>
    <w:lvl w:ilvl="3" w:tplc="613835E2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4" w:tplc="9E161956">
      <w:numFmt w:val="bullet"/>
      <w:lvlText w:val="•"/>
      <w:lvlJc w:val="left"/>
      <w:pPr>
        <w:ind w:left="3955" w:hanging="241"/>
      </w:pPr>
      <w:rPr>
        <w:rFonts w:hint="default"/>
        <w:lang w:val="en-US" w:eastAsia="zh-TW" w:bidi="ar-SA"/>
      </w:rPr>
    </w:lvl>
    <w:lvl w:ilvl="5" w:tplc="6D3CF338">
      <w:numFmt w:val="bullet"/>
      <w:lvlText w:val="•"/>
      <w:lvlJc w:val="left"/>
      <w:pPr>
        <w:ind w:left="4853" w:hanging="241"/>
      </w:pPr>
      <w:rPr>
        <w:rFonts w:hint="default"/>
        <w:lang w:val="en-US" w:eastAsia="zh-TW" w:bidi="ar-SA"/>
      </w:rPr>
    </w:lvl>
    <w:lvl w:ilvl="6" w:tplc="4A0AF7D8">
      <w:numFmt w:val="bullet"/>
      <w:lvlText w:val="•"/>
      <w:lvlJc w:val="left"/>
      <w:pPr>
        <w:ind w:left="5752" w:hanging="241"/>
      </w:pPr>
      <w:rPr>
        <w:rFonts w:hint="default"/>
        <w:lang w:val="en-US" w:eastAsia="zh-TW" w:bidi="ar-SA"/>
      </w:rPr>
    </w:lvl>
    <w:lvl w:ilvl="7" w:tplc="BEE286B4">
      <w:numFmt w:val="bullet"/>
      <w:lvlText w:val="•"/>
      <w:lvlJc w:val="left"/>
      <w:pPr>
        <w:ind w:left="6651" w:hanging="241"/>
      </w:pPr>
      <w:rPr>
        <w:rFonts w:hint="default"/>
        <w:lang w:val="en-US" w:eastAsia="zh-TW" w:bidi="ar-SA"/>
      </w:rPr>
    </w:lvl>
    <w:lvl w:ilvl="8" w:tplc="427AAF84">
      <w:numFmt w:val="bullet"/>
      <w:lvlText w:val="•"/>
      <w:lvlJc w:val="left"/>
      <w:pPr>
        <w:ind w:left="755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EE2759C"/>
    <w:multiLevelType w:val="hybridMultilevel"/>
    <w:tmpl w:val="63763A64"/>
    <w:lvl w:ilvl="0" w:tplc="99606D14">
      <w:numFmt w:val="bullet"/>
      <w:lvlText w:val="●"/>
      <w:lvlJc w:val="left"/>
      <w:pPr>
        <w:ind w:left="469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A30873E">
      <w:start w:val="1"/>
      <w:numFmt w:val="decimal"/>
      <w:lvlText w:val="%2."/>
      <w:lvlJc w:val="left"/>
      <w:pPr>
        <w:ind w:left="710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2" w:tplc="BC1E3C4A">
      <w:numFmt w:val="bullet"/>
      <w:lvlText w:val="•"/>
      <w:lvlJc w:val="left"/>
      <w:pPr>
        <w:ind w:left="1825" w:hanging="241"/>
      </w:pPr>
      <w:rPr>
        <w:rFonts w:hint="default"/>
        <w:lang w:val="en-US" w:eastAsia="zh-TW" w:bidi="ar-SA"/>
      </w:rPr>
    </w:lvl>
    <w:lvl w:ilvl="3" w:tplc="41586312">
      <w:numFmt w:val="bullet"/>
      <w:lvlText w:val="•"/>
      <w:lvlJc w:val="left"/>
      <w:pPr>
        <w:ind w:left="2930" w:hanging="241"/>
      </w:pPr>
      <w:rPr>
        <w:rFonts w:hint="default"/>
        <w:lang w:val="en-US" w:eastAsia="zh-TW" w:bidi="ar-SA"/>
      </w:rPr>
    </w:lvl>
    <w:lvl w:ilvl="4" w:tplc="3C944C00">
      <w:numFmt w:val="bullet"/>
      <w:lvlText w:val="•"/>
      <w:lvlJc w:val="left"/>
      <w:pPr>
        <w:ind w:left="4035" w:hanging="241"/>
      </w:pPr>
      <w:rPr>
        <w:rFonts w:hint="default"/>
        <w:lang w:val="en-US" w:eastAsia="zh-TW" w:bidi="ar-SA"/>
      </w:rPr>
    </w:lvl>
    <w:lvl w:ilvl="5" w:tplc="FB80E01C">
      <w:numFmt w:val="bullet"/>
      <w:lvlText w:val="•"/>
      <w:lvlJc w:val="left"/>
      <w:pPr>
        <w:ind w:left="5140" w:hanging="241"/>
      </w:pPr>
      <w:rPr>
        <w:rFonts w:hint="default"/>
        <w:lang w:val="en-US" w:eastAsia="zh-TW" w:bidi="ar-SA"/>
      </w:rPr>
    </w:lvl>
    <w:lvl w:ilvl="6" w:tplc="4272710A">
      <w:numFmt w:val="bullet"/>
      <w:lvlText w:val="•"/>
      <w:lvlJc w:val="left"/>
      <w:pPr>
        <w:ind w:left="6245" w:hanging="241"/>
      </w:pPr>
      <w:rPr>
        <w:rFonts w:hint="default"/>
        <w:lang w:val="en-US" w:eastAsia="zh-TW" w:bidi="ar-SA"/>
      </w:rPr>
    </w:lvl>
    <w:lvl w:ilvl="7" w:tplc="10EECA2C">
      <w:numFmt w:val="bullet"/>
      <w:lvlText w:val="•"/>
      <w:lvlJc w:val="left"/>
      <w:pPr>
        <w:ind w:left="7350" w:hanging="241"/>
      </w:pPr>
      <w:rPr>
        <w:rFonts w:hint="default"/>
        <w:lang w:val="en-US" w:eastAsia="zh-TW" w:bidi="ar-SA"/>
      </w:rPr>
    </w:lvl>
    <w:lvl w:ilvl="8" w:tplc="8A30FE64">
      <w:numFmt w:val="bullet"/>
      <w:lvlText w:val="•"/>
      <w:lvlJc w:val="left"/>
      <w:pPr>
        <w:ind w:left="845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FE427CF"/>
    <w:multiLevelType w:val="hybridMultilevel"/>
    <w:tmpl w:val="60CCCC48"/>
    <w:lvl w:ilvl="0" w:tplc="1D744A5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25A31340"/>
    <w:multiLevelType w:val="hybridMultilevel"/>
    <w:tmpl w:val="7EA2B2B2"/>
    <w:lvl w:ilvl="0" w:tplc="C37029F0">
      <w:start w:val="1"/>
      <w:numFmt w:val="decimal"/>
      <w:lvlText w:val="%1."/>
      <w:lvlJc w:val="left"/>
      <w:pPr>
        <w:ind w:left="353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5B868B3E">
      <w:numFmt w:val="bullet"/>
      <w:lvlText w:val="•"/>
      <w:lvlJc w:val="left"/>
      <w:pPr>
        <w:ind w:left="1364" w:hanging="241"/>
      </w:pPr>
      <w:rPr>
        <w:rFonts w:hint="default"/>
        <w:lang w:val="en-US" w:eastAsia="zh-TW" w:bidi="ar-SA"/>
      </w:rPr>
    </w:lvl>
    <w:lvl w:ilvl="2" w:tplc="743C9834">
      <w:numFmt w:val="bullet"/>
      <w:lvlText w:val="•"/>
      <w:lvlJc w:val="left"/>
      <w:pPr>
        <w:ind w:left="2369" w:hanging="241"/>
      </w:pPr>
      <w:rPr>
        <w:rFonts w:hint="default"/>
        <w:lang w:val="en-US" w:eastAsia="zh-TW" w:bidi="ar-SA"/>
      </w:rPr>
    </w:lvl>
    <w:lvl w:ilvl="3" w:tplc="95D45446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4" w:tplc="522AA636">
      <w:numFmt w:val="bullet"/>
      <w:lvlText w:val="•"/>
      <w:lvlJc w:val="left"/>
      <w:pPr>
        <w:ind w:left="4378" w:hanging="241"/>
      </w:pPr>
      <w:rPr>
        <w:rFonts w:hint="default"/>
        <w:lang w:val="en-US" w:eastAsia="zh-TW" w:bidi="ar-SA"/>
      </w:rPr>
    </w:lvl>
    <w:lvl w:ilvl="5" w:tplc="073289B8">
      <w:numFmt w:val="bullet"/>
      <w:lvlText w:val="•"/>
      <w:lvlJc w:val="left"/>
      <w:pPr>
        <w:ind w:left="5383" w:hanging="241"/>
      </w:pPr>
      <w:rPr>
        <w:rFonts w:hint="default"/>
        <w:lang w:val="en-US" w:eastAsia="zh-TW" w:bidi="ar-SA"/>
      </w:rPr>
    </w:lvl>
    <w:lvl w:ilvl="6" w:tplc="D48CA172">
      <w:numFmt w:val="bullet"/>
      <w:lvlText w:val="•"/>
      <w:lvlJc w:val="left"/>
      <w:pPr>
        <w:ind w:left="6387" w:hanging="241"/>
      </w:pPr>
      <w:rPr>
        <w:rFonts w:hint="default"/>
        <w:lang w:val="en-US" w:eastAsia="zh-TW" w:bidi="ar-SA"/>
      </w:rPr>
    </w:lvl>
    <w:lvl w:ilvl="7" w:tplc="4378B2F6">
      <w:numFmt w:val="bullet"/>
      <w:lvlText w:val="•"/>
      <w:lvlJc w:val="left"/>
      <w:pPr>
        <w:ind w:left="7392" w:hanging="241"/>
      </w:pPr>
      <w:rPr>
        <w:rFonts w:hint="default"/>
        <w:lang w:val="en-US" w:eastAsia="zh-TW" w:bidi="ar-SA"/>
      </w:rPr>
    </w:lvl>
    <w:lvl w:ilvl="8" w:tplc="062C4652">
      <w:numFmt w:val="bullet"/>
      <w:lvlText w:val="•"/>
      <w:lvlJc w:val="left"/>
      <w:pPr>
        <w:ind w:left="8396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59C058B0"/>
    <w:multiLevelType w:val="hybridMultilevel"/>
    <w:tmpl w:val="538A3434"/>
    <w:lvl w:ilvl="0" w:tplc="F4F02856">
      <w:numFmt w:val="bullet"/>
      <w:lvlText w:val="●"/>
      <w:lvlJc w:val="left"/>
      <w:pPr>
        <w:ind w:left="360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C97AF064">
      <w:numFmt w:val="bullet"/>
      <w:lvlText w:val="•"/>
      <w:lvlJc w:val="left"/>
      <w:pPr>
        <w:ind w:left="1258" w:hanging="241"/>
      </w:pPr>
      <w:rPr>
        <w:rFonts w:hint="default"/>
        <w:lang w:val="en-US" w:eastAsia="zh-TW" w:bidi="ar-SA"/>
      </w:rPr>
    </w:lvl>
    <w:lvl w:ilvl="2" w:tplc="AD1CBDF2">
      <w:numFmt w:val="bullet"/>
      <w:lvlText w:val="•"/>
      <w:lvlJc w:val="left"/>
      <w:pPr>
        <w:ind w:left="2157" w:hanging="241"/>
      </w:pPr>
      <w:rPr>
        <w:rFonts w:hint="default"/>
        <w:lang w:val="en-US" w:eastAsia="zh-TW" w:bidi="ar-SA"/>
      </w:rPr>
    </w:lvl>
    <w:lvl w:ilvl="3" w:tplc="7136A156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4" w:tplc="C922C294">
      <w:numFmt w:val="bullet"/>
      <w:lvlText w:val="•"/>
      <w:lvlJc w:val="left"/>
      <w:pPr>
        <w:ind w:left="3955" w:hanging="241"/>
      </w:pPr>
      <w:rPr>
        <w:rFonts w:hint="default"/>
        <w:lang w:val="en-US" w:eastAsia="zh-TW" w:bidi="ar-SA"/>
      </w:rPr>
    </w:lvl>
    <w:lvl w:ilvl="5" w:tplc="4104ABD8">
      <w:numFmt w:val="bullet"/>
      <w:lvlText w:val="•"/>
      <w:lvlJc w:val="left"/>
      <w:pPr>
        <w:ind w:left="4853" w:hanging="241"/>
      </w:pPr>
      <w:rPr>
        <w:rFonts w:hint="default"/>
        <w:lang w:val="en-US" w:eastAsia="zh-TW" w:bidi="ar-SA"/>
      </w:rPr>
    </w:lvl>
    <w:lvl w:ilvl="6" w:tplc="10341D04">
      <w:numFmt w:val="bullet"/>
      <w:lvlText w:val="•"/>
      <w:lvlJc w:val="left"/>
      <w:pPr>
        <w:ind w:left="5752" w:hanging="241"/>
      </w:pPr>
      <w:rPr>
        <w:rFonts w:hint="default"/>
        <w:lang w:val="en-US" w:eastAsia="zh-TW" w:bidi="ar-SA"/>
      </w:rPr>
    </w:lvl>
    <w:lvl w:ilvl="7" w:tplc="64269750">
      <w:numFmt w:val="bullet"/>
      <w:lvlText w:val="•"/>
      <w:lvlJc w:val="left"/>
      <w:pPr>
        <w:ind w:left="6651" w:hanging="241"/>
      </w:pPr>
      <w:rPr>
        <w:rFonts w:hint="default"/>
        <w:lang w:val="en-US" w:eastAsia="zh-TW" w:bidi="ar-SA"/>
      </w:rPr>
    </w:lvl>
    <w:lvl w:ilvl="8" w:tplc="723E0E66">
      <w:numFmt w:val="bullet"/>
      <w:lvlText w:val="•"/>
      <w:lvlJc w:val="left"/>
      <w:pPr>
        <w:ind w:left="7550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64C76B98"/>
    <w:multiLevelType w:val="hybridMultilevel"/>
    <w:tmpl w:val="D5E07E9C"/>
    <w:lvl w:ilvl="0" w:tplc="9E9A25B8">
      <w:numFmt w:val="bullet"/>
      <w:lvlText w:val="●"/>
      <w:lvlJc w:val="left"/>
      <w:pPr>
        <w:ind w:left="359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1E270D6">
      <w:numFmt w:val="bullet"/>
      <w:lvlText w:val="•"/>
      <w:lvlJc w:val="left"/>
      <w:pPr>
        <w:ind w:left="619" w:hanging="241"/>
      </w:pPr>
      <w:rPr>
        <w:rFonts w:hint="default"/>
        <w:lang w:val="en-US" w:eastAsia="zh-TW" w:bidi="ar-SA"/>
      </w:rPr>
    </w:lvl>
    <w:lvl w:ilvl="2" w:tplc="19FC1A20">
      <w:numFmt w:val="bullet"/>
      <w:lvlText w:val="•"/>
      <w:lvlJc w:val="left"/>
      <w:pPr>
        <w:ind w:left="879" w:hanging="241"/>
      </w:pPr>
      <w:rPr>
        <w:rFonts w:hint="default"/>
        <w:lang w:val="en-US" w:eastAsia="zh-TW" w:bidi="ar-SA"/>
      </w:rPr>
    </w:lvl>
    <w:lvl w:ilvl="3" w:tplc="874CE2E0">
      <w:numFmt w:val="bullet"/>
      <w:lvlText w:val="•"/>
      <w:lvlJc w:val="left"/>
      <w:pPr>
        <w:ind w:left="1138" w:hanging="241"/>
      </w:pPr>
      <w:rPr>
        <w:rFonts w:hint="default"/>
        <w:lang w:val="en-US" w:eastAsia="zh-TW" w:bidi="ar-SA"/>
      </w:rPr>
    </w:lvl>
    <w:lvl w:ilvl="4" w:tplc="6F1A994A">
      <w:numFmt w:val="bullet"/>
      <w:lvlText w:val="•"/>
      <w:lvlJc w:val="left"/>
      <w:pPr>
        <w:ind w:left="1398" w:hanging="241"/>
      </w:pPr>
      <w:rPr>
        <w:rFonts w:hint="default"/>
        <w:lang w:val="en-US" w:eastAsia="zh-TW" w:bidi="ar-SA"/>
      </w:rPr>
    </w:lvl>
    <w:lvl w:ilvl="5" w:tplc="20025FFC">
      <w:numFmt w:val="bullet"/>
      <w:lvlText w:val="•"/>
      <w:lvlJc w:val="left"/>
      <w:pPr>
        <w:ind w:left="1657" w:hanging="241"/>
      </w:pPr>
      <w:rPr>
        <w:rFonts w:hint="default"/>
        <w:lang w:val="en-US" w:eastAsia="zh-TW" w:bidi="ar-SA"/>
      </w:rPr>
    </w:lvl>
    <w:lvl w:ilvl="6" w:tplc="B13614A0">
      <w:numFmt w:val="bullet"/>
      <w:lvlText w:val="•"/>
      <w:lvlJc w:val="left"/>
      <w:pPr>
        <w:ind w:left="1917" w:hanging="241"/>
      </w:pPr>
      <w:rPr>
        <w:rFonts w:hint="default"/>
        <w:lang w:val="en-US" w:eastAsia="zh-TW" w:bidi="ar-SA"/>
      </w:rPr>
    </w:lvl>
    <w:lvl w:ilvl="7" w:tplc="87541152">
      <w:numFmt w:val="bullet"/>
      <w:lvlText w:val="•"/>
      <w:lvlJc w:val="left"/>
      <w:pPr>
        <w:ind w:left="2176" w:hanging="241"/>
      </w:pPr>
      <w:rPr>
        <w:rFonts w:hint="default"/>
        <w:lang w:val="en-US" w:eastAsia="zh-TW" w:bidi="ar-SA"/>
      </w:rPr>
    </w:lvl>
    <w:lvl w:ilvl="8" w:tplc="F07C7906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68F4895"/>
    <w:multiLevelType w:val="hybridMultilevel"/>
    <w:tmpl w:val="927AC5F2"/>
    <w:lvl w:ilvl="0" w:tplc="8F4240DA">
      <w:numFmt w:val="bullet"/>
      <w:lvlText w:val="●"/>
      <w:lvlJc w:val="left"/>
      <w:pPr>
        <w:ind w:left="360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40044928">
      <w:numFmt w:val="bullet"/>
      <w:lvlText w:val="•"/>
      <w:lvlJc w:val="left"/>
      <w:pPr>
        <w:ind w:left="1258" w:hanging="241"/>
      </w:pPr>
      <w:rPr>
        <w:rFonts w:hint="default"/>
        <w:lang w:val="en-US" w:eastAsia="zh-TW" w:bidi="ar-SA"/>
      </w:rPr>
    </w:lvl>
    <w:lvl w:ilvl="2" w:tplc="D2D49454">
      <w:numFmt w:val="bullet"/>
      <w:lvlText w:val="•"/>
      <w:lvlJc w:val="left"/>
      <w:pPr>
        <w:ind w:left="2157" w:hanging="241"/>
      </w:pPr>
      <w:rPr>
        <w:rFonts w:hint="default"/>
        <w:lang w:val="en-US" w:eastAsia="zh-TW" w:bidi="ar-SA"/>
      </w:rPr>
    </w:lvl>
    <w:lvl w:ilvl="3" w:tplc="D36EDECC">
      <w:numFmt w:val="bullet"/>
      <w:lvlText w:val="•"/>
      <w:lvlJc w:val="left"/>
      <w:pPr>
        <w:ind w:left="3056" w:hanging="241"/>
      </w:pPr>
      <w:rPr>
        <w:rFonts w:hint="default"/>
        <w:lang w:val="en-US" w:eastAsia="zh-TW" w:bidi="ar-SA"/>
      </w:rPr>
    </w:lvl>
    <w:lvl w:ilvl="4" w:tplc="BC42DAA0">
      <w:numFmt w:val="bullet"/>
      <w:lvlText w:val="•"/>
      <w:lvlJc w:val="left"/>
      <w:pPr>
        <w:ind w:left="3955" w:hanging="241"/>
      </w:pPr>
      <w:rPr>
        <w:rFonts w:hint="default"/>
        <w:lang w:val="en-US" w:eastAsia="zh-TW" w:bidi="ar-SA"/>
      </w:rPr>
    </w:lvl>
    <w:lvl w:ilvl="5" w:tplc="BC325B9E">
      <w:numFmt w:val="bullet"/>
      <w:lvlText w:val="•"/>
      <w:lvlJc w:val="left"/>
      <w:pPr>
        <w:ind w:left="4853" w:hanging="241"/>
      </w:pPr>
      <w:rPr>
        <w:rFonts w:hint="default"/>
        <w:lang w:val="en-US" w:eastAsia="zh-TW" w:bidi="ar-SA"/>
      </w:rPr>
    </w:lvl>
    <w:lvl w:ilvl="6" w:tplc="222A2656">
      <w:numFmt w:val="bullet"/>
      <w:lvlText w:val="•"/>
      <w:lvlJc w:val="left"/>
      <w:pPr>
        <w:ind w:left="5752" w:hanging="241"/>
      </w:pPr>
      <w:rPr>
        <w:rFonts w:hint="default"/>
        <w:lang w:val="en-US" w:eastAsia="zh-TW" w:bidi="ar-SA"/>
      </w:rPr>
    </w:lvl>
    <w:lvl w:ilvl="7" w:tplc="212CD944">
      <w:numFmt w:val="bullet"/>
      <w:lvlText w:val="•"/>
      <w:lvlJc w:val="left"/>
      <w:pPr>
        <w:ind w:left="6651" w:hanging="241"/>
      </w:pPr>
      <w:rPr>
        <w:rFonts w:hint="default"/>
        <w:lang w:val="en-US" w:eastAsia="zh-TW" w:bidi="ar-SA"/>
      </w:rPr>
    </w:lvl>
    <w:lvl w:ilvl="8" w:tplc="A37A301A">
      <w:numFmt w:val="bullet"/>
      <w:lvlText w:val="•"/>
      <w:lvlJc w:val="left"/>
      <w:pPr>
        <w:ind w:left="7550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F4158EF"/>
    <w:multiLevelType w:val="hybridMultilevel"/>
    <w:tmpl w:val="0F2443AE"/>
    <w:lvl w:ilvl="0" w:tplc="EE1A0DFA">
      <w:start w:val="1"/>
      <w:numFmt w:val="decimal"/>
      <w:lvlText w:val="%1."/>
      <w:lvlJc w:val="left"/>
      <w:pPr>
        <w:ind w:left="710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24A9558">
      <w:numFmt w:val="bullet"/>
      <w:lvlText w:val="•"/>
      <w:lvlJc w:val="left"/>
      <w:pPr>
        <w:ind w:left="1714" w:hanging="241"/>
      </w:pPr>
      <w:rPr>
        <w:rFonts w:hint="default"/>
        <w:lang w:val="en-US" w:eastAsia="zh-TW" w:bidi="ar-SA"/>
      </w:rPr>
    </w:lvl>
    <w:lvl w:ilvl="2" w:tplc="E976E0A4">
      <w:numFmt w:val="bullet"/>
      <w:lvlText w:val="•"/>
      <w:lvlJc w:val="left"/>
      <w:pPr>
        <w:ind w:left="2709" w:hanging="241"/>
      </w:pPr>
      <w:rPr>
        <w:rFonts w:hint="default"/>
        <w:lang w:val="en-US" w:eastAsia="zh-TW" w:bidi="ar-SA"/>
      </w:rPr>
    </w:lvl>
    <w:lvl w:ilvl="3" w:tplc="87E49FD2">
      <w:numFmt w:val="bullet"/>
      <w:lvlText w:val="•"/>
      <w:lvlJc w:val="left"/>
      <w:pPr>
        <w:ind w:left="3703" w:hanging="241"/>
      </w:pPr>
      <w:rPr>
        <w:rFonts w:hint="default"/>
        <w:lang w:val="en-US" w:eastAsia="zh-TW" w:bidi="ar-SA"/>
      </w:rPr>
    </w:lvl>
    <w:lvl w:ilvl="4" w:tplc="CB02B7A6">
      <w:numFmt w:val="bullet"/>
      <w:lvlText w:val="•"/>
      <w:lvlJc w:val="left"/>
      <w:pPr>
        <w:ind w:left="4698" w:hanging="241"/>
      </w:pPr>
      <w:rPr>
        <w:rFonts w:hint="default"/>
        <w:lang w:val="en-US" w:eastAsia="zh-TW" w:bidi="ar-SA"/>
      </w:rPr>
    </w:lvl>
    <w:lvl w:ilvl="5" w:tplc="13726862">
      <w:numFmt w:val="bullet"/>
      <w:lvlText w:val="•"/>
      <w:lvlJc w:val="left"/>
      <w:pPr>
        <w:ind w:left="5693" w:hanging="241"/>
      </w:pPr>
      <w:rPr>
        <w:rFonts w:hint="default"/>
        <w:lang w:val="en-US" w:eastAsia="zh-TW" w:bidi="ar-SA"/>
      </w:rPr>
    </w:lvl>
    <w:lvl w:ilvl="6" w:tplc="DA80FF7E">
      <w:numFmt w:val="bullet"/>
      <w:lvlText w:val="•"/>
      <w:lvlJc w:val="left"/>
      <w:pPr>
        <w:ind w:left="6687" w:hanging="241"/>
      </w:pPr>
      <w:rPr>
        <w:rFonts w:hint="default"/>
        <w:lang w:val="en-US" w:eastAsia="zh-TW" w:bidi="ar-SA"/>
      </w:rPr>
    </w:lvl>
    <w:lvl w:ilvl="7" w:tplc="2F902C0C">
      <w:numFmt w:val="bullet"/>
      <w:lvlText w:val="•"/>
      <w:lvlJc w:val="left"/>
      <w:pPr>
        <w:ind w:left="7682" w:hanging="241"/>
      </w:pPr>
      <w:rPr>
        <w:rFonts w:hint="default"/>
        <w:lang w:val="en-US" w:eastAsia="zh-TW" w:bidi="ar-SA"/>
      </w:rPr>
    </w:lvl>
    <w:lvl w:ilvl="8" w:tplc="55029F20">
      <w:numFmt w:val="bullet"/>
      <w:lvlText w:val="•"/>
      <w:lvlJc w:val="left"/>
      <w:pPr>
        <w:ind w:left="8677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4071415"/>
    <w:multiLevelType w:val="hybridMultilevel"/>
    <w:tmpl w:val="2C588ACE"/>
    <w:lvl w:ilvl="0" w:tplc="922E8C0C">
      <w:start w:val="1"/>
      <w:numFmt w:val="decimal"/>
      <w:lvlText w:val="%1."/>
      <w:lvlJc w:val="left"/>
      <w:pPr>
        <w:ind w:left="353" w:hanging="24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FA8DC32">
      <w:numFmt w:val="bullet"/>
      <w:lvlText w:val="•"/>
      <w:lvlJc w:val="left"/>
      <w:pPr>
        <w:ind w:left="1364" w:hanging="241"/>
      </w:pPr>
      <w:rPr>
        <w:rFonts w:hint="default"/>
        <w:lang w:val="en-US" w:eastAsia="zh-TW" w:bidi="ar-SA"/>
      </w:rPr>
    </w:lvl>
    <w:lvl w:ilvl="2" w:tplc="E4122372">
      <w:numFmt w:val="bullet"/>
      <w:lvlText w:val="•"/>
      <w:lvlJc w:val="left"/>
      <w:pPr>
        <w:ind w:left="2369" w:hanging="241"/>
      </w:pPr>
      <w:rPr>
        <w:rFonts w:hint="default"/>
        <w:lang w:val="en-US" w:eastAsia="zh-TW" w:bidi="ar-SA"/>
      </w:rPr>
    </w:lvl>
    <w:lvl w:ilvl="3" w:tplc="59C07962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4" w:tplc="26725870">
      <w:numFmt w:val="bullet"/>
      <w:lvlText w:val="•"/>
      <w:lvlJc w:val="left"/>
      <w:pPr>
        <w:ind w:left="4378" w:hanging="241"/>
      </w:pPr>
      <w:rPr>
        <w:rFonts w:hint="default"/>
        <w:lang w:val="en-US" w:eastAsia="zh-TW" w:bidi="ar-SA"/>
      </w:rPr>
    </w:lvl>
    <w:lvl w:ilvl="5" w:tplc="50C28296">
      <w:numFmt w:val="bullet"/>
      <w:lvlText w:val="•"/>
      <w:lvlJc w:val="left"/>
      <w:pPr>
        <w:ind w:left="5383" w:hanging="241"/>
      </w:pPr>
      <w:rPr>
        <w:rFonts w:hint="default"/>
        <w:lang w:val="en-US" w:eastAsia="zh-TW" w:bidi="ar-SA"/>
      </w:rPr>
    </w:lvl>
    <w:lvl w:ilvl="6" w:tplc="529A3834">
      <w:numFmt w:val="bullet"/>
      <w:lvlText w:val="•"/>
      <w:lvlJc w:val="left"/>
      <w:pPr>
        <w:ind w:left="6387" w:hanging="241"/>
      </w:pPr>
      <w:rPr>
        <w:rFonts w:hint="default"/>
        <w:lang w:val="en-US" w:eastAsia="zh-TW" w:bidi="ar-SA"/>
      </w:rPr>
    </w:lvl>
    <w:lvl w:ilvl="7" w:tplc="88D85CDA">
      <w:numFmt w:val="bullet"/>
      <w:lvlText w:val="•"/>
      <w:lvlJc w:val="left"/>
      <w:pPr>
        <w:ind w:left="7392" w:hanging="241"/>
      </w:pPr>
      <w:rPr>
        <w:rFonts w:hint="default"/>
        <w:lang w:val="en-US" w:eastAsia="zh-TW" w:bidi="ar-SA"/>
      </w:rPr>
    </w:lvl>
    <w:lvl w:ilvl="8" w:tplc="71C88888">
      <w:numFmt w:val="bullet"/>
      <w:lvlText w:val="•"/>
      <w:lvlJc w:val="left"/>
      <w:pPr>
        <w:ind w:left="8396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781877D2"/>
    <w:multiLevelType w:val="hybridMultilevel"/>
    <w:tmpl w:val="B5DC7104"/>
    <w:lvl w:ilvl="0" w:tplc="6A0842F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61C"/>
    <w:rsid w:val="000B361C"/>
    <w:rsid w:val="00544F9C"/>
    <w:rsid w:val="005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7F90"/>
  <w15:docId w15:val="{0FDFF80E-B478-4523-AC96-78355D03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48"/>
      <w:ind w:left="2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709" w:hanging="2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3"/>
      <w:ind w:left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709" w:hanging="240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creator>bobh</dc:creator>
  <cp:lastModifiedBy>user</cp:lastModifiedBy>
  <cp:revision>3</cp:revision>
  <dcterms:created xsi:type="dcterms:W3CDTF">2023-11-06T03:36:00Z</dcterms:created>
  <dcterms:modified xsi:type="dcterms:W3CDTF">2023-11-06T06:46:00Z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