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DAA" w:rsidRPr="00C56F5D" w:rsidRDefault="00A94DAA" w:rsidP="006E1B18">
      <w:pPr>
        <w:tabs>
          <w:tab w:val="left" w:pos="1807"/>
          <w:tab w:val="left" w:pos="3035"/>
          <w:tab w:val="right" w:pos="10204"/>
        </w:tabs>
        <w:spacing w:line="0" w:lineRule="atLeast"/>
        <w:jc w:val="right"/>
        <w:rPr>
          <w:rFonts w:ascii="Arial" w:eastAsia="標楷體" w:hAnsi="Arial" w:cs="Arial"/>
          <w:color w:val="595959" w:themeColor="text1" w:themeTint="A6"/>
          <w:sz w:val="20"/>
          <w:szCs w:val="32"/>
        </w:rPr>
      </w:pPr>
      <w:r w:rsidRPr="00C56F5D">
        <w:rPr>
          <w:rFonts w:ascii="Arial" w:eastAsia="標楷體" w:hAnsi="Arial" w:cs="Arial"/>
          <w:color w:val="595959" w:themeColor="text1" w:themeTint="A6"/>
          <w:sz w:val="20"/>
          <w:szCs w:val="32"/>
        </w:rPr>
        <w:t>教育部國民及學前教育署補助國民中小學部分領域課程雙語教學實施計畫</w:t>
      </w:r>
    </w:p>
    <w:p w:rsidR="00A94DAA" w:rsidRPr="00C56F5D" w:rsidRDefault="00A94DAA" w:rsidP="00A94DAA">
      <w:pPr>
        <w:widowControl/>
        <w:spacing w:line="0" w:lineRule="atLeast"/>
        <w:jc w:val="right"/>
        <w:rPr>
          <w:rFonts w:ascii="Arial" w:eastAsia="標楷體" w:hAnsi="Arial" w:cs="Arial"/>
          <w:color w:val="595959" w:themeColor="text1" w:themeTint="A6"/>
          <w:sz w:val="20"/>
          <w:szCs w:val="24"/>
        </w:rPr>
      </w:pPr>
      <w:r w:rsidRPr="00C56F5D">
        <w:rPr>
          <w:rFonts w:ascii="Arial" w:eastAsia="標楷體" w:hAnsi="Arial" w:cs="Arial"/>
          <w:color w:val="595959" w:themeColor="text1" w:themeTint="A6"/>
          <w:sz w:val="20"/>
          <w:szCs w:val="24"/>
        </w:rPr>
        <w:t>本土雙語教育模式之建構與推廣：以臺灣國中小為現場之實踐</w:t>
      </w:r>
    </w:p>
    <w:p w:rsidR="006E1B18" w:rsidRPr="00D80ADE" w:rsidRDefault="006E1B18" w:rsidP="00A94DAA">
      <w:pPr>
        <w:widowControl/>
        <w:spacing w:line="0" w:lineRule="atLeast"/>
        <w:jc w:val="right"/>
        <w:rPr>
          <w:rFonts w:ascii="Arial" w:eastAsia="標楷體" w:hAnsi="Arial" w:cs="Arial"/>
          <w:b/>
          <w:color w:val="BFBFBF" w:themeColor="background1" w:themeShade="BF"/>
          <w:sz w:val="20"/>
          <w:szCs w:val="24"/>
        </w:rPr>
      </w:pPr>
    </w:p>
    <w:p w:rsidR="00F87514" w:rsidRPr="00F87514" w:rsidRDefault="00F87514" w:rsidP="00F87514">
      <w:pPr>
        <w:spacing w:line="480" w:lineRule="exact"/>
        <w:jc w:val="center"/>
        <w:rPr>
          <w:rFonts w:eastAsia="標楷體"/>
          <w:b/>
          <w:color w:val="000000"/>
          <w:spacing w:val="-8"/>
          <w:szCs w:val="27"/>
        </w:rPr>
      </w:pPr>
      <w:r w:rsidRPr="00F87514">
        <w:rPr>
          <w:rFonts w:eastAsia="標楷體"/>
          <w:b/>
          <w:color w:val="000000"/>
          <w:spacing w:val="-8"/>
          <w:szCs w:val="27"/>
        </w:rPr>
        <w:t>本土雙語教育模式之建構與推廣：以臺灣國中小為現場之實踐</w:t>
      </w:r>
    </w:p>
    <w:p w:rsidR="00A94DAA" w:rsidRPr="00D80ADE" w:rsidRDefault="00A94DAA" w:rsidP="00A94DAA">
      <w:pPr>
        <w:widowControl/>
        <w:spacing w:line="0" w:lineRule="atLeast"/>
        <w:jc w:val="center"/>
        <w:rPr>
          <w:rFonts w:ascii="Arial" w:eastAsia="標楷體" w:hAnsi="Arial" w:cs="Arial"/>
          <w:b/>
          <w:color w:val="000000" w:themeColor="text1"/>
          <w:sz w:val="32"/>
          <w:szCs w:val="24"/>
        </w:rPr>
      </w:pPr>
      <w:r w:rsidRPr="00D80ADE">
        <w:rPr>
          <w:rFonts w:ascii="Arial" w:eastAsia="標楷體" w:hAnsi="Arial" w:cs="Arial"/>
          <w:b/>
          <w:color w:val="000000" w:themeColor="text1"/>
          <w:sz w:val="32"/>
          <w:szCs w:val="24"/>
        </w:rPr>
        <w:t>雙語課程教案設計</w:t>
      </w:r>
      <w:r w:rsidRPr="00D80ADE">
        <w:rPr>
          <w:rFonts w:ascii="Arial" w:eastAsia="標楷體" w:hAnsi="Arial" w:cs="Arial"/>
          <w:b/>
          <w:color w:val="000000" w:themeColor="text1"/>
          <w:sz w:val="32"/>
          <w:szCs w:val="24"/>
        </w:rPr>
        <w:t xml:space="preserve"> </w:t>
      </w:r>
    </w:p>
    <w:p w:rsidR="00A94DAA" w:rsidRPr="00D80ADE" w:rsidRDefault="00A94DAA" w:rsidP="00A94DAA">
      <w:pPr>
        <w:widowControl/>
        <w:spacing w:line="0" w:lineRule="atLeast"/>
        <w:jc w:val="center"/>
        <w:rPr>
          <w:rFonts w:ascii="Arial" w:eastAsia="標楷體" w:hAnsi="Arial" w:cs="Arial"/>
          <w:b/>
          <w:color w:val="000000" w:themeColor="text1"/>
          <w:sz w:val="32"/>
          <w:szCs w:val="24"/>
        </w:rPr>
      </w:pPr>
      <w:r w:rsidRPr="00D80ADE">
        <w:rPr>
          <w:rFonts w:ascii="Arial" w:eastAsia="標楷體" w:hAnsi="Arial" w:cs="Arial"/>
          <w:b/>
          <w:color w:val="000000" w:themeColor="text1"/>
          <w:sz w:val="32"/>
          <w:szCs w:val="24"/>
        </w:rPr>
        <w:t>The Design of Bilingual Lesson Plan</w:t>
      </w:r>
    </w:p>
    <w:p w:rsidR="00A94DAA" w:rsidRPr="00D80ADE" w:rsidRDefault="00A94DAA" w:rsidP="00A94DAA">
      <w:pPr>
        <w:widowControl/>
        <w:spacing w:line="0" w:lineRule="atLeast"/>
        <w:jc w:val="both"/>
        <w:rPr>
          <w:rFonts w:ascii="Arial" w:eastAsia="標楷體" w:hAnsi="Arial" w:cs="Arial"/>
          <w:color w:val="A6A6A6" w:themeColor="background1" w:themeShade="A6"/>
          <w:sz w:val="20"/>
          <w:szCs w:val="24"/>
        </w:rPr>
      </w:pPr>
      <w:r w:rsidRPr="00D80ADE">
        <w:rPr>
          <w:rFonts w:ascii="微軟正黑體" w:eastAsia="微軟正黑體" w:hAnsi="微軟正黑體" w:cs="微軟正黑體" w:hint="eastAsia"/>
          <w:color w:val="A6A6A6" w:themeColor="background1" w:themeShade="A6"/>
          <w:sz w:val="20"/>
          <w:szCs w:val="24"/>
        </w:rPr>
        <w:t>※</w:t>
      </w:r>
      <w:r w:rsidRPr="00D80ADE">
        <w:rPr>
          <w:rFonts w:ascii="Arial" w:eastAsia="標楷體" w:hAnsi="Arial" w:cs="Arial"/>
          <w:color w:val="A6A6A6" w:themeColor="background1" w:themeShade="A6"/>
          <w:sz w:val="20"/>
          <w:szCs w:val="24"/>
        </w:rPr>
        <w:t>以下表格採中文或英文填寫皆可，</w:t>
      </w:r>
      <w:r w:rsidR="00303863" w:rsidRPr="00D80ADE">
        <w:rPr>
          <w:rFonts w:ascii="Arial" w:eastAsia="標楷體" w:hAnsi="Arial" w:cs="Arial"/>
          <w:color w:val="A6A6A6" w:themeColor="background1" w:themeShade="A6"/>
          <w:sz w:val="20"/>
          <w:szCs w:val="24"/>
        </w:rPr>
        <w:t>然</w:t>
      </w:r>
      <w:r w:rsidRPr="00D80ADE">
        <w:rPr>
          <w:rFonts w:ascii="Arial" w:eastAsia="標楷體" w:hAnsi="Arial" w:cs="Arial"/>
          <w:color w:val="A6A6A6" w:themeColor="background1" w:themeShade="A6"/>
          <w:sz w:val="20"/>
          <w:szCs w:val="24"/>
        </w:rPr>
        <w:t>鼓勵以英文填寫</w:t>
      </w:r>
      <w:r w:rsidRPr="00D80ADE">
        <w:rPr>
          <w:rFonts w:ascii="Arial" w:eastAsia="標楷體" w:hAnsi="Arial" w:cs="Arial"/>
          <w:color w:val="A6A6A6" w:themeColor="background1" w:themeShade="A6"/>
          <w:sz w:val="20"/>
        </w:rPr>
        <w:t>。</w:t>
      </w:r>
      <w:r w:rsidRPr="00D80ADE">
        <w:rPr>
          <w:rFonts w:ascii="Arial" w:eastAsia="標楷體" w:hAnsi="Arial" w:cs="Arial"/>
          <w:color w:val="A6A6A6" w:themeColor="background1" w:themeShade="A6"/>
          <w:sz w:val="20"/>
          <w:szCs w:val="24"/>
        </w:rPr>
        <w:t>The blanks can be filled in Chinese or English, but English is encouraged.</w:t>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2"/>
        <w:gridCol w:w="1117"/>
        <w:gridCol w:w="2080"/>
        <w:gridCol w:w="590"/>
        <w:gridCol w:w="2082"/>
        <w:gridCol w:w="2160"/>
        <w:gridCol w:w="1055"/>
      </w:tblGrid>
      <w:tr w:rsidR="00A94DAA" w:rsidRPr="00D80ADE" w:rsidTr="00BD545B">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學校名稱</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School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471622"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基隆市尚仁國小</w:t>
            </w:r>
          </w:p>
        </w:tc>
        <w:tc>
          <w:tcPr>
            <w:tcW w:w="1020"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課程名稱</w:t>
            </w:r>
          </w:p>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Course  </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8128F6"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提前想清楚</w:t>
            </w:r>
          </w:p>
        </w:tc>
      </w:tr>
      <w:tr w:rsidR="00A94DAA" w:rsidRPr="00D80ADE" w:rsidTr="00BD545B">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單元名稱</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Unit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D57FD3"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習慣</w:t>
            </w:r>
            <w:r w:rsidR="008128F6">
              <w:rPr>
                <w:rFonts w:ascii="Arial" w:eastAsia="標楷體" w:hAnsi="Arial" w:cs="Arial" w:hint="eastAsia"/>
                <w:color w:val="000000" w:themeColor="text1"/>
                <w:szCs w:val="24"/>
              </w:rPr>
              <w:t>2</w:t>
            </w:r>
            <w:r>
              <w:rPr>
                <w:rFonts w:ascii="Arial" w:eastAsia="標楷體" w:hAnsi="Arial" w:cs="Arial" w:hint="eastAsia"/>
                <w:color w:val="000000" w:themeColor="text1"/>
                <w:szCs w:val="24"/>
              </w:rPr>
              <w:t>-</w:t>
            </w:r>
            <w:r w:rsidR="008128F6">
              <w:rPr>
                <w:rFonts w:ascii="Arial" w:eastAsia="標楷體" w:hAnsi="Arial" w:cs="Arial" w:hint="eastAsia"/>
                <w:color w:val="000000" w:themeColor="text1"/>
                <w:szCs w:val="24"/>
              </w:rPr>
              <w:t>以終為始</w:t>
            </w:r>
          </w:p>
        </w:tc>
        <w:tc>
          <w:tcPr>
            <w:tcW w:w="1020"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學科領域</w:t>
            </w:r>
          </w:p>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Domain/ Subject </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D57FD3" w:rsidRPr="00D80ADE" w:rsidRDefault="00D57FD3" w:rsidP="00D57FD3">
            <w:pPr>
              <w:pBdr>
                <w:top w:val="nil"/>
                <w:left w:val="nil"/>
                <w:bottom w:val="nil"/>
                <w:right w:val="nil"/>
                <w:between w:val="nil"/>
              </w:pBdr>
              <w:spacing w:line="0" w:lineRule="atLeast"/>
              <w:jc w:val="both"/>
              <w:rPr>
                <w:rFonts w:ascii="Arial" w:hAnsi="Arial" w:cs="Arial"/>
                <w:color w:val="000000" w:themeColor="text1"/>
                <w:szCs w:val="24"/>
              </w:rPr>
            </w:pPr>
            <w:r>
              <w:rPr>
                <w:rFonts w:ascii="Arial" w:hAnsi="Arial" w:cs="Arial" w:hint="eastAsia"/>
                <w:color w:val="000000" w:themeColor="text1"/>
                <w:szCs w:val="24"/>
              </w:rPr>
              <w:t>自我領導力教育</w:t>
            </w:r>
          </w:p>
          <w:p w:rsidR="00A94DAA" w:rsidRPr="00D80ADE" w:rsidRDefault="00A94DAA" w:rsidP="00B14AFE">
            <w:pPr>
              <w:pBdr>
                <w:top w:val="nil"/>
                <w:left w:val="nil"/>
                <w:bottom w:val="nil"/>
                <w:right w:val="nil"/>
                <w:between w:val="nil"/>
              </w:pBdr>
              <w:spacing w:line="0" w:lineRule="atLeast"/>
              <w:jc w:val="both"/>
              <w:rPr>
                <w:rFonts w:ascii="Arial" w:eastAsia="標楷體" w:hAnsi="Arial" w:cs="Arial"/>
                <w:color w:val="000000" w:themeColor="text1"/>
                <w:sz w:val="20"/>
              </w:rPr>
            </w:pPr>
            <w:r w:rsidRPr="00D80ADE">
              <w:rPr>
                <w:rFonts w:ascii="微軟正黑體" w:eastAsia="微軟正黑體" w:hAnsi="微軟正黑體" w:cs="微軟正黑體" w:hint="eastAsia"/>
                <w:color w:val="808080" w:themeColor="background1" w:themeShade="80"/>
                <w:sz w:val="20"/>
              </w:rPr>
              <w:t>※</w:t>
            </w:r>
            <w:r w:rsidRPr="00D80ADE">
              <w:rPr>
                <w:rFonts w:ascii="Arial" w:eastAsia="標楷體" w:hAnsi="Arial" w:cs="Arial"/>
                <w:color w:val="808080" w:themeColor="background1" w:themeShade="80"/>
                <w:sz w:val="20"/>
              </w:rPr>
              <w:t>彈性學習課程請填寫。</w:t>
            </w:r>
            <w:r w:rsidRPr="00D80ADE">
              <w:rPr>
                <w:rFonts w:ascii="Arial" w:eastAsia="標楷體" w:hAnsi="Arial" w:cs="Arial"/>
                <w:color w:val="808080" w:themeColor="background1" w:themeShade="80"/>
                <w:sz w:val="20"/>
              </w:rPr>
              <w:t>Only applicable to alternative curricula.</w:t>
            </w:r>
          </w:p>
        </w:tc>
      </w:tr>
      <w:tr w:rsidR="00A94DAA" w:rsidRPr="00D80ADE" w:rsidTr="00BD545B">
        <w:trPr>
          <w:trHeight w:val="802"/>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教材來源</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Teaching Material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D57FD3" w:rsidP="00B14AFE">
            <w:pPr>
              <w:spacing w:line="0" w:lineRule="atLeast"/>
              <w:jc w:val="center"/>
              <w:rPr>
                <w:rFonts w:ascii="Arial" w:eastAsia="標楷體" w:hAnsi="Arial" w:cs="Arial"/>
                <w:color w:val="000000" w:themeColor="text1"/>
                <w:szCs w:val="24"/>
              </w:rPr>
            </w:pPr>
            <w:r>
              <w:rPr>
                <w:rFonts w:ascii="Arial" w:eastAsia="標楷體" w:hAnsi="Arial" w:cs="Arial" w:hint="eastAsia"/>
                <w:color w:val="000000" w:themeColor="text1"/>
                <w:szCs w:val="24"/>
              </w:rPr>
              <w:t>自我領導力手冊</w:t>
            </w:r>
          </w:p>
        </w:tc>
        <w:tc>
          <w:tcPr>
            <w:tcW w:w="1020"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教案設計者</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Designer</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FE1A6E"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李晏淳</w:t>
            </w:r>
          </w:p>
        </w:tc>
      </w:tr>
      <w:tr w:rsidR="00A94DAA" w:rsidRPr="00D80ADE" w:rsidTr="006E1B18">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實施年級</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Grade </w:t>
            </w:r>
          </w:p>
        </w:tc>
        <w:tc>
          <w:tcPr>
            <w:tcW w:w="1308"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FE1A6E"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Pr>
                <w:rFonts w:ascii="Arial" w:eastAsia="標楷體" w:hAnsi="Arial" w:cs="Arial" w:hint="eastAsia"/>
                <w:color w:val="000000" w:themeColor="text1"/>
                <w:szCs w:val="24"/>
              </w:rPr>
              <w:t>3</w:t>
            </w:r>
          </w:p>
        </w:tc>
        <w:tc>
          <w:tcPr>
            <w:tcW w:w="2595" w:type="pct"/>
            <w:gridSpan w:val="3"/>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p>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本單元共</w:t>
            </w:r>
            <w:r w:rsidRPr="00D80ADE">
              <w:rPr>
                <w:rFonts w:ascii="Arial" w:eastAsia="標楷體" w:hAnsi="Arial" w:cs="Arial"/>
                <w:b/>
                <w:color w:val="000000" w:themeColor="text1"/>
                <w:szCs w:val="24"/>
                <w:u w:val="single"/>
              </w:rPr>
              <w:t xml:space="preserve">   </w:t>
            </w:r>
            <w:r w:rsidR="00D57FD3">
              <w:rPr>
                <w:rFonts w:ascii="Arial" w:eastAsia="標楷體" w:hAnsi="Arial" w:cs="Arial" w:hint="eastAsia"/>
                <w:b/>
                <w:color w:val="000000" w:themeColor="text1"/>
                <w:szCs w:val="24"/>
                <w:u w:val="single"/>
              </w:rPr>
              <w:t>4</w:t>
            </w:r>
            <w:r w:rsidRPr="00D80ADE">
              <w:rPr>
                <w:rFonts w:ascii="Arial" w:eastAsia="標楷體" w:hAnsi="Arial" w:cs="Arial"/>
                <w:b/>
                <w:color w:val="000000" w:themeColor="text1"/>
                <w:szCs w:val="24"/>
                <w:u w:val="single"/>
              </w:rPr>
              <w:t xml:space="preserve">  </w:t>
            </w:r>
            <w:r w:rsidRPr="00D80ADE">
              <w:rPr>
                <w:rFonts w:ascii="Arial" w:eastAsia="標楷體" w:hAnsi="Arial" w:cs="Arial"/>
                <w:b/>
                <w:color w:val="000000" w:themeColor="text1"/>
                <w:szCs w:val="24"/>
              </w:rPr>
              <w:t>節</w:t>
            </w:r>
          </w:p>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The Total Number of Sessions in this Unit</w:t>
            </w:r>
          </w:p>
        </w:tc>
      </w:tr>
      <w:tr w:rsidR="00A94DAA" w:rsidRPr="00D80ADE" w:rsidTr="006E1B18">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教學設計理念</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Rationale for Instructional Design</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471622" w:rsidRPr="00095AFB" w:rsidRDefault="00D57FD3" w:rsidP="00FE1A6E">
            <w:pPr>
              <w:widowControl/>
              <w:spacing w:line="0" w:lineRule="atLeast"/>
              <w:rPr>
                <w:rFonts w:ascii="Arial" w:eastAsia="標楷體" w:hAnsi="Arial" w:cs="Arial"/>
                <w:color w:val="000000" w:themeColor="text1"/>
                <w:szCs w:val="24"/>
              </w:rPr>
            </w:pPr>
            <w:r w:rsidRPr="00D57FD3">
              <w:rPr>
                <w:rFonts w:ascii="Arial" w:eastAsia="標楷體" w:hAnsi="Arial" w:cs="Arial" w:hint="eastAsia"/>
                <w:color w:val="000000" w:themeColor="text1"/>
                <w:szCs w:val="24"/>
              </w:rPr>
              <w:t>透過</w:t>
            </w:r>
            <w:r w:rsidRPr="00D57FD3">
              <w:rPr>
                <w:rFonts w:ascii="Arial" w:eastAsia="標楷體" w:hAnsi="Arial" w:cs="Arial" w:hint="eastAsia"/>
                <w:color w:val="000000" w:themeColor="text1"/>
                <w:szCs w:val="24"/>
              </w:rPr>
              <w:t xml:space="preserve"> 7 </w:t>
            </w:r>
            <w:r w:rsidRPr="00D57FD3">
              <w:rPr>
                <w:rFonts w:ascii="Arial" w:eastAsia="標楷體" w:hAnsi="Arial" w:cs="Arial" w:hint="eastAsia"/>
                <w:color w:val="000000" w:themeColor="text1"/>
                <w:szCs w:val="24"/>
              </w:rPr>
              <w:t>個好習慣的練習與落實，培養自動自發的能力，成為樂在學習的領導人。</w:t>
            </w:r>
          </w:p>
        </w:tc>
      </w:tr>
      <w:tr w:rsidR="00A94DAA" w:rsidRPr="00D80ADE" w:rsidTr="006E1B18">
        <w:trPr>
          <w:trHeight w:val="864"/>
        </w:trPr>
        <w:tc>
          <w:tcPr>
            <w:tcW w:w="1097" w:type="pct"/>
            <w:gridSpan w:val="2"/>
            <w:vMerge w:val="restart"/>
            <w:tcBorders>
              <w:top w:val="single" w:sz="4" w:space="0" w:color="000000"/>
              <w:left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學科核心素養</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對應內容</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Contents Corresponding to the Domain/Subject Core Competences</w:t>
            </w:r>
          </w:p>
        </w:tc>
        <w:tc>
          <w:tcPr>
            <w:tcW w:w="1019"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總綱</w:t>
            </w:r>
          </w:p>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General Guidelines</w:t>
            </w:r>
          </w:p>
        </w:tc>
        <w:tc>
          <w:tcPr>
            <w:tcW w:w="2884" w:type="pct"/>
            <w:gridSpan w:val="4"/>
            <w:tcBorders>
              <w:top w:val="single" w:sz="4" w:space="0" w:color="000000"/>
              <w:left w:val="single" w:sz="4" w:space="0" w:color="000000"/>
              <w:bottom w:val="single" w:sz="4" w:space="0" w:color="000000"/>
              <w:right w:val="single" w:sz="4" w:space="0" w:color="000000"/>
            </w:tcBorders>
            <w:vAlign w:val="center"/>
          </w:tcPr>
          <w:p w:rsidR="00A94DAA" w:rsidRPr="00D80ADE" w:rsidRDefault="00D57FD3" w:rsidP="00D57FD3">
            <w:pPr>
              <w:spacing w:line="0" w:lineRule="atLeast"/>
              <w:jc w:val="both"/>
              <w:rPr>
                <w:rFonts w:ascii="Arial" w:eastAsia="標楷體" w:hAnsi="Arial" w:cs="Arial"/>
                <w:color w:val="000000" w:themeColor="text1"/>
                <w:szCs w:val="24"/>
              </w:rPr>
            </w:pPr>
            <w:r w:rsidRPr="00D57FD3">
              <w:rPr>
                <w:rFonts w:ascii="Arial" w:eastAsia="標楷體" w:hAnsi="Arial" w:cs="Arial" w:hint="eastAsia"/>
                <w:color w:val="000000" w:themeColor="text1"/>
                <w:szCs w:val="24"/>
              </w:rPr>
              <w:t>A1</w:t>
            </w:r>
            <w:r w:rsidRPr="00D57FD3">
              <w:rPr>
                <w:rFonts w:ascii="Arial" w:eastAsia="標楷體" w:hAnsi="Arial" w:cs="Arial" w:hint="eastAsia"/>
                <w:color w:val="000000" w:themeColor="text1"/>
                <w:szCs w:val="24"/>
              </w:rPr>
              <w:t>身心素質</w:t>
            </w:r>
            <w:r w:rsidRPr="00D57FD3">
              <w:rPr>
                <w:rFonts w:ascii="Arial" w:eastAsia="標楷體" w:hAnsi="Arial" w:cs="Arial" w:hint="eastAsia"/>
                <w:color w:val="000000" w:themeColor="text1"/>
                <w:szCs w:val="24"/>
              </w:rPr>
              <w:t xml:space="preserve"> </w:t>
            </w:r>
            <w:r w:rsidRPr="00D57FD3">
              <w:rPr>
                <w:rFonts w:ascii="Arial" w:eastAsia="標楷體" w:hAnsi="Arial" w:cs="Arial" w:hint="eastAsia"/>
                <w:color w:val="000000" w:themeColor="text1"/>
                <w:szCs w:val="24"/>
              </w:rPr>
              <w:t>與</w:t>
            </w:r>
            <w:r w:rsidRPr="00D57FD3">
              <w:rPr>
                <w:rFonts w:ascii="Arial" w:eastAsia="標楷體" w:hAnsi="Arial" w:cs="Arial" w:hint="eastAsia"/>
                <w:color w:val="000000" w:themeColor="text1"/>
                <w:szCs w:val="24"/>
              </w:rPr>
              <w:t xml:space="preserve"> </w:t>
            </w:r>
            <w:r w:rsidRPr="00D57FD3">
              <w:rPr>
                <w:rFonts w:ascii="Arial" w:eastAsia="標楷體" w:hAnsi="Arial" w:cs="Arial" w:hint="eastAsia"/>
                <w:color w:val="000000" w:themeColor="text1"/>
                <w:szCs w:val="24"/>
              </w:rPr>
              <w:t>自我精進</w:t>
            </w:r>
          </w:p>
        </w:tc>
      </w:tr>
      <w:tr w:rsidR="00A94DAA" w:rsidRPr="00D80ADE" w:rsidTr="006E1B18">
        <w:trPr>
          <w:trHeight w:val="864"/>
        </w:trPr>
        <w:tc>
          <w:tcPr>
            <w:tcW w:w="1097" w:type="pct"/>
            <w:gridSpan w:val="2"/>
            <w:vMerge/>
            <w:tcBorders>
              <w:left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領綱</w:t>
            </w:r>
          </w:p>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Domain/Subject Guidelines</w:t>
            </w:r>
          </w:p>
        </w:tc>
        <w:tc>
          <w:tcPr>
            <w:tcW w:w="2884" w:type="pct"/>
            <w:gridSpan w:val="4"/>
            <w:tcBorders>
              <w:top w:val="single" w:sz="4" w:space="0" w:color="000000"/>
              <w:left w:val="single" w:sz="4" w:space="0" w:color="000000"/>
              <w:bottom w:val="single" w:sz="4" w:space="0" w:color="000000"/>
              <w:right w:val="single" w:sz="4" w:space="0" w:color="000000"/>
            </w:tcBorders>
            <w:vAlign w:val="center"/>
          </w:tcPr>
          <w:p w:rsidR="00A94DAA" w:rsidRPr="00D80ADE" w:rsidRDefault="00D57FD3" w:rsidP="00D57FD3">
            <w:pPr>
              <w:pBdr>
                <w:top w:val="nil"/>
                <w:left w:val="nil"/>
                <w:bottom w:val="nil"/>
                <w:right w:val="nil"/>
                <w:between w:val="nil"/>
              </w:pBdr>
              <w:spacing w:line="0" w:lineRule="atLeast"/>
              <w:ind w:right="28"/>
              <w:jc w:val="both"/>
              <w:rPr>
                <w:rFonts w:ascii="Arial" w:eastAsia="標楷體" w:hAnsi="Arial" w:cs="Arial"/>
                <w:color w:val="000000" w:themeColor="text1"/>
                <w:szCs w:val="24"/>
              </w:rPr>
            </w:pPr>
            <w:r w:rsidRPr="00D57FD3">
              <w:rPr>
                <w:rFonts w:ascii="Arial" w:eastAsia="標楷體" w:hAnsi="Arial" w:cs="Arial" w:hint="eastAsia"/>
                <w:color w:val="000000" w:themeColor="text1"/>
                <w:szCs w:val="24"/>
              </w:rPr>
              <w:t>綜</w:t>
            </w:r>
            <w:r w:rsidRPr="00D57FD3">
              <w:rPr>
                <w:rFonts w:ascii="Arial" w:eastAsia="標楷體" w:hAnsi="Arial" w:cs="Arial" w:hint="eastAsia"/>
                <w:color w:val="000000" w:themeColor="text1"/>
                <w:szCs w:val="24"/>
              </w:rPr>
              <w:t xml:space="preserve">-E-A1 </w:t>
            </w:r>
            <w:r w:rsidRPr="00D57FD3">
              <w:rPr>
                <w:rFonts w:ascii="Arial" w:eastAsia="標楷體" w:hAnsi="Arial" w:cs="Arial" w:hint="eastAsia"/>
                <w:color w:val="000000" w:themeColor="text1"/>
                <w:szCs w:val="24"/>
              </w:rPr>
              <w:t>認識個人特質，初探生涯發展，覺察生命變化歷程，激發潛能，促進身心健全發展。</w:t>
            </w:r>
          </w:p>
        </w:tc>
      </w:tr>
      <w:tr w:rsidR="00A94DAA" w:rsidRPr="00D80ADE" w:rsidTr="006E1B18">
        <w:trPr>
          <w:trHeight w:val="864"/>
        </w:trPr>
        <w:tc>
          <w:tcPr>
            <w:tcW w:w="1097" w:type="pct"/>
            <w:gridSpan w:val="2"/>
            <w:vMerge/>
            <w:tcBorders>
              <w:left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校本素養指標</w:t>
            </w:r>
          </w:p>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School-based Competences</w:t>
            </w:r>
          </w:p>
        </w:tc>
        <w:tc>
          <w:tcPr>
            <w:tcW w:w="2884" w:type="pct"/>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A94DAA" w:rsidRPr="00D80ADE" w:rsidRDefault="00A94DAA" w:rsidP="00B14AFE">
            <w:pPr>
              <w:spacing w:line="0" w:lineRule="atLeast"/>
              <w:ind w:right="31"/>
              <w:jc w:val="both"/>
              <w:rPr>
                <w:rFonts w:ascii="Arial" w:hAnsi="Arial" w:cs="Arial"/>
                <w:color w:val="A6A6A6" w:themeColor="background1" w:themeShade="A6"/>
                <w:sz w:val="20"/>
              </w:rPr>
            </w:pPr>
          </w:p>
          <w:p w:rsidR="00A94DAA" w:rsidRPr="00D80ADE" w:rsidRDefault="00A94DAA" w:rsidP="00B14AFE">
            <w:pPr>
              <w:spacing w:line="0" w:lineRule="atLeast"/>
              <w:ind w:right="31"/>
              <w:jc w:val="both"/>
              <w:rPr>
                <w:rFonts w:ascii="Arial" w:eastAsia="標楷體" w:hAnsi="Arial" w:cs="Arial"/>
                <w:color w:val="A6A6A6" w:themeColor="background1" w:themeShade="A6"/>
                <w:szCs w:val="24"/>
              </w:rPr>
            </w:pPr>
            <w:r w:rsidRPr="00D80ADE">
              <w:rPr>
                <w:rFonts w:ascii="微軟正黑體" w:eastAsia="微軟正黑體" w:hAnsi="微軟正黑體" w:cs="微軟正黑體" w:hint="eastAsia"/>
                <w:color w:val="808080" w:themeColor="background1" w:themeShade="80"/>
                <w:sz w:val="20"/>
              </w:rPr>
              <w:t>※</w:t>
            </w:r>
            <w:r w:rsidRPr="00D80ADE">
              <w:rPr>
                <w:rFonts w:ascii="Arial" w:eastAsia="標楷體" w:hAnsi="Arial" w:cs="Arial"/>
                <w:color w:val="808080" w:themeColor="background1" w:themeShade="80"/>
                <w:sz w:val="20"/>
              </w:rPr>
              <w:t>若無則免填。</w:t>
            </w:r>
            <w:r w:rsidRPr="00D80ADE">
              <w:rPr>
                <w:rFonts w:ascii="Arial" w:eastAsia="標楷體" w:hAnsi="Arial" w:cs="Arial"/>
                <w:color w:val="808080" w:themeColor="background1" w:themeShade="80"/>
                <w:sz w:val="20"/>
              </w:rPr>
              <w:t>Please skip if there is no school-based curricula.</w:t>
            </w:r>
          </w:p>
        </w:tc>
      </w:tr>
      <w:tr w:rsidR="00A94DAA" w:rsidRPr="00D80ADE" w:rsidTr="006E1B18">
        <w:trPr>
          <w:trHeight w:val="864"/>
        </w:trPr>
        <w:tc>
          <w:tcPr>
            <w:tcW w:w="1097" w:type="pct"/>
            <w:gridSpan w:val="2"/>
            <w:vMerge w:val="restart"/>
            <w:tcBorders>
              <w:top w:val="single" w:sz="4" w:space="0" w:color="000000"/>
              <w:left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學科學習重點</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Learning Focus</w:t>
            </w:r>
          </w:p>
        </w:tc>
        <w:tc>
          <w:tcPr>
            <w:tcW w:w="1019" w:type="pct"/>
            <w:tcBorders>
              <w:top w:val="single" w:sz="4" w:space="0" w:color="000000"/>
              <w:left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學習表現</w:t>
            </w:r>
          </w:p>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Learning Performance</w:t>
            </w:r>
          </w:p>
        </w:tc>
        <w:tc>
          <w:tcPr>
            <w:tcW w:w="2884" w:type="pct"/>
            <w:gridSpan w:val="4"/>
            <w:tcBorders>
              <w:top w:val="single" w:sz="4" w:space="0" w:color="000000"/>
              <w:left w:val="single" w:sz="4" w:space="0" w:color="000000"/>
              <w:right w:val="single" w:sz="4" w:space="0" w:color="000000"/>
            </w:tcBorders>
            <w:vAlign w:val="bottom"/>
          </w:tcPr>
          <w:p w:rsidR="00D57FD3" w:rsidRPr="00D57FD3" w:rsidRDefault="00D57FD3" w:rsidP="00B14AFE">
            <w:pPr>
              <w:spacing w:line="0" w:lineRule="atLeast"/>
              <w:ind w:right="31"/>
              <w:jc w:val="both"/>
              <w:rPr>
                <w:rFonts w:ascii="標楷體" w:eastAsia="標楷體" w:hAnsi="標楷體" w:cs="微軟正黑體"/>
                <w:color w:val="000000" w:themeColor="text1"/>
                <w:szCs w:val="16"/>
              </w:rPr>
            </w:pPr>
            <w:r w:rsidRPr="00D57FD3">
              <w:rPr>
                <w:rFonts w:ascii="標楷體" w:eastAsia="標楷體" w:hAnsi="標楷體" w:cs="微軟正黑體" w:hint="eastAsia"/>
                <w:color w:val="000000" w:themeColor="text1"/>
                <w:szCs w:val="16"/>
              </w:rPr>
              <w:t>2c-II-1 分析與判讀各類資源，規劃策略以解決日常生活的問題</w:t>
            </w:r>
          </w:p>
          <w:p w:rsidR="00A94DAA" w:rsidRPr="00D80ADE" w:rsidRDefault="00A94DAA" w:rsidP="00B14AFE">
            <w:pPr>
              <w:spacing w:line="0" w:lineRule="atLeast"/>
              <w:ind w:right="31"/>
              <w:jc w:val="both"/>
              <w:rPr>
                <w:rFonts w:ascii="Arial" w:eastAsia="標楷體" w:hAnsi="Arial" w:cs="Arial"/>
                <w:color w:val="000000" w:themeColor="text1"/>
                <w:sz w:val="16"/>
                <w:szCs w:val="16"/>
              </w:rPr>
            </w:pPr>
            <w:r w:rsidRPr="00D80ADE">
              <w:rPr>
                <w:rFonts w:ascii="微軟正黑體" w:eastAsia="微軟正黑體" w:hAnsi="微軟正黑體" w:cs="微軟正黑體" w:hint="eastAsia"/>
                <w:color w:val="808080" w:themeColor="background1" w:themeShade="80"/>
                <w:sz w:val="20"/>
                <w:szCs w:val="16"/>
              </w:rPr>
              <w:t>※</w:t>
            </w:r>
            <w:r w:rsidRPr="00D80ADE">
              <w:rPr>
                <w:rFonts w:ascii="Arial" w:eastAsia="標楷體" w:hAnsi="Arial" w:cs="Arial"/>
                <w:color w:val="808080" w:themeColor="background1" w:themeShade="80"/>
                <w:sz w:val="20"/>
                <w:szCs w:val="16"/>
              </w:rPr>
              <w:t>請填寫最重要的</w:t>
            </w:r>
            <w:r w:rsidR="00480EEA" w:rsidRPr="00D80ADE">
              <w:rPr>
                <w:rFonts w:ascii="Arial" w:eastAsia="標楷體" w:hAnsi="Arial" w:cs="Arial"/>
                <w:color w:val="808080" w:themeColor="background1" w:themeShade="80"/>
                <w:sz w:val="20"/>
                <w:szCs w:val="16"/>
              </w:rPr>
              <w:t>二</w:t>
            </w:r>
            <w:r w:rsidRPr="00D80ADE">
              <w:rPr>
                <w:rFonts w:ascii="Arial" w:eastAsia="標楷體" w:hAnsi="Arial" w:cs="Arial"/>
                <w:color w:val="808080" w:themeColor="background1" w:themeShade="80"/>
                <w:sz w:val="20"/>
                <w:szCs w:val="16"/>
              </w:rPr>
              <w:t>至三項。</w:t>
            </w:r>
            <w:r w:rsidRPr="00D80ADE">
              <w:rPr>
                <w:rFonts w:ascii="Arial" w:eastAsia="標楷體" w:hAnsi="Arial" w:cs="Arial"/>
                <w:color w:val="808080" w:themeColor="background1" w:themeShade="80"/>
                <w:sz w:val="20"/>
                <w:szCs w:val="16"/>
              </w:rPr>
              <w:t>Please specify the most important two or three items.</w:t>
            </w:r>
          </w:p>
        </w:tc>
      </w:tr>
      <w:tr w:rsidR="00A94DAA" w:rsidRPr="00D80ADE" w:rsidTr="006E1B18">
        <w:trPr>
          <w:trHeight w:val="864"/>
        </w:trPr>
        <w:tc>
          <w:tcPr>
            <w:tcW w:w="1097" w:type="pct"/>
            <w:gridSpan w:val="2"/>
            <w:vMerge/>
            <w:tcBorders>
              <w:top w:val="single" w:sz="4" w:space="0" w:color="000000"/>
              <w:left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1019" w:type="pct"/>
            <w:tcBorders>
              <w:top w:val="single" w:sz="4" w:space="0" w:color="000000"/>
              <w:left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學習內容</w:t>
            </w:r>
          </w:p>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Learning </w:t>
            </w:r>
          </w:p>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Contents</w:t>
            </w:r>
          </w:p>
        </w:tc>
        <w:tc>
          <w:tcPr>
            <w:tcW w:w="2884" w:type="pct"/>
            <w:gridSpan w:val="4"/>
            <w:tcBorders>
              <w:top w:val="single" w:sz="4" w:space="0" w:color="000000"/>
              <w:left w:val="single" w:sz="4" w:space="0" w:color="000000"/>
              <w:right w:val="single" w:sz="4" w:space="0" w:color="000000"/>
            </w:tcBorders>
            <w:vAlign w:val="center"/>
          </w:tcPr>
          <w:p w:rsidR="00D57FD3" w:rsidRPr="00D57FD3" w:rsidRDefault="00D57FD3" w:rsidP="00D57FD3">
            <w:pPr>
              <w:spacing w:line="0" w:lineRule="atLeast"/>
              <w:ind w:right="31"/>
              <w:jc w:val="both"/>
              <w:rPr>
                <w:rFonts w:ascii="標楷體" w:eastAsia="標楷體" w:hAnsi="標楷體" w:cs="Arial"/>
                <w:szCs w:val="24"/>
              </w:rPr>
            </w:pPr>
            <w:r w:rsidRPr="00D57FD3">
              <w:rPr>
                <w:rFonts w:ascii="標楷體" w:eastAsia="標楷體" w:hAnsi="標楷體" w:cs="Arial" w:hint="eastAsia"/>
                <w:szCs w:val="24"/>
              </w:rPr>
              <w:t>Bc-II-1 各類資源的認識與彙整。</w:t>
            </w:r>
          </w:p>
          <w:p w:rsidR="00D57FD3" w:rsidRPr="00D57FD3" w:rsidRDefault="00D57FD3" w:rsidP="00D57FD3">
            <w:pPr>
              <w:spacing w:line="0" w:lineRule="atLeast"/>
              <w:ind w:right="31"/>
              <w:jc w:val="both"/>
              <w:rPr>
                <w:rFonts w:ascii="標楷體" w:eastAsia="標楷體" w:hAnsi="標楷體" w:cs="Arial"/>
                <w:szCs w:val="24"/>
              </w:rPr>
            </w:pPr>
            <w:r w:rsidRPr="00D57FD3">
              <w:rPr>
                <w:rFonts w:ascii="標楷體" w:eastAsia="標楷體" w:hAnsi="標楷體" w:cs="Arial" w:hint="eastAsia"/>
                <w:szCs w:val="24"/>
              </w:rPr>
              <w:t>Bc-II-3運用資源處理日常生活問題的行動。</w:t>
            </w:r>
          </w:p>
          <w:p w:rsidR="00A94DAA" w:rsidRPr="00D80ADE" w:rsidRDefault="00A94DAA" w:rsidP="00D57FD3">
            <w:pPr>
              <w:spacing w:line="0" w:lineRule="atLeast"/>
              <w:ind w:right="31"/>
              <w:jc w:val="both"/>
              <w:rPr>
                <w:rFonts w:ascii="Arial" w:eastAsia="標楷體" w:hAnsi="Arial" w:cs="Arial"/>
                <w:color w:val="000000" w:themeColor="text1"/>
                <w:szCs w:val="24"/>
              </w:rPr>
            </w:pPr>
            <w:r w:rsidRPr="00D80ADE">
              <w:rPr>
                <w:rFonts w:ascii="微軟正黑體" w:eastAsia="微軟正黑體" w:hAnsi="微軟正黑體" w:cs="微軟正黑體" w:hint="eastAsia"/>
                <w:color w:val="808080" w:themeColor="background1" w:themeShade="80"/>
                <w:sz w:val="20"/>
                <w:szCs w:val="16"/>
              </w:rPr>
              <w:t>※</w:t>
            </w:r>
            <w:r w:rsidRPr="00D80ADE">
              <w:rPr>
                <w:rFonts w:ascii="Arial" w:eastAsia="標楷體" w:hAnsi="Arial" w:cs="Arial"/>
                <w:color w:val="808080" w:themeColor="background1" w:themeShade="80"/>
                <w:sz w:val="20"/>
                <w:szCs w:val="16"/>
              </w:rPr>
              <w:t>請填寫最重要的</w:t>
            </w:r>
            <w:r w:rsidR="00480EEA" w:rsidRPr="00D80ADE">
              <w:rPr>
                <w:rFonts w:ascii="Arial" w:eastAsia="標楷體" w:hAnsi="Arial" w:cs="Arial"/>
                <w:color w:val="808080" w:themeColor="background1" w:themeShade="80"/>
                <w:sz w:val="20"/>
                <w:szCs w:val="16"/>
              </w:rPr>
              <w:t>二</w:t>
            </w:r>
            <w:r w:rsidRPr="00D80ADE">
              <w:rPr>
                <w:rFonts w:ascii="Arial" w:eastAsia="標楷體" w:hAnsi="Arial" w:cs="Arial"/>
                <w:color w:val="808080" w:themeColor="background1" w:themeShade="80"/>
                <w:sz w:val="20"/>
                <w:szCs w:val="16"/>
              </w:rPr>
              <w:t>至三項。</w:t>
            </w:r>
            <w:r w:rsidRPr="00D80ADE">
              <w:rPr>
                <w:rFonts w:ascii="Arial" w:eastAsia="標楷體" w:hAnsi="Arial" w:cs="Arial"/>
                <w:color w:val="808080" w:themeColor="background1" w:themeShade="80"/>
                <w:sz w:val="20"/>
                <w:szCs w:val="16"/>
              </w:rPr>
              <w:t>Please specify the most important two or three items.</w:t>
            </w:r>
          </w:p>
        </w:tc>
      </w:tr>
      <w:tr w:rsidR="00A94DAA" w:rsidRPr="00D80ADE" w:rsidTr="006E1B18">
        <w:trPr>
          <w:trHeight w:val="720"/>
        </w:trPr>
        <w:tc>
          <w:tcPr>
            <w:tcW w:w="1097" w:type="pct"/>
            <w:gridSpan w:val="2"/>
            <w:vMerge w:val="restart"/>
            <w:tcBorders>
              <w:left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學生準備度</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Students’ Readiness </w:t>
            </w:r>
          </w:p>
        </w:tc>
        <w:tc>
          <w:tcPr>
            <w:tcW w:w="3903" w:type="pct"/>
            <w:gridSpan w:val="5"/>
            <w:tcBorders>
              <w:top w:val="single" w:sz="4" w:space="0" w:color="000000"/>
              <w:left w:val="single" w:sz="4" w:space="0" w:color="000000"/>
              <w:right w:val="single" w:sz="4" w:space="0" w:color="000000"/>
            </w:tcBorders>
            <w:vAlign w:val="center"/>
          </w:tcPr>
          <w:p w:rsidR="00A94DAA" w:rsidRPr="00D80ADE" w:rsidRDefault="00A94DAA" w:rsidP="00B14AFE">
            <w:pPr>
              <w:widowControl/>
              <w:spacing w:line="0" w:lineRule="atLeast"/>
              <w:rPr>
                <w:rFonts w:ascii="Arial" w:eastAsia="標楷體" w:hAnsi="Arial" w:cs="Arial"/>
                <w:color w:val="000000" w:themeColor="text1"/>
              </w:rPr>
            </w:pPr>
            <w:r w:rsidRPr="00D80ADE">
              <w:rPr>
                <w:rFonts w:ascii="Arial" w:eastAsia="標楷體" w:hAnsi="Arial" w:cs="Arial"/>
                <w:color w:val="000000" w:themeColor="text1"/>
              </w:rPr>
              <w:t>學科準備度</w:t>
            </w:r>
            <w:r w:rsidRPr="00D80ADE">
              <w:rPr>
                <w:rFonts w:ascii="Arial" w:eastAsia="標楷體" w:hAnsi="Arial" w:cs="Arial"/>
                <w:color w:val="000000" w:themeColor="text1"/>
              </w:rPr>
              <w:t xml:space="preserve"> Readiness of Domain/Subject</w:t>
            </w:r>
          </w:p>
          <w:p w:rsidR="00D57FD3" w:rsidRDefault="00D57FD3" w:rsidP="00D57FD3">
            <w:pPr>
              <w:pStyle w:val="a9"/>
              <w:widowControl/>
              <w:numPr>
                <w:ilvl w:val="0"/>
                <w:numId w:val="17"/>
              </w:numPr>
              <w:spacing w:line="0" w:lineRule="atLeast"/>
              <w:ind w:leftChars="0"/>
              <w:rPr>
                <w:rFonts w:ascii="Arial" w:eastAsia="標楷體" w:hAnsi="Arial" w:cs="Arial"/>
                <w:color w:val="000000" w:themeColor="text1"/>
                <w:szCs w:val="24"/>
              </w:rPr>
            </w:pPr>
            <w:r>
              <w:rPr>
                <w:rFonts w:ascii="Arial" w:eastAsia="標楷體" w:hAnsi="Arial" w:cs="Arial" w:hint="eastAsia"/>
                <w:color w:val="000000" w:themeColor="text1"/>
                <w:szCs w:val="24"/>
              </w:rPr>
              <w:t>學生了解</w:t>
            </w:r>
            <w:r w:rsidR="008128F6">
              <w:rPr>
                <w:rFonts w:ascii="Arial" w:eastAsia="標楷體" w:hAnsi="Arial" w:cs="Arial" w:hint="eastAsia"/>
                <w:color w:val="000000" w:themeColor="text1"/>
                <w:szCs w:val="24"/>
              </w:rPr>
              <w:t>以終為始</w:t>
            </w:r>
            <w:r>
              <w:rPr>
                <w:rFonts w:ascii="Arial" w:eastAsia="標楷體" w:hAnsi="Arial" w:cs="Arial" w:hint="eastAsia"/>
                <w:color w:val="000000" w:themeColor="text1"/>
                <w:szCs w:val="24"/>
              </w:rPr>
              <w:t>的意義</w:t>
            </w:r>
          </w:p>
          <w:p w:rsidR="00A57C41" w:rsidRDefault="00D57FD3" w:rsidP="00D57FD3">
            <w:pPr>
              <w:pStyle w:val="a9"/>
              <w:widowControl/>
              <w:numPr>
                <w:ilvl w:val="0"/>
                <w:numId w:val="17"/>
              </w:numPr>
              <w:spacing w:line="0" w:lineRule="atLeast"/>
              <w:ind w:leftChars="0"/>
              <w:rPr>
                <w:rFonts w:ascii="Arial" w:eastAsia="標楷體" w:hAnsi="Arial" w:cs="Arial"/>
                <w:color w:val="000000" w:themeColor="text1"/>
                <w:szCs w:val="24"/>
              </w:rPr>
            </w:pPr>
            <w:r w:rsidRPr="00D57FD3">
              <w:rPr>
                <w:rFonts w:ascii="Arial" w:eastAsia="標楷體" w:hAnsi="Arial" w:cs="Arial" w:hint="eastAsia"/>
                <w:color w:val="000000" w:themeColor="text1"/>
                <w:szCs w:val="24"/>
              </w:rPr>
              <w:t>學生了解</w:t>
            </w:r>
            <w:r w:rsidR="008128F6">
              <w:rPr>
                <w:rFonts w:ascii="Arial" w:eastAsia="標楷體" w:hAnsi="Arial" w:cs="Arial" w:hint="eastAsia"/>
                <w:color w:val="000000" w:themeColor="text1"/>
                <w:szCs w:val="24"/>
              </w:rPr>
              <w:t>提前想清楚的重要性</w:t>
            </w:r>
          </w:p>
          <w:p w:rsidR="00D57FD3" w:rsidRPr="00D57FD3" w:rsidRDefault="00D57FD3" w:rsidP="00D57FD3">
            <w:pPr>
              <w:pStyle w:val="a9"/>
              <w:widowControl/>
              <w:numPr>
                <w:ilvl w:val="0"/>
                <w:numId w:val="17"/>
              </w:numPr>
              <w:spacing w:line="0" w:lineRule="atLeast"/>
              <w:ind w:leftChars="0"/>
              <w:rPr>
                <w:rFonts w:ascii="Arial" w:eastAsia="標楷體" w:hAnsi="Arial" w:cs="Arial"/>
                <w:color w:val="000000" w:themeColor="text1"/>
                <w:szCs w:val="24"/>
              </w:rPr>
            </w:pPr>
            <w:r>
              <w:rPr>
                <w:rFonts w:ascii="Arial" w:eastAsia="標楷體" w:hAnsi="Arial" w:cs="Arial" w:hint="eastAsia"/>
                <w:color w:val="000000" w:themeColor="text1"/>
                <w:szCs w:val="24"/>
              </w:rPr>
              <w:t>學生了解如何與他人進行討論</w:t>
            </w:r>
          </w:p>
        </w:tc>
      </w:tr>
      <w:tr w:rsidR="00A94DAA" w:rsidRPr="00D80ADE" w:rsidTr="006E1B18">
        <w:trPr>
          <w:trHeight w:val="720"/>
        </w:trPr>
        <w:tc>
          <w:tcPr>
            <w:tcW w:w="1097" w:type="pct"/>
            <w:gridSpan w:val="2"/>
            <w:vMerge/>
            <w:tcBorders>
              <w:left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p>
        </w:tc>
        <w:tc>
          <w:tcPr>
            <w:tcW w:w="3903" w:type="pct"/>
            <w:gridSpan w:val="5"/>
            <w:tcBorders>
              <w:top w:val="single" w:sz="4" w:space="0" w:color="000000"/>
              <w:left w:val="single" w:sz="4" w:space="0" w:color="000000"/>
              <w:right w:val="single" w:sz="4" w:space="0" w:color="000000"/>
            </w:tcBorders>
            <w:vAlign w:val="center"/>
          </w:tcPr>
          <w:p w:rsidR="00A94DAA" w:rsidRPr="00D80ADE" w:rsidRDefault="00A94DAA" w:rsidP="00B14AFE">
            <w:pPr>
              <w:widowControl/>
              <w:spacing w:line="0" w:lineRule="atLeast"/>
              <w:jc w:val="both"/>
              <w:rPr>
                <w:rFonts w:ascii="Arial" w:eastAsia="標楷體" w:hAnsi="Arial" w:cs="Arial"/>
                <w:color w:val="000000" w:themeColor="text1"/>
              </w:rPr>
            </w:pPr>
            <w:r w:rsidRPr="00D80ADE">
              <w:rPr>
                <w:rFonts w:ascii="Arial" w:eastAsia="標楷體" w:hAnsi="Arial" w:cs="Arial"/>
                <w:color w:val="000000" w:themeColor="text1"/>
              </w:rPr>
              <w:t>英語準備度</w:t>
            </w:r>
            <w:r w:rsidRPr="00D80ADE">
              <w:rPr>
                <w:rFonts w:ascii="Arial" w:eastAsia="標楷體" w:hAnsi="Arial" w:cs="Arial"/>
                <w:color w:val="000000" w:themeColor="text1"/>
              </w:rPr>
              <w:t xml:space="preserve"> Readiness of English</w:t>
            </w:r>
          </w:p>
          <w:p w:rsidR="00D57FD3" w:rsidRPr="00D57FD3" w:rsidRDefault="00D57FD3" w:rsidP="00D57FD3">
            <w:pPr>
              <w:widowControl/>
              <w:spacing w:line="0" w:lineRule="atLeast"/>
              <w:jc w:val="both"/>
              <w:rPr>
                <w:rFonts w:ascii="標楷體" w:eastAsia="標楷體" w:hAnsi="標楷體" w:cs="Arial"/>
                <w:color w:val="000000" w:themeColor="text1"/>
              </w:rPr>
            </w:pPr>
            <w:r w:rsidRPr="00D57FD3">
              <w:rPr>
                <w:rFonts w:ascii="標楷體" w:eastAsia="標楷體" w:hAnsi="標楷體" w:cs="Arial" w:hint="eastAsia"/>
                <w:color w:val="000000" w:themeColor="text1"/>
              </w:rPr>
              <w:t>聽說讀寫</w:t>
            </w:r>
          </w:p>
          <w:p w:rsidR="00D57FD3" w:rsidRPr="00D57FD3" w:rsidRDefault="00D57FD3" w:rsidP="00D57FD3">
            <w:pPr>
              <w:widowControl/>
              <w:spacing w:line="0" w:lineRule="atLeast"/>
              <w:jc w:val="both"/>
              <w:rPr>
                <w:rFonts w:ascii="標楷體" w:eastAsia="標楷體" w:hAnsi="標楷體" w:cs="Arial"/>
                <w:color w:val="000000" w:themeColor="text1"/>
              </w:rPr>
            </w:pPr>
            <w:r w:rsidRPr="00D57FD3">
              <w:rPr>
                <w:rFonts w:ascii="標楷體" w:eastAsia="標楷體" w:hAnsi="標楷體" w:cs="Arial" w:hint="eastAsia"/>
                <w:color w:val="000000" w:themeColor="text1"/>
              </w:rPr>
              <w:t>學生能聽懂教師分組指令。</w:t>
            </w:r>
          </w:p>
          <w:p w:rsidR="00D57FD3" w:rsidRPr="00D57FD3" w:rsidRDefault="00D57FD3" w:rsidP="00D57FD3">
            <w:pPr>
              <w:widowControl/>
              <w:spacing w:line="0" w:lineRule="atLeast"/>
              <w:jc w:val="both"/>
              <w:rPr>
                <w:rFonts w:ascii="標楷體" w:eastAsia="標楷體" w:hAnsi="標楷體" w:cs="Arial"/>
                <w:color w:val="000000" w:themeColor="text1"/>
              </w:rPr>
            </w:pPr>
            <w:r w:rsidRPr="00D57FD3">
              <w:rPr>
                <w:rFonts w:ascii="標楷體" w:eastAsia="標楷體" w:hAnsi="標楷體" w:cs="Arial" w:hint="eastAsia"/>
                <w:color w:val="000000" w:themeColor="text1"/>
              </w:rPr>
              <w:lastRenderedPageBreak/>
              <w:t>學生能聽懂教師給予的討論時限。</w:t>
            </w:r>
          </w:p>
          <w:p w:rsidR="00900289" w:rsidRPr="008F1E0E" w:rsidRDefault="00D57FD3" w:rsidP="00D57FD3">
            <w:pPr>
              <w:widowControl/>
              <w:spacing w:line="0" w:lineRule="atLeast"/>
              <w:jc w:val="both"/>
              <w:rPr>
                <w:rFonts w:ascii="標楷體" w:eastAsia="標楷體" w:hAnsi="標楷體" w:cs="Arial"/>
                <w:color w:val="000000" w:themeColor="text1"/>
              </w:rPr>
            </w:pPr>
            <w:r w:rsidRPr="00D57FD3">
              <w:rPr>
                <w:rFonts w:ascii="標楷體" w:eastAsia="標楷體" w:hAnsi="標楷體" w:cs="Arial" w:hint="eastAsia"/>
                <w:color w:val="000000" w:themeColor="text1"/>
              </w:rPr>
              <w:t>學生能聽懂教師的秩序管理用語。</w:t>
            </w:r>
          </w:p>
          <w:p w:rsidR="00A94DAA" w:rsidRPr="00D80ADE" w:rsidRDefault="004076EB" w:rsidP="00D80ADE">
            <w:pPr>
              <w:widowControl/>
              <w:spacing w:line="0" w:lineRule="atLeast"/>
              <w:jc w:val="both"/>
              <w:rPr>
                <w:rFonts w:ascii="Arial" w:hAnsi="Arial" w:cs="Arial"/>
                <w:color w:val="000000" w:themeColor="text1"/>
              </w:rPr>
            </w:pPr>
            <w:r w:rsidRPr="00D80ADE">
              <w:rPr>
                <w:rFonts w:ascii="微軟正黑體" w:eastAsia="微軟正黑體" w:hAnsi="微軟正黑體" w:cs="微軟正黑體" w:hint="eastAsia"/>
                <w:color w:val="808080" w:themeColor="background1" w:themeShade="80"/>
                <w:sz w:val="18"/>
              </w:rPr>
              <w:t>※</w:t>
            </w:r>
            <w:r w:rsidR="002D565F" w:rsidRPr="00D80ADE">
              <w:rPr>
                <w:rFonts w:ascii="Arial" w:eastAsia="標楷體" w:hAnsi="Arial" w:cs="Arial"/>
                <w:color w:val="808080" w:themeColor="background1" w:themeShade="80"/>
                <w:sz w:val="18"/>
              </w:rPr>
              <w:t>英語準備度指</w:t>
            </w:r>
            <w:r w:rsidRPr="00D80ADE">
              <w:rPr>
                <w:rFonts w:ascii="Arial" w:eastAsia="標楷體" w:hAnsi="Arial" w:cs="Arial"/>
                <w:color w:val="808080" w:themeColor="background1" w:themeShade="80"/>
                <w:sz w:val="18"/>
              </w:rPr>
              <w:t>學生上課前已學習過的英語</w:t>
            </w:r>
            <w:r w:rsidR="00EB3FE0" w:rsidRPr="00D80ADE">
              <w:rPr>
                <w:rFonts w:ascii="Arial" w:eastAsia="標楷體" w:hAnsi="Arial" w:cs="Arial"/>
                <w:color w:val="808080" w:themeColor="background1" w:themeShade="80"/>
                <w:sz w:val="18"/>
              </w:rPr>
              <w:t>單字及句型</w:t>
            </w:r>
            <w:r w:rsidR="002D565F" w:rsidRPr="00D80ADE">
              <w:rPr>
                <w:rFonts w:ascii="Arial" w:eastAsia="標楷體" w:hAnsi="Arial" w:cs="Arial"/>
                <w:color w:val="808080" w:themeColor="background1" w:themeShade="80"/>
                <w:sz w:val="18"/>
              </w:rPr>
              <w:t>，可</w:t>
            </w:r>
            <w:r w:rsidR="00D80ADE">
              <w:rPr>
                <w:rFonts w:ascii="Arial" w:eastAsia="標楷體" w:hAnsi="Arial" w:cs="Arial" w:hint="eastAsia"/>
                <w:color w:val="808080" w:themeColor="background1" w:themeShade="80"/>
                <w:sz w:val="18"/>
              </w:rPr>
              <w:t>參考計畫網頁的國中小</w:t>
            </w:r>
            <w:r w:rsidR="00D80ADE">
              <w:rPr>
                <w:rFonts w:ascii="Arial" w:eastAsia="標楷體" w:hAnsi="Arial" w:cs="Arial" w:hint="eastAsia"/>
                <w:color w:val="808080" w:themeColor="background1" w:themeShade="80"/>
                <w:sz w:val="18"/>
              </w:rPr>
              <w:t>English readiness</w:t>
            </w:r>
            <w:r w:rsidR="00D80ADE">
              <w:rPr>
                <w:rFonts w:ascii="Arial" w:eastAsia="標楷體" w:hAnsi="Arial" w:cs="Arial" w:hint="eastAsia"/>
                <w:color w:val="808080" w:themeColor="background1" w:themeShade="80"/>
                <w:sz w:val="18"/>
              </w:rPr>
              <w:t>，或</w:t>
            </w:r>
            <w:r w:rsidR="002D565F" w:rsidRPr="00D80ADE">
              <w:rPr>
                <w:rFonts w:ascii="Arial" w:eastAsia="標楷體" w:hAnsi="Arial" w:cs="Arial"/>
                <w:color w:val="808080" w:themeColor="background1" w:themeShade="80"/>
                <w:sz w:val="18"/>
              </w:rPr>
              <w:t>請教教該年級的英語教師</w:t>
            </w:r>
            <w:r w:rsidRPr="00D80ADE">
              <w:rPr>
                <w:rFonts w:ascii="Arial" w:eastAsia="標楷體" w:hAnsi="Arial" w:cs="Arial"/>
                <w:color w:val="808080" w:themeColor="background1" w:themeShade="80"/>
                <w:sz w:val="18"/>
              </w:rPr>
              <w:t>。</w:t>
            </w:r>
            <w:r w:rsidR="002D565F" w:rsidRPr="00D80ADE">
              <w:rPr>
                <w:rFonts w:ascii="Arial" w:eastAsia="標楷體" w:hAnsi="Arial" w:cs="Arial"/>
                <w:color w:val="808080" w:themeColor="background1" w:themeShade="80"/>
                <w:sz w:val="18"/>
              </w:rPr>
              <w:t>Readiness of English means the vocabulary or sentences that students already learned</w:t>
            </w:r>
            <w:r w:rsidR="00D80ADE">
              <w:rPr>
                <w:rFonts w:ascii="Arial" w:eastAsia="標楷體" w:hAnsi="Arial" w:cs="Arial" w:hint="eastAsia"/>
                <w:color w:val="808080" w:themeColor="background1" w:themeShade="80"/>
                <w:sz w:val="18"/>
              </w:rPr>
              <w:t>.</w:t>
            </w:r>
            <w:r w:rsidR="00D80ADE">
              <w:rPr>
                <w:rFonts w:ascii="Arial" w:eastAsia="標楷體" w:hAnsi="Arial" w:cs="Arial"/>
                <w:color w:val="808080" w:themeColor="background1" w:themeShade="80"/>
                <w:sz w:val="18"/>
              </w:rPr>
              <w:t xml:space="preserve"> </w:t>
            </w:r>
            <w:r w:rsidR="00D80ADE">
              <w:rPr>
                <w:rFonts w:ascii="Arial" w:eastAsia="標楷體" w:hAnsi="Arial" w:cs="Arial" w:hint="eastAsia"/>
                <w:color w:val="808080" w:themeColor="background1" w:themeShade="80"/>
                <w:sz w:val="18"/>
              </w:rPr>
              <w:t xml:space="preserve">Check the </w:t>
            </w:r>
            <w:r w:rsidR="00D80ADE">
              <w:rPr>
                <w:rFonts w:ascii="Arial" w:eastAsia="標楷體" w:hAnsi="Arial" w:cs="Arial"/>
                <w:color w:val="808080" w:themeColor="background1" w:themeShade="80"/>
                <w:sz w:val="18"/>
              </w:rPr>
              <w:t xml:space="preserve">Bilingual Taiwan </w:t>
            </w:r>
            <w:r w:rsidR="00D80ADE">
              <w:rPr>
                <w:rFonts w:ascii="Arial" w:eastAsia="標楷體" w:hAnsi="Arial" w:cs="Arial" w:hint="eastAsia"/>
                <w:color w:val="808080" w:themeColor="background1" w:themeShade="80"/>
                <w:sz w:val="18"/>
              </w:rPr>
              <w:t xml:space="preserve">website </w:t>
            </w:r>
            <w:r w:rsidR="00D80ADE">
              <w:rPr>
                <w:rFonts w:ascii="Arial" w:eastAsia="標楷體" w:hAnsi="Arial" w:cs="Arial"/>
                <w:color w:val="808080" w:themeColor="background1" w:themeShade="80"/>
                <w:sz w:val="18"/>
              </w:rPr>
              <w:t xml:space="preserve">or </w:t>
            </w:r>
            <w:r w:rsidR="00A94DAA" w:rsidRPr="00D80ADE">
              <w:rPr>
                <w:rFonts w:ascii="Arial" w:eastAsia="標楷體" w:hAnsi="Arial" w:cs="Arial"/>
                <w:color w:val="808080" w:themeColor="background1" w:themeShade="80"/>
                <w:sz w:val="18"/>
              </w:rPr>
              <w:t>ask the English teachers who teach students of this grade.</w:t>
            </w:r>
          </w:p>
        </w:tc>
      </w:tr>
      <w:tr w:rsidR="00A94DAA" w:rsidRPr="00D80ADE" w:rsidTr="006E1B18">
        <w:trPr>
          <w:trHeight w:val="720"/>
        </w:trPr>
        <w:tc>
          <w:tcPr>
            <w:tcW w:w="1097" w:type="pct"/>
            <w:gridSpan w:val="2"/>
            <w:tcBorders>
              <w:left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lastRenderedPageBreak/>
              <w:t>單元學習目標</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Learning Objectives</w:t>
            </w:r>
          </w:p>
        </w:tc>
        <w:tc>
          <w:tcPr>
            <w:tcW w:w="3903" w:type="pct"/>
            <w:gridSpan w:val="5"/>
            <w:tcBorders>
              <w:top w:val="single" w:sz="4" w:space="0" w:color="000000"/>
              <w:left w:val="single" w:sz="4" w:space="0" w:color="000000"/>
              <w:right w:val="single" w:sz="4" w:space="0" w:color="000000"/>
            </w:tcBorders>
            <w:vAlign w:val="center"/>
          </w:tcPr>
          <w:p w:rsidR="0076621C" w:rsidRDefault="00D57FD3" w:rsidP="00A57C41">
            <w:pPr>
              <w:pBdr>
                <w:top w:val="nil"/>
                <w:left w:val="nil"/>
                <w:bottom w:val="nil"/>
                <w:right w:val="nil"/>
                <w:between w:val="nil"/>
              </w:pBdr>
              <w:spacing w:line="0" w:lineRule="atLeast"/>
              <w:ind w:right="31"/>
              <w:rPr>
                <w:rFonts w:ascii="Arial" w:eastAsia="標楷體" w:hAnsi="Arial" w:cs="Arial"/>
                <w:color w:val="000000" w:themeColor="text1"/>
                <w:szCs w:val="24"/>
              </w:rPr>
            </w:pPr>
            <w:r>
              <w:rPr>
                <w:rFonts w:ascii="Arial" w:eastAsia="標楷體" w:hAnsi="Arial" w:cs="Arial" w:hint="eastAsia"/>
                <w:color w:val="000000" w:themeColor="text1"/>
                <w:szCs w:val="24"/>
              </w:rPr>
              <w:t>1.</w:t>
            </w:r>
            <w:r>
              <w:rPr>
                <w:rFonts w:ascii="Arial" w:eastAsia="標楷體" w:hAnsi="Arial" w:cs="Arial" w:hint="eastAsia"/>
                <w:color w:val="000000" w:themeColor="text1"/>
                <w:szCs w:val="24"/>
              </w:rPr>
              <w:t>使學生</w:t>
            </w:r>
            <w:r w:rsidR="008128F6">
              <w:rPr>
                <w:rFonts w:ascii="Arial" w:eastAsia="標楷體" w:hAnsi="Arial" w:cs="Arial" w:hint="eastAsia"/>
                <w:color w:val="000000" w:themeColor="text1"/>
                <w:szCs w:val="24"/>
              </w:rPr>
              <w:t>學習設定目標</w:t>
            </w:r>
            <w:r>
              <w:rPr>
                <w:rFonts w:ascii="Arial" w:eastAsia="標楷體" w:hAnsi="Arial" w:cs="Arial" w:hint="eastAsia"/>
                <w:color w:val="000000" w:themeColor="text1"/>
                <w:szCs w:val="24"/>
              </w:rPr>
              <w:t>。</w:t>
            </w:r>
          </w:p>
          <w:p w:rsidR="00D57FD3" w:rsidRDefault="00D57FD3" w:rsidP="00A57C41">
            <w:pPr>
              <w:pBdr>
                <w:top w:val="nil"/>
                <w:left w:val="nil"/>
                <w:bottom w:val="nil"/>
                <w:right w:val="nil"/>
                <w:between w:val="nil"/>
              </w:pBdr>
              <w:spacing w:line="0" w:lineRule="atLeast"/>
              <w:ind w:right="31"/>
              <w:rPr>
                <w:rFonts w:ascii="Arial" w:eastAsia="標楷體" w:hAnsi="Arial" w:cs="Arial"/>
                <w:color w:val="000000" w:themeColor="text1"/>
                <w:szCs w:val="24"/>
              </w:rPr>
            </w:pPr>
            <w:r>
              <w:rPr>
                <w:rFonts w:ascii="Arial" w:eastAsia="標楷體" w:hAnsi="Arial" w:cs="Arial" w:hint="eastAsia"/>
                <w:color w:val="000000" w:themeColor="text1"/>
                <w:szCs w:val="24"/>
              </w:rPr>
              <w:t>2.</w:t>
            </w:r>
            <w:r>
              <w:rPr>
                <w:rFonts w:ascii="Arial" w:eastAsia="標楷體" w:hAnsi="Arial" w:cs="Arial" w:hint="eastAsia"/>
                <w:color w:val="000000" w:themeColor="text1"/>
                <w:szCs w:val="24"/>
              </w:rPr>
              <w:t>使學生能</w:t>
            </w:r>
            <w:r w:rsidR="008128F6">
              <w:rPr>
                <w:rFonts w:ascii="Arial" w:eastAsia="標楷體" w:hAnsi="Arial" w:cs="Arial" w:hint="eastAsia"/>
                <w:color w:val="000000" w:themeColor="text1"/>
                <w:szCs w:val="24"/>
              </w:rPr>
              <w:t>想出實現目標的具體作為</w:t>
            </w:r>
            <w:r>
              <w:rPr>
                <w:rFonts w:ascii="Arial" w:eastAsia="標楷體" w:hAnsi="Arial" w:cs="Arial" w:hint="eastAsia"/>
                <w:color w:val="000000" w:themeColor="text1"/>
                <w:szCs w:val="24"/>
              </w:rPr>
              <w:t>。</w:t>
            </w:r>
          </w:p>
          <w:p w:rsidR="00D57FD3" w:rsidRPr="00D57FD3" w:rsidRDefault="00D57FD3" w:rsidP="00A57C41">
            <w:pPr>
              <w:pBdr>
                <w:top w:val="nil"/>
                <w:left w:val="nil"/>
                <w:bottom w:val="nil"/>
                <w:right w:val="nil"/>
                <w:between w:val="nil"/>
              </w:pBdr>
              <w:spacing w:line="0" w:lineRule="atLeast"/>
              <w:ind w:right="31"/>
              <w:rPr>
                <w:rFonts w:ascii="Arial" w:eastAsia="標楷體" w:hAnsi="Arial" w:cs="Arial"/>
                <w:color w:val="000000" w:themeColor="text1"/>
                <w:szCs w:val="24"/>
              </w:rPr>
            </w:pPr>
            <w:r>
              <w:rPr>
                <w:rFonts w:ascii="Arial" w:eastAsia="標楷體" w:hAnsi="Arial" w:cs="Arial" w:hint="eastAsia"/>
                <w:color w:val="000000" w:themeColor="text1"/>
                <w:szCs w:val="24"/>
              </w:rPr>
              <w:t>3.</w:t>
            </w:r>
            <w:r>
              <w:rPr>
                <w:rFonts w:ascii="Arial" w:eastAsia="標楷體" w:hAnsi="Arial" w:cs="Arial" w:hint="eastAsia"/>
                <w:color w:val="000000" w:themeColor="text1"/>
                <w:szCs w:val="24"/>
              </w:rPr>
              <w:t>學生能與家人分享</w:t>
            </w:r>
            <w:r w:rsidR="008128F6">
              <w:rPr>
                <w:rFonts w:ascii="Arial" w:eastAsia="標楷體" w:hAnsi="Arial" w:cs="Arial" w:hint="eastAsia"/>
                <w:color w:val="000000" w:themeColor="text1"/>
                <w:szCs w:val="24"/>
              </w:rPr>
              <w:t>以終為始的習慣</w:t>
            </w:r>
            <w:r>
              <w:rPr>
                <w:rFonts w:ascii="Arial" w:eastAsia="標楷體" w:hAnsi="Arial" w:cs="Arial" w:hint="eastAsia"/>
                <w:color w:val="000000" w:themeColor="text1"/>
                <w:szCs w:val="24"/>
              </w:rPr>
              <w:t>。</w:t>
            </w:r>
          </w:p>
        </w:tc>
      </w:tr>
      <w:tr w:rsidR="00A94DAA" w:rsidRPr="00D80ADE" w:rsidTr="006E1B18">
        <w:trPr>
          <w:trHeight w:val="240"/>
        </w:trPr>
        <w:tc>
          <w:tcPr>
            <w:tcW w:w="1097" w:type="pct"/>
            <w:gridSpan w:val="2"/>
            <w:vMerge w:val="restart"/>
            <w:tcBorders>
              <w:left w:val="single" w:sz="4" w:space="0" w:color="000000"/>
              <w:right w:val="single" w:sz="4" w:space="0" w:color="000000"/>
            </w:tcBorders>
            <w:shd w:val="clear" w:color="auto" w:fill="auto"/>
            <w:vAlign w:val="bottom"/>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中／英文</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使用時機</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Timing for Using Chinese/ English</w:t>
            </w:r>
          </w:p>
          <w:p w:rsidR="00A94DAA" w:rsidRPr="00D80ADE" w:rsidRDefault="00A94DAA" w:rsidP="00B14AFE">
            <w:pPr>
              <w:pBdr>
                <w:top w:val="nil"/>
                <w:left w:val="nil"/>
                <w:bottom w:val="nil"/>
                <w:right w:val="nil"/>
                <w:between w:val="nil"/>
              </w:pBdr>
              <w:spacing w:line="0" w:lineRule="atLeast"/>
              <w:jc w:val="center"/>
              <w:rPr>
                <w:rFonts w:ascii="Arial" w:hAnsi="Arial" w:cs="Arial"/>
                <w:color w:val="808080" w:themeColor="background1" w:themeShade="80"/>
                <w:sz w:val="20"/>
              </w:rPr>
            </w:pPr>
          </w:p>
          <w:p w:rsidR="00A94DAA" w:rsidRPr="00D80ADE" w:rsidRDefault="00A94DAA" w:rsidP="00B14AFE">
            <w:pPr>
              <w:pBdr>
                <w:top w:val="nil"/>
                <w:left w:val="nil"/>
                <w:bottom w:val="nil"/>
                <w:right w:val="nil"/>
                <w:between w:val="nil"/>
              </w:pBdr>
              <w:spacing w:line="0" w:lineRule="atLeast"/>
              <w:jc w:val="center"/>
              <w:rPr>
                <w:rFonts w:ascii="Arial" w:hAnsi="Arial" w:cs="Arial"/>
                <w:color w:val="808080" w:themeColor="background1" w:themeShade="80"/>
                <w:sz w:val="20"/>
              </w:rPr>
            </w:pPr>
          </w:p>
          <w:p w:rsidR="00A94DAA" w:rsidRPr="00D80ADE" w:rsidRDefault="00A94DAA" w:rsidP="00B14AFE">
            <w:pPr>
              <w:pBdr>
                <w:top w:val="nil"/>
                <w:left w:val="nil"/>
                <w:bottom w:val="nil"/>
                <w:right w:val="nil"/>
                <w:between w:val="nil"/>
              </w:pBdr>
              <w:spacing w:line="0" w:lineRule="atLeast"/>
              <w:jc w:val="center"/>
              <w:rPr>
                <w:rFonts w:ascii="Arial" w:hAnsi="Arial" w:cs="Arial"/>
                <w:color w:val="808080" w:themeColor="background1" w:themeShade="80"/>
                <w:sz w:val="20"/>
              </w:rPr>
            </w:pP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808080" w:themeColor="background1" w:themeShade="80"/>
                <w:sz w:val="20"/>
                <w:szCs w:val="24"/>
              </w:rPr>
            </w:pPr>
            <w:r w:rsidRPr="00D80ADE">
              <w:rPr>
                <w:rFonts w:ascii="微軟正黑體" w:eastAsia="微軟正黑體" w:hAnsi="微軟正黑體" w:cs="微軟正黑體" w:hint="eastAsia"/>
                <w:color w:val="808080" w:themeColor="background1" w:themeShade="80"/>
                <w:sz w:val="20"/>
              </w:rPr>
              <w:t>※</w:t>
            </w:r>
            <w:r w:rsidRPr="00D80ADE">
              <w:rPr>
                <w:rFonts w:ascii="Arial" w:eastAsia="標楷體" w:hAnsi="Arial" w:cs="Arial"/>
                <w:color w:val="808080" w:themeColor="background1" w:themeShade="80"/>
                <w:sz w:val="20"/>
                <w:szCs w:val="24"/>
              </w:rPr>
              <w:t>請填寫清楚何時、何處使用中</w:t>
            </w:r>
            <w:r w:rsidRPr="00D80ADE">
              <w:rPr>
                <w:rFonts w:ascii="Arial" w:eastAsia="標楷體" w:hAnsi="Arial" w:cs="Arial"/>
                <w:color w:val="808080" w:themeColor="background1" w:themeShade="80"/>
                <w:sz w:val="20"/>
                <w:szCs w:val="24"/>
              </w:rPr>
              <w:t>/</w:t>
            </w:r>
            <w:r w:rsidRPr="00D80ADE">
              <w:rPr>
                <w:rFonts w:ascii="Arial" w:eastAsia="標楷體" w:hAnsi="Arial" w:cs="Arial"/>
                <w:color w:val="808080" w:themeColor="background1" w:themeShade="80"/>
                <w:sz w:val="20"/>
                <w:szCs w:val="24"/>
              </w:rPr>
              <w:t>英文。</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color w:val="808080" w:themeColor="background1" w:themeShade="80"/>
                <w:sz w:val="20"/>
                <w:szCs w:val="24"/>
              </w:rPr>
              <w:t>Please describe in detail when and where you use Chinese/English.</w:t>
            </w:r>
          </w:p>
        </w:tc>
        <w:tc>
          <w:tcPr>
            <w:tcW w:w="2328"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教師</w:t>
            </w:r>
            <w:r w:rsidRPr="00D80ADE">
              <w:rPr>
                <w:rFonts w:ascii="Arial" w:eastAsia="標楷體" w:hAnsi="Arial" w:cs="Arial"/>
                <w:b/>
                <w:color w:val="000000" w:themeColor="text1"/>
                <w:szCs w:val="24"/>
              </w:rPr>
              <w:t xml:space="preserve"> Teacher </w:t>
            </w:r>
          </w:p>
        </w:tc>
        <w:tc>
          <w:tcPr>
            <w:tcW w:w="157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學生</w:t>
            </w:r>
            <w:r w:rsidRPr="00D80ADE">
              <w:rPr>
                <w:rFonts w:ascii="Arial" w:eastAsia="標楷體" w:hAnsi="Arial" w:cs="Arial"/>
                <w:b/>
                <w:color w:val="000000" w:themeColor="text1"/>
                <w:szCs w:val="24"/>
              </w:rPr>
              <w:t xml:space="preserve"> Students </w:t>
            </w:r>
          </w:p>
        </w:tc>
      </w:tr>
      <w:tr w:rsidR="00A94DAA" w:rsidRPr="00D80ADE" w:rsidTr="006E1B18">
        <w:trPr>
          <w:trHeight w:val="240"/>
        </w:trPr>
        <w:tc>
          <w:tcPr>
            <w:tcW w:w="1097" w:type="pct"/>
            <w:gridSpan w:val="2"/>
            <w:vMerge/>
            <w:tcBorders>
              <w:left w:val="single" w:sz="4" w:space="0" w:color="000000"/>
              <w:right w:val="single" w:sz="4" w:space="0" w:color="000000"/>
            </w:tcBorders>
            <w:shd w:val="clear" w:color="auto" w:fill="auto"/>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p>
        </w:tc>
        <w:tc>
          <w:tcPr>
            <w:tcW w:w="2328" w:type="pct"/>
            <w:gridSpan w:val="3"/>
            <w:tcBorders>
              <w:top w:val="single" w:sz="4" w:space="0" w:color="000000"/>
              <w:left w:val="single" w:sz="4" w:space="0" w:color="000000"/>
              <w:bottom w:val="single" w:sz="4" w:space="0" w:color="000000"/>
              <w:right w:val="single" w:sz="4" w:space="0" w:color="000000"/>
            </w:tcBorders>
            <w:vAlign w:val="center"/>
          </w:tcPr>
          <w:p w:rsidR="00D57FD3" w:rsidRPr="00D57FD3" w:rsidRDefault="00D57FD3" w:rsidP="00D57FD3">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sidRPr="00D57FD3">
              <w:rPr>
                <w:rFonts w:ascii="Arial" w:eastAsia="標楷體" w:hAnsi="Arial" w:cs="Arial" w:hint="eastAsia"/>
                <w:color w:val="000000" w:themeColor="text1"/>
                <w:szCs w:val="24"/>
              </w:rPr>
              <w:t>教師呈現教材內容</w:t>
            </w:r>
          </w:p>
          <w:p w:rsidR="00D57FD3" w:rsidRDefault="00D57FD3" w:rsidP="00D57FD3">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sidRPr="00D57FD3">
              <w:rPr>
                <w:rFonts w:ascii="Arial" w:eastAsia="標楷體" w:hAnsi="Arial" w:cs="Arial" w:hint="eastAsia"/>
                <w:color w:val="000000" w:themeColor="text1"/>
                <w:szCs w:val="24"/>
              </w:rPr>
              <w:t>下達分組方式與指令</w:t>
            </w:r>
          </w:p>
          <w:p w:rsidR="00A94DAA" w:rsidRPr="00D80ADE" w:rsidRDefault="00A94DAA" w:rsidP="00D57FD3">
            <w:pPr>
              <w:pBdr>
                <w:top w:val="nil"/>
                <w:left w:val="nil"/>
                <w:bottom w:val="nil"/>
                <w:right w:val="nil"/>
                <w:between w:val="nil"/>
              </w:pBdr>
              <w:spacing w:line="0" w:lineRule="atLeast"/>
              <w:ind w:right="31"/>
              <w:jc w:val="both"/>
              <w:rPr>
                <w:rFonts w:ascii="Arial" w:eastAsia="標楷體" w:hAnsi="Arial" w:cs="Arial"/>
                <w:color w:val="808080" w:themeColor="background1" w:themeShade="80"/>
                <w:sz w:val="20"/>
                <w:szCs w:val="24"/>
              </w:rPr>
            </w:pPr>
            <w:r w:rsidRPr="00D80ADE">
              <w:rPr>
                <w:rFonts w:ascii="Arial" w:eastAsia="標楷體" w:hAnsi="Arial" w:cs="Arial"/>
                <w:color w:val="808080" w:themeColor="background1" w:themeShade="80"/>
                <w:sz w:val="20"/>
                <w:szCs w:val="24"/>
              </w:rPr>
              <w:t>（例如，提起動機或提問時使用英文。</w:t>
            </w:r>
            <w:r w:rsidRPr="00D80ADE">
              <w:rPr>
                <w:rFonts w:ascii="Arial" w:eastAsia="標楷體" w:hAnsi="Arial" w:cs="Arial"/>
                <w:color w:val="808080" w:themeColor="background1" w:themeShade="80"/>
                <w:sz w:val="20"/>
                <w:szCs w:val="24"/>
              </w:rPr>
              <w:t>For example</w:t>
            </w:r>
            <w:r w:rsidR="00AE6FC8" w:rsidRPr="00D80ADE">
              <w:rPr>
                <w:rFonts w:ascii="Arial" w:eastAsia="標楷體" w:hAnsi="Arial" w:cs="Arial"/>
                <w:color w:val="808080" w:themeColor="background1" w:themeShade="80"/>
                <w:sz w:val="20"/>
                <w:szCs w:val="24"/>
              </w:rPr>
              <w:t>s</w:t>
            </w:r>
            <w:r w:rsidRPr="00D80ADE">
              <w:rPr>
                <w:rFonts w:ascii="Arial" w:eastAsia="標楷體" w:hAnsi="Arial" w:cs="Arial"/>
                <w:color w:val="808080" w:themeColor="background1" w:themeShade="80"/>
                <w:sz w:val="20"/>
                <w:szCs w:val="24"/>
              </w:rPr>
              <w:t xml:space="preserve">, </w:t>
            </w:r>
            <w:r w:rsidR="00AE6FC8" w:rsidRPr="00D80ADE">
              <w:rPr>
                <w:rFonts w:ascii="Arial" w:eastAsia="標楷體" w:hAnsi="Arial" w:cs="Arial"/>
                <w:color w:val="808080" w:themeColor="background1" w:themeShade="80"/>
                <w:sz w:val="20"/>
                <w:szCs w:val="24"/>
              </w:rPr>
              <w:t>activating interest</w:t>
            </w:r>
            <w:r w:rsidRPr="00D80ADE">
              <w:rPr>
                <w:rFonts w:ascii="Arial" w:eastAsia="標楷體" w:hAnsi="Arial" w:cs="Arial"/>
                <w:color w:val="808080" w:themeColor="background1" w:themeShade="80"/>
                <w:sz w:val="20"/>
                <w:szCs w:val="24"/>
              </w:rPr>
              <w:t xml:space="preserve"> </w:t>
            </w:r>
            <w:r w:rsidR="00AE6FC8" w:rsidRPr="00D80ADE">
              <w:rPr>
                <w:rFonts w:ascii="Arial" w:eastAsia="標楷體" w:hAnsi="Arial" w:cs="Arial"/>
                <w:color w:val="808080" w:themeColor="background1" w:themeShade="80"/>
                <w:sz w:val="20"/>
                <w:szCs w:val="24"/>
              </w:rPr>
              <w:t>and</w:t>
            </w:r>
            <w:r w:rsidRPr="00D80ADE">
              <w:rPr>
                <w:rFonts w:ascii="Arial" w:eastAsia="標楷體" w:hAnsi="Arial" w:cs="Arial"/>
                <w:color w:val="808080" w:themeColor="background1" w:themeShade="80"/>
                <w:sz w:val="20"/>
                <w:szCs w:val="24"/>
              </w:rPr>
              <w:t xml:space="preserve"> questioning</w:t>
            </w:r>
            <w:r w:rsidRPr="00D80ADE">
              <w:rPr>
                <w:rFonts w:ascii="Arial" w:eastAsia="標楷體" w:hAnsi="Arial" w:cs="Arial"/>
                <w:color w:val="808080" w:themeColor="background1" w:themeShade="80"/>
                <w:sz w:val="20"/>
                <w:szCs w:val="24"/>
              </w:rPr>
              <w:t>）</w:t>
            </w:r>
          </w:p>
          <w:p w:rsidR="00A94DAA" w:rsidRPr="00D80ADE" w:rsidRDefault="00A94DAA"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p w:rsidR="00A94DAA" w:rsidRPr="00D80ADE" w:rsidRDefault="00A94DAA"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p w:rsidR="00A94DAA" w:rsidRPr="00D80ADE" w:rsidRDefault="00A94DAA"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p w:rsidR="00A94DAA" w:rsidRPr="00D80ADE" w:rsidRDefault="00A94DAA" w:rsidP="00B14AFE">
            <w:pPr>
              <w:pBdr>
                <w:top w:val="nil"/>
                <w:left w:val="nil"/>
                <w:bottom w:val="nil"/>
                <w:right w:val="nil"/>
                <w:between w:val="nil"/>
              </w:pBdr>
              <w:spacing w:line="0" w:lineRule="atLeast"/>
              <w:ind w:right="31"/>
              <w:jc w:val="both"/>
              <w:rPr>
                <w:rFonts w:ascii="Arial" w:eastAsia="標楷體" w:hAnsi="Arial" w:cs="Arial"/>
                <w:color w:val="808080" w:themeColor="background1" w:themeShade="80"/>
                <w:sz w:val="20"/>
                <w:szCs w:val="24"/>
              </w:rPr>
            </w:pPr>
            <w:r w:rsidRPr="00D80ADE">
              <w:rPr>
                <w:rFonts w:ascii="Arial" w:eastAsia="標楷體" w:hAnsi="Arial" w:cs="Arial"/>
                <w:color w:val="808080" w:themeColor="background1" w:themeShade="80"/>
                <w:sz w:val="20"/>
                <w:szCs w:val="24"/>
              </w:rPr>
              <w:t>（例如，在影片、作業或學習單上使用英文。</w:t>
            </w:r>
            <w:r w:rsidRPr="00D80ADE">
              <w:rPr>
                <w:rFonts w:ascii="Arial" w:eastAsia="標楷體" w:hAnsi="Arial" w:cs="Arial"/>
                <w:color w:val="808080" w:themeColor="background1" w:themeShade="80"/>
                <w:sz w:val="20"/>
                <w:szCs w:val="24"/>
              </w:rPr>
              <w:t>For example</w:t>
            </w:r>
            <w:r w:rsidR="00AE6FC8" w:rsidRPr="00D80ADE">
              <w:rPr>
                <w:rFonts w:ascii="Arial" w:eastAsia="標楷體" w:hAnsi="Arial" w:cs="Arial"/>
                <w:color w:val="808080" w:themeColor="background1" w:themeShade="80"/>
                <w:sz w:val="20"/>
                <w:szCs w:val="24"/>
              </w:rPr>
              <w:t>s</w:t>
            </w:r>
            <w:r w:rsidRPr="00D80ADE">
              <w:rPr>
                <w:rFonts w:ascii="Arial" w:eastAsia="標楷體" w:hAnsi="Arial" w:cs="Arial"/>
                <w:color w:val="808080" w:themeColor="background1" w:themeShade="80"/>
                <w:sz w:val="20"/>
                <w:szCs w:val="24"/>
              </w:rPr>
              <w:t>, videos</w:t>
            </w:r>
            <w:r w:rsidR="00AE6FC8" w:rsidRPr="00D80ADE">
              <w:rPr>
                <w:rFonts w:ascii="Arial" w:eastAsia="標楷體" w:hAnsi="Arial" w:cs="Arial"/>
                <w:color w:val="808080" w:themeColor="background1" w:themeShade="80"/>
                <w:sz w:val="20"/>
                <w:szCs w:val="24"/>
              </w:rPr>
              <w:t xml:space="preserve"> and work</w:t>
            </w:r>
            <w:r w:rsidRPr="00D80ADE">
              <w:rPr>
                <w:rFonts w:ascii="Arial" w:eastAsia="標楷體" w:hAnsi="Arial" w:cs="Arial"/>
                <w:color w:val="808080" w:themeColor="background1" w:themeShade="80"/>
                <w:sz w:val="20"/>
                <w:szCs w:val="24"/>
              </w:rPr>
              <w:t>sheets</w:t>
            </w:r>
            <w:r w:rsidRPr="00D80ADE">
              <w:rPr>
                <w:rFonts w:ascii="Arial" w:eastAsia="標楷體" w:hAnsi="Arial" w:cs="Arial"/>
                <w:color w:val="808080" w:themeColor="background1" w:themeShade="80"/>
                <w:sz w:val="20"/>
                <w:szCs w:val="24"/>
              </w:rPr>
              <w:t>）</w:t>
            </w:r>
          </w:p>
          <w:p w:rsidR="00A94DAA" w:rsidRPr="00D80ADE" w:rsidRDefault="00C42670"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教學過程中</w:t>
            </w:r>
          </w:p>
          <w:p w:rsidR="00A94DAA" w:rsidRPr="00D80ADE" w:rsidRDefault="00C42670"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測驗過程中</w:t>
            </w:r>
          </w:p>
        </w:tc>
        <w:tc>
          <w:tcPr>
            <w:tcW w:w="1575"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spacing w:line="0" w:lineRule="atLeast"/>
              <w:ind w:right="31"/>
              <w:jc w:val="both"/>
              <w:rPr>
                <w:rFonts w:ascii="Arial" w:eastAsia="標楷體" w:hAnsi="Arial" w:cs="Arial"/>
                <w:color w:val="000000" w:themeColor="text1"/>
                <w:szCs w:val="24"/>
              </w:rPr>
            </w:pPr>
          </w:p>
        </w:tc>
      </w:tr>
      <w:tr w:rsidR="00A94DAA" w:rsidRPr="00D80ADE"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教學方法</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Teaching Methods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D57FD3" w:rsidRPr="00D57FD3" w:rsidRDefault="00D57FD3" w:rsidP="00D57FD3">
            <w:pPr>
              <w:pStyle w:val="a9"/>
              <w:numPr>
                <w:ilvl w:val="0"/>
                <w:numId w:val="18"/>
              </w:numPr>
              <w:spacing w:line="0" w:lineRule="atLeast"/>
              <w:ind w:leftChars="0" w:right="31"/>
              <w:jc w:val="both"/>
              <w:rPr>
                <w:rFonts w:ascii="標楷體" w:eastAsia="標楷體" w:hAnsi="標楷體"/>
              </w:rPr>
            </w:pPr>
            <w:r w:rsidRPr="00D57FD3">
              <w:rPr>
                <w:rFonts w:ascii="標楷體" w:eastAsia="標楷體" w:hAnsi="標楷體" w:hint="eastAsia"/>
              </w:rPr>
              <w:t>講述教學法</w:t>
            </w:r>
          </w:p>
          <w:p w:rsidR="00A94DAA" w:rsidRPr="001F484C" w:rsidRDefault="00D57FD3" w:rsidP="00D57FD3">
            <w:pPr>
              <w:pStyle w:val="a9"/>
              <w:numPr>
                <w:ilvl w:val="0"/>
                <w:numId w:val="18"/>
              </w:numPr>
              <w:spacing w:line="0" w:lineRule="atLeast"/>
              <w:ind w:leftChars="0" w:right="31"/>
              <w:jc w:val="both"/>
            </w:pPr>
            <w:r w:rsidRPr="00D57FD3">
              <w:rPr>
                <w:rFonts w:ascii="標楷體" w:eastAsia="標楷體" w:hAnsi="標楷體" w:hint="eastAsia"/>
              </w:rPr>
              <w:t>討論教學法</w:t>
            </w:r>
          </w:p>
        </w:tc>
      </w:tr>
      <w:tr w:rsidR="00A94DAA" w:rsidRPr="00D80ADE"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教學策略</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 xml:space="preserve">Teaching Strategies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D57FD3" w:rsidRPr="00D57FD3" w:rsidRDefault="00D57FD3" w:rsidP="00D57FD3">
            <w:pPr>
              <w:pStyle w:val="a9"/>
              <w:numPr>
                <w:ilvl w:val="0"/>
                <w:numId w:val="19"/>
              </w:numPr>
              <w:spacing w:line="0" w:lineRule="atLeast"/>
              <w:ind w:leftChars="0" w:right="31"/>
              <w:jc w:val="both"/>
              <w:rPr>
                <w:rFonts w:ascii="Arial" w:eastAsia="標楷體" w:hAnsi="Arial" w:cs="Arial"/>
                <w:color w:val="000000" w:themeColor="text1"/>
                <w:szCs w:val="24"/>
              </w:rPr>
            </w:pPr>
            <w:r w:rsidRPr="00D57FD3">
              <w:rPr>
                <w:rFonts w:ascii="Arial" w:eastAsia="標楷體" w:hAnsi="Arial" w:cs="Arial" w:hint="eastAsia"/>
                <w:color w:val="000000" w:themeColor="text1"/>
                <w:szCs w:val="24"/>
              </w:rPr>
              <w:t>連結生活經驗</w:t>
            </w:r>
          </w:p>
          <w:p w:rsidR="00D57FD3" w:rsidRPr="00D57FD3" w:rsidRDefault="00D57FD3" w:rsidP="00D57FD3">
            <w:pPr>
              <w:pStyle w:val="a9"/>
              <w:numPr>
                <w:ilvl w:val="0"/>
                <w:numId w:val="19"/>
              </w:numPr>
              <w:spacing w:line="0" w:lineRule="atLeast"/>
              <w:ind w:leftChars="0" w:right="31"/>
              <w:jc w:val="both"/>
              <w:rPr>
                <w:rFonts w:ascii="Arial" w:eastAsia="標楷體" w:hAnsi="Arial" w:cs="Arial"/>
                <w:color w:val="000000" w:themeColor="text1"/>
                <w:szCs w:val="24"/>
              </w:rPr>
            </w:pPr>
            <w:r w:rsidRPr="00D57FD3">
              <w:rPr>
                <w:rFonts w:ascii="Arial" w:eastAsia="標楷體" w:hAnsi="Arial" w:cs="Arial" w:hint="eastAsia"/>
                <w:color w:val="000000" w:themeColor="text1"/>
                <w:szCs w:val="24"/>
              </w:rPr>
              <w:t>設計提問</w:t>
            </w:r>
          </w:p>
          <w:p w:rsidR="00D57FD3" w:rsidRPr="00D57FD3" w:rsidRDefault="00D57FD3" w:rsidP="00D57FD3">
            <w:pPr>
              <w:pStyle w:val="a9"/>
              <w:numPr>
                <w:ilvl w:val="0"/>
                <w:numId w:val="19"/>
              </w:numPr>
              <w:spacing w:line="0" w:lineRule="atLeast"/>
              <w:ind w:leftChars="0" w:right="31"/>
              <w:jc w:val="both"/>
              <w:rPr>
                <w:rFonts w:ascii="Arial" w:eastAsia="標楷體" w:hAnsi="Arial" w:cs="Arial"/>
                <w:color w:val="000000" w:themeColor="text1"/>
                <w:szCs w:val="24"/>
              </w:rPr>
            </w:pPr>
            <w:r w:rsidRPr="00D57FD3">
              <w:rPr>
                <w:rFonts w:ascii="Arial" w:eastAsia="標楷體" w:hAnsi="Arial" w:cs="Arial" w:hint="eastAsia"/>
                <w:color w:val="000000" w:themeColor="text1"/>
                <w:szCs w:val="24"/>
              </w:rPr>
              <w:t>強化互動合作</w:t>
            </w:r>
          </w:p>
          <w:p w:rsidR="00A94DAA" w:rsidRPr="00D57FD3" w:rsidRDefault="00D57FD3" w:rsidP="00D57FD3">
            <w:pPr>
              <w:pStyle w:val="a9"/>
              <w:numPr>
                <w:ilvl w:val="0"/>
                <w:numId w:val="19"/>
              </w:numPr>
              <w:spacing w:line="0" w:lineRule="atLeast"/>
              <w:ind w:leftChars="0" w:right="31"/>
              <w:jc w:val="both"/>
              <w:rPr>
                <w:rFonts w:ascii="Arial" w:eastAsia="標楷體" w:hAnsi="Arial" w:cs="Arial"/>
                <w:color w:val="000000" w:themeColor="text1"/>
                <w:szCs w:val="24"/>
              </w:rPr>
            </w:pPr>
            <w:r w:rsidRPr="00D57FD3">
              <w:rPr>
                <w:rFonts w:ascii="Arial" w:eastAsia="標楷體" w:hAnsi="Arial" w:cs="Arial" w:hint="eastAsia"/>
                <w:color w:val="000000" w:themeColor="text1"/>
                <w:szCs w:val="24"/>
              </w:rPr>
              <w:t>展現學習成果</w:t>
            </w:r>
          </w:p>
        </w:tc>
      </w:tr>
      <w:tr w:rsidR="00A94DAA" w:rsidRPr="00D80ADE" w:rsidTr="006E1B18">
        <w:trPr>
          <w:trHeight w:val="864"/>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教學資源及輔助器材</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Teaching Resources and Aids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D57FD3" w:rsidRPr="00D57FD3" w:rsidRDefault="00D57FD3" w:rsidP="00D57FD3">
            <w:pPr>
              <w:pStyle w:val="a9"/>
              <w:numPr>
                <w:ilvl w:val="0"/>
                <w:numId w:val="20"/>
              </w:numPr>
              <w:pBdr>
                <w:top w:val="nil"/>
                <w:left w:val="nil"/>
                <w:bottom w:val="nil"/>
                <w:right w:val="nil"/>
                <w:between w:val="nil"/>
              </w:pBdr>
              <w:spacing w:line="0" w:lineRule="atLeast"/>
              <w:ind w:leftChars="0" w:right="31"/>
              <w:jc w:val="both"/>
              <w:rPr>
                <w:rFonts w:ascii="Arial" w:eastAsia="標楷體" w:hAnsi="Arial" w:cs="Arial"/>
                <w:color w:val="000000" w:themeColor="text1"/>
                <w:szCs w:val="24"/>
              </w:rPr>
            </w:pPr>
            <w:r w:rsidRPr="00D57FD3">
              <w:rPr>
                <w:rFonts w:ascii="Arial" w:eastAsia="標楷體" w:hAnsi="Arial" w:cs="Arial" w:hint="eastAsia"/>
                <w:color w:val="000000" w:themeColor="text1"/>
                <w:szCs w:val="24"/>
              </w:rPr>
              <w:t>簡報</w:t>
            </w:r>
          </w:p>
          <w:p w:rsidR="00D57FD3" w:rsidRPr="00D57FD3" w:rsidRDefault="00D57FD3" w:rsidP="00D57FD3">
            <w:pPr>
              <w:pStyle w:val="a9"/>
              <w:numPr>
                <w:ilvl w:val="0"/>
                <w:numId w:val="20"/>
              </w:numPr>
              <w:pBdr>
                <w:top w:val="nil"/>
                <w:left w:val="nil"/>
                <w:bottom w:val="nil"/>
                <w:right w:val="nil"/>
                <w:between w:val="nil"/>
              </w:pBdr>
              <w:spacing w:line="0" w:lineRule="atLeast"/>
              <w:ind w:leftChars="0" w:right="31"/>
              <w:jc w:val="both"/>
              <w:rPr>
                <w:rFonts w:ascii="Arial" w:eastAsia="標楷體" w:hAnsi="Arial" w:cs="Arial"/>
                <w:color w:val="000000" w:themeColor="text1"/>
                <w:szCs w:val="24"/>
              </w:rPr>
            </w:pPr>
            <w:r w:rsidRPr="00D57FD3">
              <w:rPr>
                <w:rFonts w:ascii="Arial" w:eastAsia="標楷體" w:hAnsi="Arial" w:cs="Arial" w:hint="eastAsia"/>
                <w:color w:val="000000" w:themeColor="text1"/>
                <w:szCs w:val="24"/>
              </w:rPr>
              <w:t>回饋單</w:t>
            </w:r>
          </w:p>
          <w:p w:rsidR="00A94DAA" w:rsidRPr="00D57FD3" w:rsidRDefault="00D57FD3" w:rsidP="00D57FD3">
            <w:pPr>
              <w:pStyle w:val="a9"/>
              <w:numPr>
                <w:ilvl w:val="0"/>
                <w:numId w:val="20"/>
              </w:numPr>
              <w:pBdr>
                <w:top w:val="nil"/>
                <w:left w:val="nil"/>
                <w:bottom w:val="nil"/>
                <w:right w:val="nil"/>
                <w:between w:val="nil"/>
              </w:pBdr>
              <w:spacing w:line="0" w:lineRule="atLeast"/>
              <w:ind w:leftChars="0" w:right="31"/>
              <w:jc w:val="both"/>
              <w:rPr>
                <w:rFonts w:ascii="Arial" w:eastAsia="標楷體" w:hAnsi="Arial" w:cs="Arial"/>
                <w:color w:val="000000" w:themeColor="text1"/>
                <w:szCs w:val="24"/>
              </w:rPr>
            </w:pPr>
            <w:r w:rsidRPr="00D57FD3">
              <w:rPr>
                <w:rFonts w:ascii="Arial" w:eastAsia="標楷體" w:hAnsi="Arial" w:cs="Arial" w:hint="eastAsia"/>
                <w:color w:val="000000" w:themeColor="text1"/>
                <w:szCs w:val="24"/>
              </w:rPr>
              <w:t>領導力手冊</w:t>
            </w:r>
          </w:p>
        </w:tc>
      </w:tr>
      <w:tr w:rsidR="00A94DAA" w:rsidRPr="00D80ADE"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評量方法</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Assessment Methods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A94DAA" w:rsidRPr="00D80ADE" w:rsidRDefault="00D57FD3" w:rsidP="00AE05F8">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sidRPr="00D57FD3">
              <w:rPr>
                <w:rFonts w:ascii="Arial" w:eastAsia="標楷體" w:hAnsi="Arial" w:cs="Arial" w:hint="eastAsia"/>
                <w:color w:val="000000" w:themeColor="text1"/>
                <w:szCs w:val="24"/>
              </w:rPr>
              <w:t>紙筆評量</w:t>
            </w:r>
            <w:r w:rsidRPr="00D57FD3">
              <w:rPr>
                <w:rFonts w:ascii="Arial" w:eastAsia="標楷體" w:hAnsi="Arial" w:cs="Arial" w:hint="eastAsia"/>
                <w:color w:val="000000" w:themeColor="text1"/>
                <w:szCs w:val="24"/>
              </w:rPr>
              <w:t>:</w:t>
            </w:r>
            <w:r w:rsidRPr="00D57FD3">
              <w:rPr>
                <w:rFonts w:ascii="Arial" w:eastAsia="標楷體" w:hAnsi="Arial" w:cs="Arial" w:hint="eastAsia"/>
                <w:color w:val="000000" w:themeColor="text1"/>
                <w:szCs w:val="24"/>
              </w:rPr>
              <w:t>使用</w:t>
            </w:r>
            <w:r>
              <w:rPr>
                <w:rFonts w:ascii="Arial" w:eastAsia="標楷體" w:hAnsi="Arial" w:cs="Arial" w:hint="eastAsia"/>
                <w:color w:val="000000" w:themeColor="text1"/>
                <w:szCs w:val="24"/>
              </w:rPr>
              <w:t>領導力回饋單</w:t>
            </w:r>
            <w:r w:rsidRPr="00D57FD3">
              <w:rPr>
                <w:rFonts w:ascii="Arial" w:eastAsia="標楷體" w:hAnsi="Arial" w:cs="Arial" w:hint="eastAsia"/>
                <w:color w:val="000000" w:themeColor="text1"/>
                <w:szCs w:val="24"/>
              </w:rPr>
              <w:t>作為評量工具</w:t>
            </w:r>
          </w:p>
        </w:tc>
      </w:tr>
      <w:tr w:rsidR="00A94DAA" w:rsidRPr="00D80ADE" w:rsidTr="006E1B18">
        <w:trPr>
          <w:trHeight w:val="726"/>
        </w:trPr>
        <w:tc>
          <w:tcPr>
            <w:tcW w:w="1097" w:type="pct"/>
            <w:gridSpan w:val="2"/>
            <w:tcBorders>
              <w:top w:val="single" w:sz="4" w:space="0" w:color="000000"/>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評量規準</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Rubrics</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AE05F8" w:rsidRDefault="00AE05F8" w:rsidP="009E2ACB">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tbl>
            <w:tblPr>
              <w:tblStyle w:val="aa"/>
              <w:tblW w:w="0" w:type="auto"/>
              <w:tblLook w:val="04A0" w:firstRow="1" w:lastRow="0" w:firstColumn="1" w:lastColumn="0" w:noHBand="0" w:noVBand="1"/>
            </w:tblPr>
            <w:tblGrid>
              <w:gridCol w:w="2156"/>
              <w:gridCol w:w="1623"/>
              <w:gridCol w:w="1889"/>
              <w:gridCol w:w="1889"/>
            </w:tblGrid>
            <w:tr w:rsidR="00D57FD3" w:rsidTr="00D57FD3">
              <w:trPr>
                <w:trHeight w:val="302"/>
              </w:trPr>
              <w:tc>
                <w:tcPr>
                  <w:tcW w:w="2156" w:type="dxa"/>
                </w:tcPr>
                <w:p w:rsidR="00D57FD3" w:rsidRDefault="00D57FD3" w:rsidP="001F484C">
                  <w:pPr>
                    <w:spacing w:line="0" w:lineRule="atLeast"/>
                    <w:ind w:right="31"/>
                    <w:jc w:val="both"/>
                    <w:rPr>
                      <w:rFonts w:ascii="Arial" w:eastAsia="標楷體" w:hAnsi="Arial" w:cs="Arial"/>
                      <w:color w:val="000000" w:themeColor="text1"/>
                      <w:szCs w:val="24"/>
                    </w:rPr>
                  </w:pPr>
                </w:p>
              </w:tc>
              <w:tc>
                <w:tcPr>
                  <w:tcW w:w="1623" w:type="dxa"/>
                </w:tcPr>
                <w:p w:rsidR="00D57FD3" w:rsidRDefault="00D57FD3" w:rsidP="001F484C">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A</w:t>
                  </w:r>
                </w:p>
              </w:tc>
              <w:tc>
                <w:tcPr>
                  <w:tcW w:w="1889" w:type="dxa"/>
                </w:tcPr>
                <w:p w:rsidR="00D57FD3" w:rsidRDefault="00D57FD3" w:rsidP="001F484C">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B</w:t>
                  </w:r>
                </w:p>
              </w:tc>
              <w:tc>
                <w:tcPr>
                  <w:tcW w:w="1889" w:type="dxa"/>
                </w:tcPr>
                <w:p w:rsidR="00D57FD3" w:rsidRDefault="00D57FD3" w:rsidP="001F484C">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C</w:t>
                  </w:r>
                </w:p>
              </w:tc>
            </w:tr>
            <w:tr w:rsidR="00D57FD3" w:rsidTr="00D57FD3">
              <w:trPr>
                <w:trHeight w:val="1043"/>
              </w:trPr>
              <w:tc>
                <w:tcPr>
                  <w:tcW w:w="2156" w:type="dxa"/>
                </w:tcPr>
                <w:p w:rsidR="00D57FD3" w:rsidRDefault="00D57FD3" w:rsidP="009E2ACB">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規準</w:t>
                  </w:r>
                </w:p>
              </w:tc>
              <w:tc>
                <w:tcPr>
                  <w:tcW w:w="1623" w:type="dxa"/>
                </w:tcPr>
                <w:p w:rsidR="00D57FD3" w:rsidRDefault="008128F6" w:rsidP="009E2ACB">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學生能寫出領導人做事的步驟，以及寫出相對應正確的習慣，並把以終為始的方法分享給家人</w:t>
                  </w:r>
                </w:p>
              </w:tc>
              <w:tc>
                <w:tcPr>
                  <w:tcW w:w="1889" w:type="dxa"/>
                </w:tcPr>
                <w:p w:rsidR="00D57FD3" w:rsidRDefault="00D57FD3" w:rsidP="009E2ACB">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學生能寫出</w:t>
                  </w:r>
                  <w:r w:rsidR="008128F6">
                    <w:rPr>
                      <w:rFonts w:ascii="Arial" w:eastAsia="標楷體" w:hAnsi="Arial" w:cs="Arial" w:hint="eastAsia"/>
                      <w:color w:val="000000" w:themeColor="text1"/>
                      <w:szCs w:val="24"/>
                    </w:rPr>
                    <w:t>領導人做事的步驟，以及寫出相對應正確的習慣</w:t>
                  </w:r>
                </w:p>
              </w:tc>
              <w:tc>
                <w:tcPr>
                  <w:tcW w:w="1889" w:type="dxa"/>
                </w:tcPr>
                <w:p w:rsidR="00D57FD3" w:rsidRDefault="00D57FD3" w:rsidP="009E2ACB">
                  <w:pP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學生能寫出</w:t>
                  </w:r>
                  <w:r w:rsidR="008128F6">
                    <w:rPr>
                      <w:rFonts w:ascii="Arial" w:eastAsia="標楷體" w:hAnsi="Arial" w:cs="Arial" w:hint="eastAsia"/>
                      <w:color w:val="000000" w:themeColor="text1"/>
                      <w:szCs w:val="24"/>
                    </w:rPr>
                    <w:t>領導人做事前的步驟</w:t>
                  </w:r>
                </w:p>
              </w:tc>
            </w:tr>
          </w:tbl>
          <w:p w:rsidR="001F484C" w:rsidRDefault="001F484C" w:rsidP="009E2ACB">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p w:rsidR="00E0061F" w:rsidRDefault="00E0061F" w:rsidP="009E2ACB">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p w:rsidR="00E0061F" w:rsidRPr="00D57FD3" w:rsidRDefault="00E0061F" w:rsidP="009E2ACB">
            <w:pPr>
              <w:pBdr>
                <w:top w:val="nil"/>
                <w:left w:val="nil"/>
                <w:bottom w:val="nil"/>
                <w:right w:val="nil"/>
                <w:between w:val="nil"/>
              </w:pBdr>
              <w:spacing w:line="0" w:lineRule="atLeast"/>
              <w:ind w:right="31"/>
              <w:jc w:val="both"/>
              <w:rPr>
                <w:rFonts w:ascii="Arial" w:eastAsia="標楷體" w:hAnsi="Arial" w:cs="Arial"/>
                <w:color w:val="000000" w:themeColor="text1"/>
                <w:szCs w:val="24"/>
              </w:rPr>
            </w:pPr>
          </w:p>
        </w:tc>
      </w:tr>
      <w:tr w:rsidR="00A94DAA" w:rsidRPr="00D80ADE" w:rsidTr="006E1B18">
        <w:trPr>
          <w:trHeight w:val="240"/>
        </w:trPr>
        <w:tc>
          <w:tcPr>
            <w:tcW w:w="5000" w:type="pct"/>
            <w:gridSpan w:val="7"/>
            <w:tcBorders>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lastRenderedPageBreak/>
              <w:t>教學流程</w:t>
            </w:r>
            <w:r w:rsidRPr="00D80ADE">
              <w:rPr>
                <w:rFonts w:ascii="Arial" w:eastAsia="標楷體" w:hAnsi="Arial" w:cs="Arial"/>
                <w:b/>
                <w:color w:val="000000" w:themeColor="text1"/>
                <w:szCs w:val="24"/>
              </w:rPr>
              <w:t xml:space="preserve"> Teaching Procedures </w:t>
            </w:r>
          </w:p>
          <w:p w:rsidR="00A94DAA" w:rsidRDefault="00A94DAA" w:rsidP="00B14AFE">
            <w:pPr>
              <w:pBdr>
                <w:top w:val="nil"/>
                <w:left w:val="nil"/>
                <w:bottom w:val="nil"/>
                <w:right w:val="nil"/>
                <w:between w:val="nil"/>
              </w:pBdr>
              <w:spacing w:line="0" w:lineRule="atLeast"/>
              <w:ind w:right="31"/>
              <w:jc w:val="both"/>
              <w:rPr>
                <w:rFonts w:ascii="Arial" w:eastAsia="標楷體" w:hAnsi="Arial" w:cs="Arial"/>
                <w:color w:val="808080" w:themeColor="background1" w:themeShade="80"/>
                <w:sz w:val="20"/>
                <w:szCs w:val="24"/>
              </w:rPr>
            </w:pPr>
            <w:r w:rsidRPr="00D80ADE">
              <w:rPr>
                <w:rFonts w:ascii="微軟正黑體" w:eastAsia="微軟正黑體" w:hAnsi="微軟正黑體" w:cs="微軟正黑體" w:hint="eastAsia"/>
                <w:color w:val="808080" w:themeColor="background1" w:themeShade="80"/>
                <w:sz w:val="20"/>
              </w:rPr>
              <w:t>※</w:t>
            </w:r>
            <w:r w:rsidRPr="00D80ADE">
              <w:rPr>
                <w:rFonts w:ascii="Arial" w:eastAsia="標楷體" w:hAnsi="Arial" w:cs="Arial"/>
                <w:color w:val="808080" w:themeColor="background1" w:themeShade="80"/>
                <w:sz w:val="20"/>
                <w:szCs w:val="24"/>
              </w:rPr>
              <w:t>以下欄位若活動</w:t>
            </w:r>
            <w:r w:rsidR="00480EEA" w:rsidRPr="00D80ADE">
              <w:rPr>
                <w:rFonts w:ascii="Arial" w:eastAsia="標楷體" w:hAnsi="Arial" w:cs="Arial"/>
                <w:color w:val="808080" w:themeColor="background1" w:themeShade="80"/>
                <w:sz w:val="20"/>
                <w:szCs w:val="24"/>
              </w:rPr>
              <w:t>內容</w:t>
            </w:r>
            <w:r w:rsidRPr="00D80ADE">
              <w:rPr>
                <w:rFonts w:ascii="Arial" w:eastAsia="標楷體" w:hAnsi="Arial" w:cs="Arial"/>
                <w:color w:val="808080" w:themeColor="background1" w:themeShade="80"/>
                <w:sz w:val="20"/>
                <w:szCs w:val="24"/>
              </w:rPr>
              <w:t>是</w:t>
            </w:r>
            <w:r w:rsidR="00480EEA" w:rsidRPr="00D80ADE">
              <w:rPr>
                <w:rFonts w:ascii="Arial" w:eastAsia="標楷體" w:hAnsi="Arial" w:cs="Arial"/>
                <w:color w:val="808080" w:themeColor="background1" w:themeShade="80"/>
                <w:sz w:val="20"/>
                <w:szCs w:val="24"/>
              </w:rPr>
              <w:t>需要使</w:t>
            </w:r>
            <w:r w:rsidRPr="00D80ADE">
              <w:rPr>
                <w:rFonts w:ascii="Arial" w:eastAsia="標楷體" w:hAnsi="Arial" w:cs="Arial"/>
                <w:color w:val="808080" w:themeColor="background1" w:themeShade="80"/>
                <w:sz w:val="20"/>
                <w:szCs w:val="24"/>
              </w:rPr>
              <w:t>用英文</w:t>
            </w:r>
            <w:r w:rsidR="00480EEA" w:rsidRPr="00D80ADE">
              <w:rPr>
                <w:rFonts w:ascii="Arial" w:eastAsia="標楷體" w:hAnsi="Arial" w:cs="Arial"/>
                <w:color w:val="808080" w:themeColor="background1" w:themeShade="80"/>
                <w:sz w:val="20"/>
                <w:szCs w:val="24"/>
              </w:rPr>
              <w:t>進行，</w:t>
            </w:r>
            <w:r w:rsidRPr="00D80ADE">
              <w:rPr>
                <w:rFonts w:ascii="Arial" w:eastAsia="標楷體" w:hAnsi="Arial" w:cs="Arial"/>
                <w:color w:val="808080" w:themeColor="background1" w:themeShade="80"/>
                <w:sz w:val="20"/>
                <w:szCs w:val="24"/>
              </w:rPr>
              <w:t>請以英文撰寫，並須依據前面的中</w:t>
            </w:r>
            <w:r w:rsidRPr="00D80ADE">
              <w:rPr>
                <w:rFonts w:ascii="Arial" w:eastAsia="標楷體" w:hAnsi="Arial" w:cs="Arial"/>
                <w:color w:val="808080" w:themeColor="background1" w:themeShade="80"/>
                <w:sz w:val="20"/>
                <w:szCs w:val="24"/>
              </w:rPr>
              <w:t>/</w:t>
            </w:r>
            <w:r w:rsidRPr="00D80ADE">
              <w:rPr>
                <w:rFonts w:ascii="Arial" w:eastAsia="標楷體" w:hAnsi="Arial" w:cs="Arial"/>
                <w:color w:val="808080" w:themeColor="background1" w:themeShade="80"/>
                <w:sz w:val="20"/>
                <w:szCs w:val="24"/>
              </w:rPr>
              <w:t>英文使用時機</w:t>
            </w:r>
            <w:r w:rsidR="00480EEA" w:rsidRPr="00D80ADE">
              <w:rPr>
                <w:rFonts w:ascii="Arial" w:eastAsia="標楷體" w:hAnsi="Arial" w:cs="Arial"/>
                <w:color w:val="808080" w:themeColor="background1" w:themeShade="80"/>
                <w:sz w:val="20"/>
                <w:szCs w:val="24"/>
              </w:rPr>
              <w:t>撰寫</w:t>
            </w:r>
            <w:r w:rsidRPr="00D80ADE">
              <w:rPr>
                <w:rFonts w:ascii="Arial" w:eastAsia="標楷體" w:hAnsi="Arial" w:cs="Arial"/>
                <w:color w:val="808080" w:themeColor="background1" w:themeShade="80"/>
                <w:sz w:val="20"/>
                <w:szCs w:val="24"/>
              </w:rPr>
              <w:t>。</w:t>
            </w:r>
            <w:r w:rsidRPr="00D80ADE">
              <w:rPr>
                <w:rFonts w:ascii="Arial" w:eastAsia="標楷體" w:hAnsi="Arial" w:cs="Arial"/>
                <w:color w:val="808080" w:themeColor="background1" w:themeShade="80"/>
                <w:sz w:val="20"/>
                <w:szCs w:val="24"/>
              </w:rPr>
              <w:t>Please use English to specify your teaching activities that are executed in English in the classroom based on the timing for using Chinese/English section.</w:t>
            </w:r>
          </w:p>
          <w:p w:rsidR="00095AFB" w:rsidRPr="00652050" w:rsidRDefault="00D57FD3" w:rsidP="00B14AFE">
            <w:pPr>
              <w:pBdr>
                <w:top w:val="nil"/>
                <w:left w:val="nil"/>
                <w:bottom w:val="nil"/>
                <w:right w:val="nil"/>
                <w:between w:val="nil"/>
              </w:pBdr>
              <w:spacing w:line="0" w:lineRule="atLeast"/>
              <w:ind w:right="31"/>
              <w:jc w:val="both"/>
              <w:rPr>
                <w:rFonts w:ascii="Arial" w:eastAsia="標楷體" w:hAnsi="Arial" w:cs="Arial"/>
                <w:color w:val="808080" w:themeColor="background1" w:themeShade="80"/>
                <w:sz w:val="20"/>
                <w:szCs w:val="24"/>
              </w:rPr>
            </w:pPr>
            <w:r w:rsidRPr="00D57FD3">
              <w:rPr>
                <w:rFonts w:ascii="Arial" w:eastAsia="標楷體" w:hAnsi="Arial" w:cs="Arial" w:hint="eastAsia"/>
                <w:color w:val="000000" w:themeColor="text1"/>
                <w:sz w:val="22"/>
                <w:szCs w:val="24"/>
              </w:rPr>
              <w:t>教師先</w:t>
            </w:r>
            <w:r w:rsidR="008128F6">
              <w:rPr>
                <w:rFonts w:ascii="Arial" w:eastAsia="標楷體" w:hAnsi="Arial" w:cs="Arial" w:hint="eastAsia"/>
                <w:color w:val="000000" w:themeColor="text1"/>
                <w:sz w:val="22"/>
                <w:szCs w:val="24"/>
              </w:rPr>
              <w:t>以影片中的主角設立目標的過程跟學生討論</w:t>
            </w:r>
            <w:r w:rsidRPr="00D57FD3">
              <w:rPr>
                <w:rFonts w:ascii="Arial" w:eastAsia="標楷體" w:hAnsi="Arial" w:cs="Arial" w:hint="eastAsia"/>
                <w:color w:val="000000" w:themeColor="text1"/>
                <w:sz w:val="22"/>
                <w:szCs w:val="24"/>
              </w:rPr>
              <w:t>，</w:t>
            </w:r>
            <w:r w:rsidR="008128F6">
              <w:rPr>
                <w:rFonts w:ascii="Arial" w:eastAsia="標楷體" w:hAnsi="Arial" w:cs="Arial" w:hint="eastAsia"/>
                <w:color w:val="000000" w:themeColor="text1"/>
                <w:sz w:val="22"/>
                <w:szCs w:val="24"/>
              </w:rPr>
              <w:t>再完成領導力課本中第</w:t>
            </w:r>
            <w:r w:rsidR="008128F6">
              <w:rPr>
                <w:rFonts w:ascii="Arial" w:eastAsia="標楷體" w:hAnsi="Arial" w:cs="Arial" w:hint="eastAsia"/>
                <w:color w:val="000000" w:themeColor="text1"/>
                <w:sz w:val="22"/>
                <w:szCs w:val="24"/>
              </w:rPr>
              <w:t>23</w:t>
            </w:r>
            <w:r w:rsidR="008128F6">
              <w:rPr>
                <w:rFonts w:ascii="Arial" w:eastAsia="標楷體" w:hAnsi="Arial" w:cs="Arial" w:hint="eastAsia"/>
                <w:color w:val="000000" w:themeColor="text1"/>
                <w:sz w:val="22"/>
                <w:szCs w:val="24"/>
              </w:rPr>
              <w:t>頁的文字謎，</w:t>
            </w:r>
            <w:r w:rsidRPr="00D57FD3">
              <w:rPr>
                <w:rFonts w:ascii="Arial" w:eastAsia="標楷體" w:hAnsi="Arial" w:cs="Arial" w:hint="eastAsia"/>
                <w:color w:val="000000" w:themeColor="text1"/>
                <w:sz w:val="22"/>
                <w:szCs w:val="24"/>
              </w:rPr>
              <w:t>最後以</w:t>
            </w:r>
            <w:r w:rsidR="001C3D01">
              <w:rPr>
                <w:rFonts w:ascii="Arial" w:eastAsia="標楷體" w:hAnsi="Arial" w:cs="Arial" w:hint="eastAsia"/>
                <w:color w:val="000000" w:themeColor="text1"/>
                <w:sz w:val="22"/>
                <w:szCs w:val="24"/>
              </w:rPr>
              <w:t>領導力回饋單評量</w:t>
            </w:r>
            <w:r w:rsidRPr="00D57FD3">
              <w:rPr>
                <w:rFonts w:ascii="Arial" w:eastAsia="標楷體" w:hAnsi="Arial" w:cs="Arial" w:hint="eastAsia"/>
                <w:color w:val="000000" w:themeColor="text1"/>
                <w:sz w:val="22"/>
                <w:szCs w:val="24"/>
              </w:rPr>
              <w:t>學生的學習重點。</w:t>
            </w:r>
          </w:p>
        </w:tc>
      </w:tr>
      <w:tr w:rsidR="00A94DAA" w:rsidRPr="00D80ADE" w:rsidTr="00BD545B">
        <w:trPr>
          <w:trHeight w:val="240"/>
        </w:trPr>
        <w:tc>
          <w:tcPr>
            <w:tcW w:w="550" w:type="pct"/>
            <w:vMerge w:val="restart"/>
            <w:tcBorders>
              <w:left w:val="single" w:sz="4" w:space="0" w:color="000000"/>
              <w:right w:val="single" w:sz="4" w:space="0" w:color="000000"/>
            </w:tcBorders>
          </w:tcPr>
          <w:p w:rsidR="00A94DAA" w:rsidRPr="00D80ADE" w:rsidRDefault="00A94DAA"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第一節</w:t>
            </w:r>
          </w:p>
          <w:p w:rsidR="00A94DAA" w:rsidRPr="00D80ADE" w:rsidRDefault="00A94DAA" w:rsidP="00B14AFE">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A94DAA" w:rsidRPr="00D80ADE" w:rsidRDefault="00A94DAA" w:rsidP="00B14AFE">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A94DAA" w:rsidRPr="00D80ADE" w:rsidRDefault="00A94DAA" w:rsidP="00B14AFE">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A94DAA" w:rsidRPr="00D80ADE" w:rsidRDefault="00A94DAA" w:rsidP="00B14AFE">
            <w:pPr>
              <w:widowControl/>
              <w:suppressAutoHyphens/>
              <w:kinsoku w:val="0"/>
              <w:overflowPunct w:val="0"/>
              <w:autoSpaceDE w:val="0"/>
              <w:autoSpaceDN w:val="0"/>
              <w:spacing w:line="0" w:lineRule="atLeast"/>
              <w:ind w:left="259"/>
              <w:jc w:val="center"/>
              <w:rPr>
                <w:rFonts w:ascii="Arial" w:eastAsia="標楷體" w:hAnsi="Arial" w:cs="Arial"/>
                <w:b/>
                <w:color w:val="000000" w:themeColor="text1"/>
                <w:szCs w:val="24"/>
              </w:rPr>
            </w:pPr>
          </w:p>
          <w:p w:rsidR="00A94DAA" w:rsidRPr="00D80ADE" w:rsidRDefault="00A94DAA"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A94DAA" w:rsidRPr="00D80ADE" w:rsidRDefault="00A94DAA"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A94DAA" w:rsidRPr="00D80ADE" w:rsidRDefault="00A94DAA"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582F77" w:rsidRPr="00D80ADE" w:rsidRDefault="00582F77"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A94DAA" w:rsidRPr="00D80ADE" w:rsidRDefault="00A94DAA"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tc>
        <w:tc>
          <w:tcPr>
            <w:tcW w:w="3933" w:type="pct"/>
            <w:gridSpan w:val="5"/>
            <w:vMerge w:val="restart"/>
            <w:tcBorders>
              <w:left w:val="single" w:sz="4" w:space="0" w:color="000000"/>
              <w:right w:val="single" w:sz="4" w:space="0" w:color="000000"/>
            </w:tcBorders>
            <w:vAlign w:val="center"/>
          </w:tcPr>
          <w:p w:rsidR="00A94DAA" w:rsidRDefault="00A94DAA"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準備階段</w:t>
            </w:r>
            <w:r w:rsidRPr="00D80ADE">
              <w:rPr>
                <w:rFonts w:ascii="Arial" w:eastAsia="標楷體" w:hAnsi="Arial" w:cs="Arial"/>
                <w:b/>
                <w:color w:val="000000" w:themeColor="text1"/>
                <w:szCs w:val="24"/>
              </w:rPr>
              <w:t xml:space="preserve"> Preparation stage</w:t>
            </w:r>
          </w:p>
          <w:p w:rsidR="00656063" w:rsidRPr="00D80ADE" w:rsidRDefault="00656063" w:rsidP="00B14AFE">
            <w:pPr>
              <w:widowControl/>
              <w:suppressAutoHyphens/>
              <w:kinsoku w:val="0"/>
              <w:overflowPunct w:val="0"/>
              <w:autoSpaceDE w:val="0"/>
              <w:autoSpaceDN w:val="0"/>
              <w:spacing w:line="0" w:lineRule="atLeast"/>
              <w:jc w:val="center"/>
              <w:rPr>
                <w:rFonts w:ascii="Arial" w:eastAsia="標楷體" w:hAnsi="Arial" w:cs="Arial"/>
                <w:b/>
                <w:color w:val="000000" w:themeColor="text1"/>
                <w:szCs w:val="24"/>
              </w:rPr>
            </w:pPr>
          </w:p>
          <w:p w:rsidR="00A94DAA" w:rsidRDefault="00BA2FE1" w:rsidP="00BA2FE1">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BA2FE1">
              <w:rPr>
                <w:rFonts w:ascii="Arial" w:eastAsia="標楷體" w:hAnsi="Arial" w:cs="Arial" w:hint="eastAsia"/>
                <w:color w:val="000000" w:themeColor="text1"/>
                <w:szCs w:val="24"/>
              </w:rPr>
              <w:t>一、引起動機</w:t>
            </w:r>
          </w:p>
          <w:p w:rsidR="00BA2FE1" w:rsidRPr="00BA2FE1" w:rsidRDefault="00BA2FE1" w:rsidP="00BA2FE1">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Pr>
                <w:rFonts w:ascii="Arial" w:eastAsia="標楷體" w:hAnsi="Arial" w:cs="Arial" w:hint="eastAsia"/>
                <w:color w:val="000000" w:themeColor="text1"/>
                <w:szCs w:val="24"/>
              </w:rPr>
              <w:t>(</w:t>
            </w:r>
            <w:r w:rsidR="008128F6">
              <w:rPr>
                <w:rFonts w:ascii="Arial" w:eastAsia="標楷體" w:hAnsi="Arial" w:cs="Arial" w:hint="eastAsia"/>
                <w:color w:val="000000" w:themeColor="text1"/>
                <w:szCs w:val="24"/>
              </w:rPr>
              <w:t>一</w:t>
            </w:r>
            <w:r>
              <w:rPr>
                <w:rFonts w:ascii="Arial" w:eastAsia="標楷體" w:hAnsi="Arial" w:cs="Arial" w:hint="eastAsia"/>
                <w:color w:val="000000" w:themeColor="text1"/>
                <w:szCs w:val="24"/>
              </w:rPr>
              <w:t>)</w:t>
            </w:r>
            <w:r>
              <w:rPr>
                <w:rFonts w:ascii="Arial" w:eastAsia="標楷體" w:hAnsi="Arial" w:cs="Arial" w:hint="eastAsia"/>
                <w:color w:val="000000" w:themeColor="text1"/>
                <w:szCs w:val="24"/>
              </w:rPr>
              <w:t>透過「</w:t>
            </w:r>
            <w:r w:rsidR="008128F6">
              <w:rPr>
                <w:rFonts w:ascii="Arial" w:eastAsia="標楷體" w:hAnsi="Arial" w:cs="Arial" w:hint="eastAsia"/>
                <w:color w:val="000000" w:themeColor="text1"/>
                <w:szCs w:val="24"/>
              </w:rPr>
              <w:t>暖心導盲犬</w:t>
            </w:r>
            <w:r>
              <w:rPr>
                <w:rFonts w:ascii="Arial" w:eastAsia="標楷體" w:hAnsi="Arial" w:cs="Arial" w:hint="eastAsia"/>
                <w:color w:val="000000" w:themeColor="text1"/>
                <w:szCs w:val="24"/>
              </w:rPr>
              <w:t>」這部電影，與學生討論</w:t>
            </w:r>
            <w:r w:rsidR="008128F6">
              <w:rPr>
                <w:rFonts w:ascii="Arial" w:eastAsia="標楷體" w:hAnsi="Arial" w:cs="Arial" w:hint="eastAsia"/>
                <w:color w:val="000000" w:themeColor="text1"/>
                <w:szCs w:val="24"/>
              </w:rPr>
              <w:t>影片中主角成功的歷程</w:t>
            </w:r>
            <w:r>
              <w:rPr>
                <w:rFonts w:ascii="Arial" w:eastAsia="標楷體" w:hAnsi="Arial" w:cs="Arial" w:hint="eastAsia"/>
                <w:color w:val="000000" w:themeColor="text1"/>
                <w:szCs w:val="24"/>
              </w:rPr>
              <w:t>。</w:t>
            </w:r>
          </w:p>
          <w:p w:rsidR="00A94DAA" w:rsidRPr="00D80ADE" w:rsidRDefault="00A94DAA" w:rsidP="00B14AFE">
            <w:pPr>
              <w:widowControl/>
              <w:suppressAutoHyphens/>
              <w:kinsoku w:val="0"/>
              <w:overflowPunct w:val="0"/>
              <w:autoSpaceDE w:val="0"/>
              <w:autoSpaceDN w:val="0"/>
              <w:spacing w:line="0" w:lineRule="atLeast"/>
              <w:ind w:left="322" w:hangingChars="134" w:hanging="322"/>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發展階段</w:t>
            </w:r>
            <w:r w:rsidRPr="00D80ADE">
              <w:rPr>
                <w:rFonts w:ascii="Arial" w:eastAsia="標楷體" w:hAnsi="Arial" w:cs="Arial"/>
                <w:b/>
                <w:color w:val="000000" w:themeColor="text1"/>
                <w:szCs w:val="24"/>
              </w:rPr>
              <w:t xml:space="preserve"> Development stage</w:t>
            </w:r>
          </w:p>
          <w:p w:rsidR="00404CF0" w:rsidRPr="00404CF0" w:rsidRDefault="00404CF0" w:rsidP="00404CF0">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404CF0">
              <w:rPr>
                <w:rFonts w:ascii="Arial" w:eastAsia="標楷體" w:hAnsi="Arial" w:cs="Arial" w:hint="eastAsia"/>
                <w:color w:val="000000" w:themeColor="text1"/>
                <w:szCs w:val="24"/>
              </w:rPr>
              <w:t>一、</w:t>
            </w:r>
            <w:r>
              <w:rPr>
                <w:rFonts w:ascii="Arial" w:eastAsia="標楷體" w:hAnsi="Arial" w:cs="Arial" w:hint="eastAsia"/>
                <w:color w:val="000000" w:themeColor="text1"/>
                <w:szCs w:val="24"/>
              </w:rPr>
              <w:t>引入今日教學主題</w:t>
            </w:r>
          </w:p>
          <w:p w:rsidR="00E95538" w:rsidRDefault="00404CF0" w:rsidP="00404CF0">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404CF0">
              <w:rPr>
                <w:rFonts w:ascii="Arial" w:eastAsia="標楷體" w:hAnsi="Arial" w:cs="Arial" w:hint="eastAsia"/>
                <w:color w:val="000000" w:themeColor="text1"/>
                <w:szCs w:val="24"/>
              </w:rPr>
              <w:t>(</w:t>
            </w:r>
            <w:r w:rsidRPr="00404CF0">
              <w:rPr>
                <w:rFonts w:ascii="Arial" w:eastAsia="標楷體" w:hAnsi="Arial" w:cs="Arial" w:hint="eastAsia"/>
                <w:color w:val="000000" w:themeColor="text1"/>
                <w:szCs w:val="24"/>
              </w:rPr>
              <w:t>一</w:t>
            </w:r>
            <w:r w:rsidRPr="00404CF0">
              <w:rPr>
                <w:rFonts w:ascii="Arial" w:eastAsia="標楷體" w:hAnsi="Arial" w:cs="Arial" w:hint="eastAsia"/>
                <w:color w:val="000000" w:themeColor="text1"/>
                <w:szCs w:val="24"/>
              </w:rPr>
              <w:t>)</w:t>
            </w:r>
            <w:r w:rsidRPr="00404CF0">
              <w:rPr>
                <w:rFonts w:ascii="Arial" w:eastAsia="標楷體" w:hAnsi="Arial" w:cs="Arial" w:hint="eastAsia"/>
                <w:color w:val="000000" w:themeColor="text1"/>
                <w:szCs w:val="24"/>
              </w:rPr>
              <w:t>教師提問</w:t>
            </w:r>
            <w:r w:rsidRPr="00404CF0">
              <w:rPr>
                <w:rFonts w:ascii="Arial" w:eastAsia="標楷體" w:hAnsi="Arial" w:cs="Arial" w:hint="eastAsia"/>
                <w:color w:val="000000" w:themeColor="text1"/>
                <w:szCs w:val="24"/>
              </w:rPr>
              <w:t>:</w:t>
            </w:r>
          </w:p>
          <w:p w:rsidR="00404CF0" w:rsidRDefault="008850BB" w:rsidP="00404CF0">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Pr>
                <w:rFonts w:ascii="Arial" w:eastAsia="標楷體" w:hAnsi="Arial" w:cs="Arial" w:hint="eastAsia"/>
                <w:color w:val="000000" w:themeColor="text1"/>
                <w:szCs w:val="24"/>
              </w:rPr>
              <w:t>a</w:t>
            </w:r>
            <w:r>
              <w:rPr>
                <w:rFonts w:ascii="Arial" w:eastAsia="標楷體" w:hAnsi="Arial" w:cs="Arial"/>
                <w:color w:val="000000" w:themeColor="text1"/>
                <w:szCs w:val="24"/>
              </w:rPr>
              <w:t>.</w:t>
            </w:r>
            <w:r>
              <w:rPr>
                <w:rFonts w:ascii="Arial" w:eastAsia="標楷體" w:hAnsi="Arial" w:cs="Arial" w:hint="eastAsia"/>
                <w:color w:val="000000" w:themeColor="text1"/>
                <w:szCs w:val="24"/>
              </w:rPr>
              <w:t>那隻狗天生就是合格的導盲犬嗎</w:t>
            </w:r>
            <w:r w:rsidR="00404CF0">
              <w:rPr>
                <w:rFonts w:ascii="Arial" w:eastAsia="標楷體" w:hAnsi="Arial" w:cs="Arial" w:hint="eastAsia"/>
                <w:color w:val="000000" w:themeColor="text1"/>
                <w:szCs w:val="24"/>
              </w:rPr>
              <w:t>?</w:t>
            </w:r>
            <w:r w:rsidR="00404CF0" w:rsidRPr="00404CF0">
              <w:rPr>
                <w:rFonts w:ascii="Arial" w:eastAsia="標楷體" w:hAnsi="Arial" w:cs="Arial" w:hint="eastAsia"/>
                <w:color w:val="000000" w:themeColor="text1"/>
                <w:szCs w:val="24"/>
              </w:rPr>
              <w:t xml:space="preserve"> (Who wants to share?)</w:t>
            </w:r>
          </w:p>
          <w:p w:rsidR="008850BB" w:rsidRDefault="008850BB" w:rsidP="00404CF0">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Pr>
                <w:rFonts w:ascii="Arial" w:eastAsia="標楷體" w:hAnsi="Arial" w:cs="Arial" w:hint="eastAsia"/>
                <w:color w:val="000000" w:themeColor="text1"/>
                <w:szCs w:val="24"/>
              </w:rPr>
              <w:t>b</w:t>
            </w:r>
            <w:r>
              <w:rPr>
                <w:rFonts w:ascii="Arial" w:eastAsia="標楷體" w:hAnsi="Arial" w:cs="Arial"/>
                <w:color w:val="000000" w:themeColor="text1"/>
                <w:szCs w:val="24"/>
              </w:rPr>
              <w:t>.</w:t>
            </w:r>
            <w:r>
              <w:rPr>
                <w:rFonts w:ascii="Arial" w:eastAsia="標楷體" w:hAnsi="Arial" w:cs="Arial" w:hint="eastAsia"/>
                <w:color w:val="000000" w:themeColor="text1"/>
                <w:szCs w:val="24"/>
              </w:rPr>
              <w:t>他在失敗的時候看了什麼</w:t>
            </w:r>
            <w:r>
              <w:rPr>
                <w:rFonts w:ascii="Arial" w:eastAsia="標楷體" w:hAnsi="Arial" w:cs="Arial" w:hint="eastAsia"/>
                <w:color w:val="000000" w:themeColor="text1"/>
                <w:szCs w:val="24"/>
              </w:rPr>
              <w:t>?</w:t>
            </w:r>
          </w:p>
          <w:p w:rsidR="008850BB" w:rsidRDefault="008850BB" w:rsidP="00404CF0">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Pr>
                <w:rFonts w:ascii="Arial" w:eastAsia="標楷體" w:hAnsi="Arial" w:cs="Arial" w:hint="eastAsia"/>
                <w:color w:val="000000" w:themeColor="text1"/>
                <w:szCs w:val="24"/>
              </w:rPr>
              <w:t>c</w:t>
            </w:r>
            <w:r>
              <w:rPr>
                <w:rFonts w:ascii="Arial" w:eastAsia="標楷體" w:hAnsi="Arial" w:cs="Arial"/>
                <w:color w:val="000000" w:themeColor="text1"/>
                <w:szCs w:val="24"/>
              </w:rPr>
              <w:t>.</w:t>
            </w:r>
            <w:r>
              <w:rPr>
                <w:rFonts w:ascii="Arial" w:eastAsia="標楷體" w:hAnsi="Arial" w:cs="Arial" w:hint="eastAsia"/>
                <w:color w:val="000000" w:themeColor="text1"/>
                <w:szCs w:val="24"/>
              </w:rPr>
              <w:t>吃飯時按不到停止見怎麼辦</w:t>
            </w:r>
            <w:r>
              <w:rPr>
                <w:rFonts w:ascii="Arial" w:eastAsia="標楷體" w:hAnsi="Arial" w:cs="Arial" w:hint="eastAsia"/>
                <w:color w:val="000000" w:themeColor="text1"/>
                <w:szCs w:val="24"/>
              </w:rPr>
              <w:t>?</w:t>
            </w:r>
          </w:p>
          <w:p w:rsidR="008850BB" w:rsidRDefault="008850BB" w:rsidP="00404CF0">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Pr>
                <w:rFonts w:ascii="Arial" w:eastAsia="標楷體" w:hAnsi="Arial" w:cs="Arial" w:hint="eastAsia"/>
                <w:color w:val="000000" w:themeColor="text1"/>
                <w:szCs w:val="24"/>
              </w:rPr>
              <w:t>d</w:t>
            </w:r>
            <w:r>
              <w:rPr>
                <w:rFonts w:ascii="Arial" w:eastAsia="標楷體" w:hAnsi="Arial" w:cs="Arial"/>
                <w:color w:val="000000" w:themeColor="text1"/>
                <w:szCs w:val="24"/>
              </w:rPr>
              <w:t>.</w:t>
            </w:r>
            <w:r>
              <w:rPr>
                <w:rFonts w:ascii="Arial" w:eastAsia="標楷體" w:hAnsi="Arial" w:cs="Arial" w:hint="eastAsia"/>
                <w:color w:val="000000" w:themeColor="text1"/>
                <w:szCs w:val="24"/>
              </w:rPr>
              <w:t>身高不夠高，舉手時老師看不見怎麼辦</w:t>
            </w:r>
            <w:r>
              <w:rPr>
                <w:rFonts w:ascii="Arial" w:eastAsia="標楷體" w:hAnsi="Arial" w:cs="Arial" w:hint="eastAsia"/>
                <w:color w:val="000000" w:themeColor="text1"/>
                <w:szCs w:val="24"/>
              </w:rPr>
              <w:t>?</w:t>
            </w:r>
          </w:p>
          <w:p w:rsidR="008850BB" w:rsidRPr="008850BB" w:rsidRDefault="008850BB" w:rsidP="00404CF0">
            <w:pPr>
              <w:widowControl/>
              <w:suppressAutoHyphens/>
              <w:kinsoku w:val="0"/>
              <w:overflowPunct w:val="0"/>
              <w:autoSpaceDE w:val="0"/>
              <w:autoSpaceDN w:val="0"/>
              <w:adjustRightInd/>
              <w:spacing w:line="0" w:lineRule="atLeast"/>
              <w:textAlignment w:val="auto"/>
              <w:rPr>
                <w:rFonts w:ascii="Arial" w:eastAsia="標楷體" w:hAnsi="Arial" w:cs="Arial" w:hint="eastAsia"/>
                <w:color w:val="000000" w:themeColor="text1"/>
                <w:szCs w:val="24"/>
              </w:rPr>
            </w:pPr>
            <w:r>
              <w:rPr>
                <w:rFonts w:ascii="Arial" w:eastAsia="標楷體" w:hAnsi="Arial" w:cs="Arial"/>
                <w:color w:val="000000" w:themeColor="text1"/>
                <w:szCs w:val="24"/>
              </w:rPr>
              <w:t>e.</w:t>
            </w:r>
            <w:r>
              <w:rPr>
                <w:rFonts w:ascii="Arial" w:eastAsia="標楷體" w:hAnsi="Arial" w:cs="Arial" w:hint="eastAsia"/>
                <w:color w:val="000000" w:themeColor="text1"/>
                <w:szCs w:val="24"/>
              </w:rPr>
              <w:t>走路障時一直讓老師跌倒怎麼辦</w:t>
            </w:r>
            <w:r>
              <w:rPr>
                <w:rFonts w:ascii="Arial" w:eastAsia="標楷體" w:hAnsi="Arial" w:cs="Arial" w:hint="eastAsia"/>
                <w:color w:val="000000" w:themeColor="text1"/>
                <w:szCs w:val="24"/>
              </w:rPr>
              <w:t>?</w:t>
            </w:r>
          </w:p>
          <w:p w:rsidR="00404CF0" w:rsidRPr="00404CF0" w:rsidRDefault="00404CF0" w:rsidP="00404CF0">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404CF0">
              <w:rPr>
                <w:rFonts w:ascii="Arial" w:eastAsia="標楷體" w:hAnsi="Arial" w:cs="Arial" w:hint="eastAsia"/>
                <w:color w:val="000000" w:themeColor="text1"/>
                <w:szCs w:val="24"/>
              </w:rPr>
              <w:t>1.</w:t>
            </w:r>
            <w:r w:rsidRPr="00404CF0">
              <w:rPr>
                <w:rFonts w:ascii="Arial" w:eastAsia="標楷體" w:hAnsi="Arial" w:cs="Arial" w:hint="eastAsia"/>
                <w:color w:val="000000" w:themeColor="text1"/>
                <w:szCs w:val="24"/>
              </w:rPr>
              <w:t>學生口頭發表</w:t>
            </w:r>
          </w:p>
          <w:p w:rsidR="009269BF" w:rsidRDefault="00404CF0" w:rsidP="00404CF0">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404CF0">
              <w:rPr>
                <w:rFonts w:ascii="Arial" w:eastAsia="標楷體" w:hAnsi="Arial" w:cs="Arial" w:hint="eastAsia"/>
                <w:color w:val="000000" w:themeColor="text1"/>
                <w:szCs w:val="24"/>
              </w:rPr>
              <w:t>2.</w:t>
            </w:r>
            <w:r w:rsidRPr="00404CF0">
              <w:rPr>
                <w:rFonts w:ascii="Arial" w:eastAsia="標楷體" w:hAnsi="Arial" w:cs="Arial" w:hint="eastAsia"/>
                <w:color w:val="000000" w:themeColor="text1"/>
                <w:szCs w:val="24"/>
              </w:rPr>
              <w:t>教師歸納</w:t>
            </w:r>
          </w:p>
          <w:p w:rsidR="00404CF0" w:rsidRDefault="00404CF0" w:rsidP="00404CF0">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Pr>
                <w:rFonts w:ascii="Arial" w:eastAsia="標楷體" w:hAnsi="Arial" w:cs="Arial" w:hint="eastAsia"/>
                <w:color w:val="000000" w:themeColor="text1"/>
                <w:szCs w:val="24"/>
              </w:rPr>
              <w:t>二、翻開課本</w:t>
            </w:r>
            <w:r>
              <w:rPr>
                <w:rFonts w:ascii="Arial" w:eastAsia="標楷體" w:hAnsi="Arial" w:cs="Arial" w:hint="eastAsia"/>
                <w:color w:val="000000" w:themeColor="text1"/>
                <w:szCs w:val="24"/>
              </w:rPr>
              <w:t xml:space="preserve"> Page number </w:t>
            </w:r>
            <w:r w:rsidR="008850BB">
              <w:rPr>
                <w:rFonts w:ascii="Arial" w:eastAsia="標楷體" w:hAnsi="Arial" w:cs="Arial" w:hint="eastAsia"/>
                <w:color w:val="000000" w:themeColor="text1"/>
                <w:szCs w:val="24"/>
              </w:rPr>
              <w:t>2</w:t>
            </w:r>
            <w:r>
              <w:rPr>
                <w:rFonts w:ascii="Arial" w:eastAsia="標楷體" w:hAnsi="Arial" w:cs="Arial" w:hint="eastAsia"/>
                <w:color w:val="000000" w:themeColor="text1"/>
                <w:szCs w:val="24"/>
              </w:rPr>
              <w:t>2</w:t>
            </w:r>
          </w:p>
          <w:p w:rsidR="00404CF0" w:rsidRDefault="00404CF0" w:rsidP="00404CF0">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Pr>
                <w:rFonts w:ascii="Arial" w:eastAsia="標楷體" w:hAnsi="Arial" w:cs="Arial" w:hint="eastAsia"/>
                <w:color w:val="000000" w:themeColor="text1"/>
                <w:szCs w:val="24"/>
              </w:rPr>
              <w:t>(</w:t>
            </w:r>
            <w:r>
              <w:rPr>
                <w:rFonts w:ascii="Arial" w:eastAsia="標楷體" w:hAnsi="Arial" w:cs="Arial" w:hint="eastAsia"/>
                <w:color w:val="000000" w:themeColor="text1"/>
                <w:szCs w:val="24"/>
              </w:rPr>
              <w:t>一</w:t>
            </w:r>
            <w:r>
              <w:rPr>
                <w:rFonts w:ascii="Arial" w:eastAsia="標楷體" w:hAnsi="Arial" w:cs="Arial" w:hint="eastAsia"/>
                <w:color w:val="000000" w:themeColor="text1"/>
                <w:szCs w:val="24"/>
              </w:rPr>
              <w:t>)</w:t>
            </w:r>
            <w:r>
              <w:rPr>
                <w:rFonts w:ascii="Arial" w:eastAsia="標楷體" w:hAnsi="Arial" w:cs="Arial" w:hint="eastAsia"/>
                <w:color w:val="000000" w:themeColor="text1"/>
                <w:szCs w:val="24"/>
              </w:rPr>
              <w:t>教師請學生先將</w:t>
            </w:r>
            <w:r w:rsidR="008850BB">
              <w:rPr>
                <w:rFonts w:ascii="Arial" w:eastAsia="標楷體" w:hAnsi="Arial" w:cs="Arial" w:hint="eastAsia"/>
                <w:color w:val="000000" w:themeColor="text1"/>
                <w:szCs w:val="24"/>
              </w:rPr>
              <w:t>課本第</w:t>
            </w:r>
            <w:r w:rsidR="008850BB">
              <w:rPr>
                <w:rFonts w:ascii="Arial" w:eastAsia="標楷體" w:hAnsi="Arial" w:cs="Arial" w:hint="eastAsia"/>
                <w:color w:val="000000" w:themeColor="text1"/>
                <w:szCs w:val="24"/>
              </w:rPr>
              <w:t>22</w:t>
            </w:r>
            <w:r w:rsidR="008850BB">
              <w:rPr>
                <w:rFonts w:ascii="Arial" w:eastAsia="標楷體" w:hAnsi="Arial" w:cs="Arial" w:hint="eastAsia"/>
                <w:color w:val="000000" w:themeColor="text1"/>
                <w:szCs w:val="24"/>
              </w:rPr>
              <w:t>頁「提前想清楚」的定義唸出來。</w:t>
            </w:r>
          </w:p>
          <w:p w:rsidR="00404CF0" w:rsidRPr="00404CF0" w:rsidRDefault="00404CF0" w:rsidP="00404CF0">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Pr>
                <w:rFonts w:ascii="Arial" w:eastAsia="標楷體" w:hAnsi="Arial" w:cs="Arial" w:hint="eastAsia"/>
                <w:color w:val="000000" w:themeColor="text1"/>
                <w:szCs w:val="24"/>
              </w:rPr>
              <w:t>(</w:t>
            </w:r>
            <w:r>
              <w:rPr>
                <w:rFonts w:ascii="Arial" w:eastAsia="標楷體" w:hAnsi="Arial" w:cs="Arial" w:hint="eastAsia"/>
                <w:color w:val="000000" w:themeColor="text1"/>
                <w:szCs w:val="24"/>
              </w:rPr>
              <w:t>二</w:t>
            </w:r>
            <w:r>
              <w:rPr>
                <w:rFonts w:ascii="Arial" w:eastAsia="標楷體" w:hAnsi="Arial" w:cs="Arial" w:hint="eastAsia"/>
                <w:color w:val="000000" w:themeColor="text1"/>
                <w:szCs w:val="24"/>
              </w:rPr>
              <w:t>)</w:t>
            </w:r>
            <w:r>
              <w:rPr>
                <w:rFonts w:ascii="Arial" w:eastAsia="標楷體" w:hAnsi="Arial" w:cs="Arial" w:hint="eastAsia"/>
                <w:color w:val="000000" w:themeColor="text1"/>
                <w:szCs w:val="24"/>
              </w:rPr>
              <w:t>教師請學生</w:t>
            </w:r>
            <w:r w:rsidR="008850BB">
              <w:rPr>
                <w:rFonts w:ascii="Arial" w:eastAsia="標楷體" w:hAnsi="Arial" w:cs="Arial" w:hint="eastAsia"/>
                <w:color w:val="000000" w:themeColor="text1"/>
                <w:szCs w:val="24"/>
              </w:rPr>
              <w:t>觀察課本中兩張圖表達的意思。</w:t>
            </w:r>
          </w:p>
          <w:p w:rsidR="0018042B" w:rsidRPr="0018042B" w:rsidRDefault="0018042B" w:rsidP="0018042B">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18042B">
              <w:rPr>
                <w:rFonts w:ascii="Arial" w:eastAsia="標楷體" w:hAnsi="Arial" w:cs="Arial" w:hint="eastAsia"/>
                <w:color w:val="000000" w:themeColor="text1"/>
                <w:szCs w:val="24"/>
              </w:rPr>
              <w:t>1.</w:t>
            </w:r>
            <w:r w:rsidRPr="0018042B">
              <w:rPr>
                <w:rFonts w:ascii="Arial" w:eastAsia="標楷體" w:hAnsi="Arial" w:cs="Arial" w:hint="eastAsia"/>
                <w:color w:val="000000" w:themeColor="text1"/>
                <w:szCs w:val="24"/>
              </w:rPr>
              <w:t>學生口頭發表</w:t>
            </w:r>
          </w:p>
          <w:p w:rsidR="00404CF0" w:rsidRDefault="0018042B" w:rsidP="0018042B">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18042B">
              <w:rPr>
                <w:rFonts w:ascii="Arial" w:eastAsia="標楷體" w:hAnsi="Arial" w:cs="Arial" w:hint="eastAsia"/>
                <w:color w:val="000000" w:themeColor="text1"/>
                <w:szCs w:val="24"/>
              </w:rPr>
              <w:t>2.</w:t>
            </w:r>
            <w:r w:rsidRPr="0018042B">
              <w:rPr>
                <w:rFonts w:ascii="Arial" w:eastAsia="標楷體" w:hAnsi="Arial" w:cs="Arial" w:hint="eastAsia"/>
                <w:color w:val="000000" w:themeColor="text1"/>
                <w:szCs w:val="24"/>
              </w:rPr>
              <w:t>教師歸納</w:t>
            </w:r>
          </w:p>
          <w:p w:rsidR="00404CF0" w:rsidRDefault="00404CF0" w:rsidP="00404CF0">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Pr>
                <w:rFonts w:ascii="Arial" w:eastAsia="標楷體" w:hAnsi="Arial" w:cs="Arial" w:hint="eastAsia"/>
                <w:color w:val="000000" w:themeColor="text1"/>
                <w:szCs w:val="24"/>
              </w:rPr>
              <w:t>(</w:t>
            </w:r>
            <w:r>
              <w:rPr>
                <w:rFonts w:ascii="Arial" w:eastAsia="標楷體" w:hAnsi="Arial" w:cs="Arial" w:hint="eastAsia"/>
                <w:color w:val="000000" w:themeColor="text1"/>
                <w:szCs w:val="24"/>
              </w:rPr>
              <w:t>三</w:t>
            </w:r>
            <w:r>
              <w:rPr>
                <w:rFonts w:ascii="Arial" w:eastAsia="標楷體" w:hAnsi="Arial" w:cs="Arial" w:hint="eastAsia"/>
                <w:color w:val="000000" w:themeColor="text1"/>
                <w:szCs w:val="24"/>
              </w:rPr>
              <w:t>)</w:t>
            </w:r>
            <w:r>
              <w:rPr>
                <w:rFonts w:ascii="Arial" w:eastAsia="標楷體" w:hAnsi="Arial" w:cs="Arial" w:hint="eastAsia"/>
                <w:color w:val="000000" w:themeColor="text1"/>
                <w:szCs w:val="24"/>
              </w:rPr>
              <w:t>教師請學生</w:t>
            </w:r>
            <w:r w:rsidR="008850BB">
              <w:rPr>
                <w:rFonts w:ascii="Arial" w:eastAsia="標楷體" w:hAnsi="Arial" w:cs="Arial" w:hint="eastAsia"/>
                <w:color w:val="000000" w:themeColor="text1"/>
                <w:szCs w:val="24"/>
              </w:rPr>
              <w:t>完成課本第</w:t>
            </w:r>
            <w:r w:rsidR="008850BB">
              <w:rPr>
                <w:rFonts w:ascii="Arial" w:eastAsia="標楷體" w:hAnsi="Arial" w:cs="Arial" w:hint="eastAsia"/>
                <w:color w:val="000000" w:themeColor="text1"/>
                <w:szCs w:val="24"/>
              </w:rPr>
              <w:t>23</w:t>
            </w:r>
            <w:r w:rsidR="008850BB">
              <w:rPr>
                <w:rFonts w:ascii="Arial" w:eastAsia="標楷體" w:hAnsi="Arial" w:cs="Arial" w:hint="eastAsia"/>
                <w:color w:val="000000" w:themeColor="text1"/>
                <w:szCs w:val="24"/>
              </w:rPr>
              <w:t>頁</w:t>
            </w:r>
          </w:p>
          <w:p w:rsidR="0018042B" w:rsidRPr="0018042B" w:rsidRDefault="0018042B" w:rsidP="0018042B">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18042B">
              <w:rPr>
                <w:rFonts w:ascii="Arial" w:eastAsia="標楷體" w:hAnsi="Arial" w:cs="Arial" w:hint="eastAsia"/>
                <w:color w:val="000000" w:themeColor="text1"/>
                <w:szCs w:val="24"/>
              </w:rPr>
              <w:t>1.</w:t>
            </w:r>
            <w:r w:rsidRPr="0018042B">
              <w:rPr>
                <w:rFonts w:ascii="Arial" w:eastAsia="標楷體" w:hAnsi="Arial" w:cs="Arial" w:hint="eastAsia"/>
                <w:color w:val="000000" w:themeColor="text1"/>
                <w:szCs w:val="24"/>
              </w:rPr>
              <w:t>學生口頭發表</w:t>
            </w:r>
          </w:p>
          <w:p w:rsidR="0018042B" w:rsidRPr="00404CF0" w:rsidRDefault="0018042B" w:rsidP="00404CF0">
            <w:pPr>
              <w:widowControl/>
              <w:suppressAutoHyphens/>
              <w:kinsoku w:val="0"/>
              <w:overflowPunct w:val="0"/>
              <w:autoSpaceDE w:val="0"/>
              <w:autoSpaceDN w:val="0"/>
              <w:adjustRightInd/>
              <w:spacing w:line="0" w:lineRule="atLeast"/>
              <w:textAlignment w:val="auto"/>
              <w:rPr>
                <w:rFonts w:ascii="Arial" w:eastAsia="標楷體" w:hAnsi="Arial" w:cs="Arial" w:hint="eastAsia"/>
                <w:color w:val="000000" w:themeColor="text1"/>
                <w:szCs w:val="24"/>
              </w:rPr>
            </w:pPr>
            <w:r w:rsidRPr="0018042B">
              <w:rPr>
                <w:rFonts w:ascii="Arial" w:eastAsia="標楷體" w:hAnsi="Arial" w:cs="Arial" w:hint="eastAsia"/>
                <w:color w:val="000000" w:themeColor="text1"/>
                <w:szCs w:val="24"/>
              </w:rPr>
              <w:t>2.</w:t>
            </w:r>
            <w:r w:rsidRPr="0018042B">
              <w:rPr>
                <w:rFonts w:ascii="Arial" w:eastAsia="標楷體" w:hAnsi="Arial" w:cs="Arial" w:hint="eastAsia"/>
                <w:color w:val="000000" w:themeColor="text1"/>
                <w:szCs w:val="24"/>
              </w:rPr>
              <w:t>教師歸納</w:t>
            </w:r>
          </w:p>
          <w:p w:rsidR="00F02EFB" w:rsidRPr="00D80ADE" w:rsidRDefault="00A94DAA" w:rsidP="00F02EFB">
            <w:pPr>
              <w:widowControl/>
              <w:suppressAutoHyphens/>
              <w:kinsoku w:val="0"/>
              <w:overflowPunct w:val="0"/>
              <w:autoSpaceDE w:val="0"/>
              <w:autoSpaceDN w:val="0"/>
              <w:spacing w:line="0" w:lineRule="atLeast"/>
              <w:ind w:left="322" w:hangingChars="134" w:hanging="322"/>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總結階段</w:t>
            </w:r>
            <w:r w:rsidRPr="00D80ADE">
              <w:rPr>
                <w:rFonts w:ascii="Arial" w:eastAsia="標楷體" w:hAnsi="Arial" w:cs="Arial"/>
                <w:b/>
                <w:color w:val="000000" w:themeColor="text1"/>
                <w:szCs w:val="24"/>
              </w:rPr>
              <w:t xml:space="preserve"> Summary stage</w:t>
            </w:r>
          </w:p>
          <w:p w:rsidR="0018042B" w:rsidRDefault="0018042B" w:rsidP="0018042B">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Pr>
                <w:rFonts w:ascii="Arial" w:eastAsia="標楷體" w:hAnsi="Arial" w:cs="Arial" w:hint="eastAsia"/>
                <w:color w:val="000000" w:themeColor="text1"/>
                <w:szCs w:val="24"/>
              </w:rPr>
              <w:t>一、領導力回饋單</w:t>
            </w:r>
          </w:p>
          <w:p w:rsidR="0018042B" w:rsidRDefault="0018042B" w:rsidP="0018042B">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Pr>
                <w:rFonts w:ascii="Arial" w:eastAsia="標楷體" w:hAnsi="Arial" w:cs="Arial" w:hint="eastAsia"/>
                <w:color w:val="000000" w:themeColor="text1"/>
                <w:szCs w:val="24"/>
              </w:rPr>
              <w:t>(</w:t>
            </w:r>
            <w:r>
              <w:rPr>
                <w:rFonts w:ascii="Arial" w:eastAsia="標楷體" w:hAnsi="Arial" w:cs="Arial" w:hint="eastAsia"/>
                <w:color w:val="000000" w:themeColor="text1"/>
                <w:szCs w:val="24"/>
              </w:rPr>
              <w:t>一</w:t>
            </w:r>
            <w:r>
              <w:rPr>
                <w:rFonts w:ascii="Arial" w:eastAsia="標楷體" w:hAnsi="Arial" w:cs="Arial" w:hint="eastAsia"/>
                <w:color w:val="000000" w:themeColor="text1"/>
                <w:szCs w:val="24"/>
              </w:rPr>
              <w:t>)</w:t>
            </w:r>
            <w:r>
              <w:rPr>
                <w:rFonts w:ascii="Arial" w:eastAsia="標楷體" w:hAnsi="Arial" w:cs="Arial" w:hint="eastAsia"/>
                <w:color w:val="000000" w:themeColor="text1"/>
                <w:szCs w:val="24"/>
              </w:rPr>
              <w:t>教師提問</w:t>
            </w:r>
            <w:r>
              <w:rPr>
                <w:rFonts w:ascii="Arial" w:eastAsia="標楷體" w:hAnsi="Arial" w:cs="Arial" w:hint="eastAsia"/>
                <w:color w:val="000000" w:themeColor="text1"/>
                <w:szCs w:val="24"/>
              </w:rPr>
              <w:t>:</w:t>
            </w:r>
            <w:r w:rsidR="008850BB" w:rsidRPr="008850BB">
              <w:rPr>
                <w:rFonts w:ascii="Arial" w:eastAsia="標楷體" w:hAnsi="Arial" w:cs="Arial" w:hint="eastAsia"/>
                <w:color w:val="000000" w:themeColor="text1"/>
                <w:szCs w:val="24"/>
              </w:rPr>
              <w:t>當領</w:t>
            </w:r>
            <w:r w:rsidR="008850BB">
              <w:rPr>
                <w:rFonts w:ascii="Arial" w:eastAsia="標楷體" w:hAnsi="Arial" w:cs="Arial" w:hint="eastAsia"/>
                <w:color w:val="000000" w:themeColor="text1"/>
                <w:szCs w:val="24"/>
              </w:rPr>
              <w:t>導人開始做事前，他們會</w:t>
            </w:r>
            <w:r w:rsidRPr="0018042B">
              <w:rPr>
                <w:rFonts w:ascii="Arial" w:eastAsia="標楷體" w:hAnsi="Arial" w:cs="Arial"/>
                <w:color w:val="000000" w:themeColor="text1"/>
                <w:szCs w:val="24"/>
              </w:rPr>
              <w:t>?</w:t>
            </w:r>
            <w:r w:rsidRPr="00404CF0">
              <w:rPr>
                <w:rFonts w:ascii="Arial" w:eastAsia="標楷體" w:hAnsi="Arial" w:cs="Arial" w:hint="eastAsia"/>
                <w:color w:val="000000" w:themeColor="text1"/>
                <w:szCs w:val="24"/>
              </w:rPr>
              <w:t xml:space="preserve"> (Who wants to share?)</w:t>
            </w:r>
          </w:p>
          <w:p w:rsidR="008850BB" w:rsidRDefault="008850BB" w:rsidP="008850BB">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Pr>
                <w:rFonts w:ascii="Arial" w:eastAsia="標楷體" w:hAnsi="Arial" w:cs="Arial" w:hint="eastAsia"/>
                <w:color w:val="000000" w:themeColor="text1"/>
                <w:szCs w:val="24"/>
              </w:rPr>
              <w:t>(</w:t>
            </w:r>
            <w:r>
              <w:rPr>
                <w:rFonts w:ascii="Arial" w:eastAsia="標楷體" w:hAnsi="Arial" w:cs="Arial" w:hint="eastAsia"/>
                <w:color w:val="000000" w:themeColor="text1"/>
                <w:szCs w:val="24"/>
              </w:rPr>
              <w:t>二</w:t>
            </w:r>
            <w:r>
              <w:rPr>
                <w:rFonts w:ascii="Arial" w:eastAsia="標楷體" w:hAnsi="Arial" w:cs="Arial" w:hint="eastAsia"/>
                <w:color w:val="000000" w:themeColor="text1"/>
                <w:szCs w:val="24"/>
              </w:rPr>
              <w:t>)</w:t>
            </w:r>
            <w:r>
              <w:rPr>
                <w:rFonts w:ascii="Arial" w:eastAsia="標楷體" w:hAnsi="Arial" w:cs="Arial" w:hint="eastAsia"/>
                <w:color w:val="000000" w:themeColor="text1"/>
                <w:szCs w:val="24"/>
              </w:rPr>
              <w:t>教師提問</w:t>
            </w:r>
            <w:r>
              <w:rPr>
                <w:rFonts w:ascii="Arial" w:eastAsia="標楷體" w:hAnsi="Arial" w:cs="Arial" w:hint="eastAsia"/>
                <w:color w:val="000000" w:themeColor="text1"/>
                <w:szCs w:val="24"/>
              </w:rPr>
              <w:t>:</w:t>
            </w:r>
            <w:r>
              <w:rPr>
                <w:rFonts w:ascii="Arial" w:eastAsia="標楷體" w:hAnsi="Arial" w:cs="Arial" w:hint="eastAsia"/>
                <w:color w:val="000000" w:themeColor="text1"/>
                <w:szCs w:val="24"/>
              </w:rPr>
              <w:t>請問跟七習慣中哪一個習慣有關</w:t>
            </w:r>
            <w:r>
              <w:rPr>
                <w:rFonts w:ascii="Arial" w:eastAsia="標楷體" w:hAnsi="Arial" w:cs="Arial" w:hint="eastAsia"/>
                <w:color w:val="000000" w:themeColor="text1"/>
                <w:szCs w:val="24"/>
              </w:rPr>
              <w:t>?</w:t>
            </w:r>
            <w:r w:rsidRPr="00404CF0">
              <w:rPr>
                <w:rFonts w:ascii="Arial" w:eastAsia="標楷體" w:hAnsi="Arial" w:cs="Arial" w:hint="eastAsia"/>
                <w:color w:val="000000" w:themeColor="text1"/>
                <w:szCs w:val="24"/>
              </w:rPr>
              <w:t xml:space="preserve"> </w:t>
            </w:r>
            <w:r w:rsidRPr="00404CF0">
              <w:rPr>
                <w:rFonts w:ascii="Arial" w:eastAsia="標楷體" w:hAnsi="Arial" w:cs="Arial" w:hint="eastAsia"/>
                <w:color w:val="000000" w:themeColor="text1"/>
                <w:szCs w:val="24"/>
              </w:rPr>
              <w:t>(Who wants to share?)</w:t>
            </w:r>
          </w:p>
          <w:p w:rsidR="008850BB" w:rsidRPr="008850BB" w:rsidRDefault="008850BB" w:rsidP="0018042B">
            <w:pPr>
              <w:widowControl/>
              <w:suppressAutoHyphens/>
              <w:kinsoku w:val="0"/>
              <w:overflowPunct w:val="0"/>
              <w:autoSpaceDE w:val="0"/>
              <w:autoSpaceDN w:val="0"/>
              <w:adjustRightInd/>
              <w:spacing w:line="0" w:lineRule="atLeast"/>
              <w:textAlignment w:val="auto"/>
              <w:rPr>
                <w:rFonts w:ascii="Arial" w:eastAsia="標楷體" w:hAnsi="Arial" w:cs="Arial" w:hint="eastAsia"/>
                <w:color w:val="000000" w:themeColor="text1"/>
                <w:szCs w:val="24"/>
              </w:rPr>
            </w:pPr>
            <w:r>
              <w:rPr>
                <w:rFonts w:ascii="Arial" w:eastAsia="標楷體" w:hAnsi="Arial" w:cs="Arial" w:hint="eastAsia"/>
                <w:color w:val="000000" w:themeColor="text1"/>
                <w:szCs w:val="24"/>
              </w:rPr>
              <w:t>(</w:t>
            </w:r>
            <w:r>
              <w:rPr>
                <w:rFonts w:ascii="Arial" w:eastAsia="標楷體" w:hAnsi="Arial" w:cs="Arial" w:hint="eastAsia"/>
                <w:color w:val="000000" w:themeColor="text1"/>
                <w:szCs w:val="24"/>
              </w:rPr>
              <w:t>三</w:t>
            </w:r>
            <w:r>
              <w:rPr>
                <w:rFonts w:ascii="Arial" w:eastAsia="標楷體" w:hAnsi="Arial" w:cs="Arial" w:hint="eastAsia"/>
                <w:color w:val="000000" w:themeColor="text1"/>
                <w:szCs w:val="24"/>
              </w:rPr>
              <w:t>)</w:t>
            </w:r>
            <w:r>
              <w:rPr>
                <w:rFonts w:ascii="Arial" w:eastAsia="標楷體" w:hAnsi="Arial" w:cs="Arial" w:hint="eastAsia"/>
                <w:color w:val="000000" w:themeColor="text1"/>
                <w:szCs w:val="24"/>
              </w:rPr>
              <w:t>教師提問</w:t>
            </w:r>
            <w:r>
              <w:rPr>
                <w:rFonts w:ascii="Arial" w:eastAsia="標楷體" w:hAnsi="Arial" w:cs="Arial" w:hint="eastAsia"/>
                <w:color w:val="000000" w:themeColor="text1"/>
                <w:szCs w:val="24"/>
              </w:rPr>
              <w:t>:</w:t>
            </w:r>
            <w:r>
              <w:rPr>
                <w:rFonts w:ascii="Arial" w:eastAsia="標楷體" w:hAnsi="Arial" w:cs="Arial" w:hint="eastAsia"/>
                <w:color w:val="000000" w:themeColor="text1"/>
                <w:szCs w:val="24"/>
              </w:rPr>
              <w:t>請</w:t>
            </w:r>
            <w:r>
              <w:rPr>
                <w:rFonts w:ascii="Arial" w:eastAsia="標楷體" w:hAnsi="Arial" w:cs="Arial" w:hint="eastAsia"/>
                <w:color w:val="000000" w:themeColor="text1"/>
                <w:szCs w:val="24"/>
              </w:rPr>
              <w:t>你想想看以終為始的方法有哪些</w:t>
            </w:r>
            <w:r>
              <w:rPr>
                <w:rFonts w:ascii="Arial" w:eastAsia="標楷體" w:hAnsi="Arial" w:cs="Arial" w:hint="eastAsia"/>
                <w:color w:val="000000" w:themeColor="text1"/>
                <w:szCs w:val="24"/>
              </w:rPr>
              <w:t>?</w:t>
            </w:r>
            <w:r w:rsidRPr="00404CF0">
              <w:rPr>
                <w:rFonts w:ascii="Arial" w:eastAsia="標楷體" w:hAnsi="Arial" w:cs="Arial" w:hint="eastAsia"/>
                <w:color w:val="000000" w:themeColor="text1"/>
                <w:szCs w:val="24"/>
              </w:rPr>
              <w:t xml:space="preserve"> </w:t>
            </w:r>
            <w:r w:rsidRPr="00404CF0">
              <w:rPr>
                <w:rFonts w:ascii="Arial" w:eastAsia="標楷體" w:hAnsi="Arial" w:cs="Arial" w:hint="eastAsia"/>
                <w:color w:val="000000" w:themeColor="text1"/>
                <w:szCs w:val="24"/>
              </w:rPr>
              <w:t>(Who wants to share?)</w:t>
            </w:r>
          </w:p>
          <w:p w:rsidR="0018042B" w:rsidRPr="00404CF0" w:rsidRDefault="0018042B" w:rsidP="0018042B">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404CF0">
              <w:rPr>
                <w:rFonts w:ascii="Arial" w:eastAsia="標楷體" w:hAnsi="Arial" w:cs="Arial" w:hint="eastAsia"/>
                <w:color w:val="000000" w:themeColor="text1"/>
                <w:szCs w:val="24"/>
              </w:rPr>
              <w:t>1.</w:t>
            </w:r>
            <w:r w:rsidRPr="00404CF0">
              <w:rPr>
                <w:rFonts w:ascii="Arial" w:eastAsia="標楷體" w:hAnsi="Arial" w:cs="Arial" w:hint="eastAsia"/>
                <w:color w:val="000000" w:themeColor="text1"/>
                <w:szCs w:val="24"/>
              </w:rPr>
              <w:t>學生口頭發表</w:t>
            </w:r>
          </w:p>
          <w:p w:rsidR="0018042B" w:rsidRDefault="0018042B" w:rsidP="0018042B">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sidRPr="00404CF0">
              <w:rPr>
                <w:rFonts w:ascii="Arial" w:eastAsia="標楷體" w:hAnsi="Arial" w:cs="Arial" w:hint="eastAsia"/>
                <w:color w:val="000000" w:themeColor="text1"/>
                <w:szCs w:val="24"/>
              </w:rPr>
              <w:t>2.</w:t>
            </w:r>
            <w:r w:rsidRPr="00404CF0">
              <w:rPr>
                <w:rFonts w:ascii="Arial" w:eastAsia="標楷體" w:hAnsi="Arial" w:cs="Arial" w:hint="eastAsia"/>
                <w:color w:val="000000" w:themeColor="text1"/>
                <w:szCs w:val="24"/>
              </w:rPr>
              <w:t>教師歸納</w:t>
            </w:r>
          </w:p>
          <w:p w:rsidR="0018042B" w:rsidRPr="0018042B" w:rsidRDefault="0018042B" w:rsidP="0018042B">
            <w:pPr>
              <w:widowControl/>
              <w:suppressAutoHyphens/>
              <w:kinsoku w:val="0"/>
              <w:overflowPunct w:val="0"/>
              <w:autoSpaceDE w:val="0"/>
              <w:autoSpaceDN w:val="0"/>
              <w:adjustRightInd/>
              <w:spacing w:line="0" w:lineRule="atLeast"/>
              <w:textAlignment w:val="auto"/>
              <w:rPr>
                <w:rFonts w:ascii="Arial" w:eastAsia="標楷體" w:hAnsi="Arial" w:cs="Arial"/>
                <w:color w:val="000000" w:themeColor="text1"/>
                <w:szCs w:val="24"/>
              </w:rPr>
            </w:pPr>
            <w:r>
              <w:rPr>
                <w:rFonts w:ascii="Arial" w:eastAsia="標楷體" w:hAnsi="Arial" w:cs="Arial" w:hint="eastAsia"/>
                <w:color w:val="000000" w:themeColor="text1"/>
                <w:szCs w:val="24"/>
              </w:rPr>
              <w:t>二</w:t>
            </w:r>
            <w:r w:rsidRPr="0018042B">
              <w:rPr>
                <w:rFonts w:ascii="Arial" w:eastAsia="標楷體" w:hAnsi="Arial" w:cs="Arial" w:hint="eastAsia"/>
                <w:color w:val="000000" w:themeColor="text1"/>
                <w:szCs w:val="24"/>
              </w:rPr>
              <w:t>、教師總結</w:t>
            </w:r>
          </w:p>
          <w:p w:rsidR="00F02EFB" w:rsidRPr="0018042B" w:rsidRDefault="0018042B" w:rsidP="0018042B">
            <w:pPr>
              <w:widowControl/>
              <w:suppressAutoHyphens/>
              <w:kinsoku w:val="0"/>
              <w:overflowPunct w:val="0"/>
              <w:autoSpaceDE w:val="0"/>
              <w:autoSpaceDN w:val="0"/>
              <w:adjustRightInd/>
              <w:spacing w:line="0" w:lineRule="atLeast"/>
              <w:textAlignment w:val="auto"/>
              <w:rPr>
                <w:rFonts w:ascii="Arial" w:eastAsia="標楷體" w:hAnsi="Arial" w:cs="Arial" w:hint="eastAsia"/>
                <w:color w:val="000000" w:themeColor="text1"/>
                <w:szCs w:val="24"/>
              </w:rPr>
            </w:pPr>
            <w:r w:rsidRPr="0018042B">
              <w:rPr>
                <w:rFonts w:ascii="Arial" w:eastAsia="標楷體" w:hAnsi="Arial" w:cs="Arial" w:hint="eastAsia"/>
                <w:color w:val="000000" w:themeColor="text1"/>
                <w:szCs w:val="24"/>
              </w:rPr>
              <w:t>1.</w:t>
            </w:r>
            <w:r w:rsidR="008850BB">
              <w:rPr>
                <w:rFonts w:ascii="Arial" w:eastAsia="標楷體" w:hAnsi="Arial" w:cs="Arial" w:hint="eastAsia"/>
                <w:color w:val="000000" w:themeColor="text1"/>
                <w:szCs w:val="24"/>
              </w:rPr>
              <w:t>領導人開始做事前會「提前想清楚」</w:t>
            </w:r>
          </w:p>
          <w:p w:rsidR="00480EEA" w:rsidRPr="00D80ADE" w:rsidRDefault="00480EEA" w:rsidP="00F02EFB">
            <w:pPr>
              <w:widowControl/>
              <w:suppressAutoHyphens/>
              <w:kinsoku w:val="0"/>
              <w:overflowPunct w:val="0"/>
              <w:autoSpaceDE w:val="0"/>
              <w:autoSpaceDN w:val="0"/>
              <w:spacing w:line="0" w:lineRule="atLeast"/>
              <w:ind w:leftChars="-134" w:hangingChars="134" w:hanging="322"/>
              <w:rPr>
                <w:rFonts w:ascii="Arial" w:eastAsia="標楷體" w:hAnsi="Arial" w:cs="Arial"/>
                <w:b/>
                <w:color w:val="000000" w:themeColor="text1"/>
                <w:szCs w:val="24"/>
              </w:rPr>
            </w:pPr>
          </w:p>
          <w:p w:rsidR="00A94DAA" w:rsidRPr="00BD545B" w:rsidRDefault="00A94DAA" w:rsidP="00BD545B">
            <w:pPr>
              <w:widowControl/>
              <w:suppressAutoHyphens/>
              <w:kinsoku w:val="0"/>
              <w:overflowPunct w:val="0"/>
              <w:autoSpaceDE w:val="0"/>
              <w:autoSpaceDN w:val="0"/>
              <w:spacing w:line="0" w:lineRule="atLeast"/>
              <w:ind w:left="322" w:hangingChars="134" w:hanging="322"/>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第一節結束</w:t>
            </w:r>
            <w:r w:rsidRPr="00D80ADE">
              <w:rPr>
                <w:rFonts w:ascii="Arial" w:eastAsia="標楷體" w:hAnsi="Arial" w:cs="Arial"/>
                <w:b/>
                <w:color w:val="000000" w:themeColor="text1"/>
                <w:szCs w:val="24"/>
              </w:rPr>
              <w:t xml:space="preserve"> End of the first session</w:t>
            </w:r>
          </w:p>
        </w:tc>
        <w:tc>
          <w:tcPr>
            <w:tcW w:w="517" w:type="pct"/>
            <w:tcBorders>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ind w:right="31"/>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時間</w:t>
            </w:r>
            <w:r w:rsidRPr="00D80ADE">
              <w:rPr>
                <w:rFonts w:ascii="Arial" w:eastAsia="標楷體" w:hAnsi="Arial" w:cs="Arial"/>
                <w:b/>
                <w:color w:val="000000" w:themeColor="text1"/>
                <w:szCs w:val="24"/>
              </w:rPr>
              <w:t xml:space="preserve"> Time </w:t>
            </w:r>
          </w:p>
        </w:tc>
      </w:tr>
      <w:tr w:rsidR="00582F77" w:rsidRPr="00D80ADE" w:rsidTr="00BD545B">
        <w:trPr>
          <w:trHeight w:val="1935"/>
        </w:trPr>
        <w:tc>
          <w:tcPr>
            <w:tcW w:w="550" w:type="pct"/>
            <w:vMerge/>
            <w:tcBorders>
              <w:left w:val="single" w:sz="4" w:space="0" w:color="000000"/>
              <w:bottom w:val="single" w:sz="4" w:space="0" w:color="auto"/>
              <w:right w:val="single" w:sz="4" w:space="0" w:color="000000"/>
            </w:tcBorders>
          </w:tcPr>
          <w:p w:rsidR="00582F77" w:rsidRPr="00D80ADE" w:rsidRDefault="00582F77" w:rsidP="00B14AFE">
            <w:pPr>
              <w:pBdr>
                <w:top w:val="nil"/>
                <w:left w:val="nil"/>
                <w:bottom w:val="nil"/>
                <w:right w:val="nil"/>
                <w:between w:val="nil"/>
              </w:pBdr>
              <w:spacing w:line="0" w:lineRule="atLeast"/>
              <w:ind w:left="322" w:hanging="322"/>
              <w:jc w:val="center"/>
              <w:rPr>
                <w:rFonts w:ascii="Arial" w:eastAsia="標楷體" w:hAnsi="Arial" w:cs="Arial"/>
                <w:color w:val="000000" w:themeColor="text1"/>
                <w:szCs w:val="24"/>
              </w:rPr>
            </w:pPr>
          </w:p>
        </w:tc>
        <w:tc>
          <w:tcPr>
            <w:tcW w:w="3933" w:type="pct"/>
            <w:gridSpan w:val="5"/>
            <w:vMerge/>
            <w:tcBorders>
              <w:left w:val="single" w:sz="4" w:space="0" w:color="000000"/>
              <w:bottom w:val="single" w:sz="4" w:space="0" w:color="auto"/>
              <w:right w:val="single" w:sz="4" w:space="0" w:color="000000"/>
            </w:tcBorders>
          </w:tcPr>
          <w:p w:rsidR="00582F77" w:rsidRPr="00D80ADE" w:rsidRDefault="00582F77" w:rsidP="00B14AFE">
            <w:pPr>
              <w:pBdr>
                <w:top w:val="nil"/>
                <w:left w:val="nil"/>
                <w:bottom w:val="nil"/>
                <w:right w:val="nil"/>
                <w:between w:val="nil"/>
              </w:pBdr>
              <w:spacing w:line="0" w:lineRule="atLeast"/>
              <w:ind w:left="322" w:hanging="322"/>
              <w:jc w:val="center"/>
              <w:rPr>
                <w:rFonts w:ascii="Arial" w:eastAsia="標楷體" w:hAnsi="Arial" w:cs="Arial"/>
                <w:color w:val="000000" w:themeColor="text1"/>
                <w:szCs w:val="24"/>
              </w:rPr>
            </w:pPr>
          </w:p>
        </w:tc>
        <w:tc>
          <w:tcPr>
            <w:tcW w:w="517" w:type="pct"/>
            <w:tcBorders>
              <w:left w:val="single" w:sz="4" w:space="0" w:color="000000"/>
              <w:bottom w:val="single" w:sz="4" w:space="0" w:color="auto"/>
              <w:right w:val="single" w:sz="4" w:space="0" w:color="000000"/>
            </w:tcBorders>
          </w:tcPr>
          <w:p w:rsidR="00582F77" w:rsidRDefault="00167F93" w:rsidP="00B14AFE">
            <w:pPr>
              <w:pBdr>
                <w:top w:val="nil"/>
                <w:left w:val="nil"/>
                <w:bottom w:val="nil"/>
                <w:right w:val="nil"/>
                <w:between w:val="nil"/>
              </w:pBdr>
              <w:spacing w:line="0" w:lineRule="atLeast"/>
              <w:rPr>
                <w:rFonts w:ascii="Arial" w:eastAsia="標楷體" w:hAnsi="Arial" w:cs="Arial"/>
                <w:color w:val="000000" w:themeColor="text1"/>
                <w:szCs w:val="24"/>
              </w:rPr>
            </w:pPr>
            <w:r>
              <w:rPr>
                <w:rFonts w:ascii="Arial" w:eastAsia="標楷體" w:hAnsi="Arial" w:cs="Arial"/>
                <w:color w:val="000000" w:themeColor="text1"/>
                <w:szCs w:val="24"/>
              </w:rPr>
              <w:t>5</w:t>
            </w:r>
            <w:r w:rsidR="00C070DE">
              <w:rPr>
                <w:rFonts w:ascii="Arial" w:eastAsia="標楷體" w:hAnsi="Arial" w:cs="Arial"/>
                <w:color w:val="000000" w:themeColor="text1"/>
                <w:szCs w:val="24"/>
              </w:rPr>
              <w:t>min</w:t>
            </w:r>
          </w:p>
          <w:p w:rsidR="00C070DE" w:rsidRDefault="00C070DE" w:rsidP="00B14AFE">
            <w:pPr>
              <w:pBdr>
                <w:top w:val="nil"/>
                <w:left w:val="nil"/>
                <w:bottom w:val="nil"/>
                <w:right w:val="nil"/>
                <w:between w:val="nil"/>
              </w:pBdr>
              <w:spacing w:line="0" w:lineRule="atLeast"/>
              <w:rPr>
                <w:rFonts w:ascii="Arial" w:eastAsia="標楷體" w:hAnsi="Arial" w:cs="Arial"/>
                <w:color w:val="000000" w:themeColor="text1"/>
                <w:szCs w:val="24"/>
              </w:rPr>
            </w:pPr>
          </w:p>
          <w:p w:rsidR="00C070DE" w:rsidRDefault="00C070DE" w:rsidP="00B14AFE">
            <w:pPr>
              <w:pBdr>
                <w:top w:val="nil"/>
                <w:left w:val="nil"/>
                <w:bottom w:val="nil"/>
                <w:right w:val="nil"/>
                <w:between w:val="nil"/>
              </w:pBdr>
              <w:spacing w:line="0" w:lineRule="atLeast"/>
              <w:rPr>
                <w:rFonts w:ascii="Arial" w:eastAsia="標楷體" w:hAnsi="Arial" w:cs="Arial"/>
                <w:color w:val="000000" w:themeColor="text1"/>
                <w:szCs w:val="24"/>
              </w:rPr>
            </w:pPr>
          </w:p>
          <w:p w:rsidR="00C070DE" w:rsidRDefault="00C070DE" w:rsidP="00B14AFE">
            <w:pPr>
              <w:pBdr>
                <w:top w:val="nil"/>
                <w:left w:val="nil"/>
                <w:bottom w:val="nil"/>
                <w:right w:val="nil"/>
                <w:between w:val="nil"/>
              </w:pBdr>
              <w:spacing w:line="0" w:lineRule="atLeast"/>
              <w:rPr>
                <w:rFonts w:ascii="Arial" w:eastAsia="標楷體" w:hAnsi="Arial" w:cs="Arial"/>
                <w:color w:val="000000" w:themeColor="text1"/>
                <w:szCs w:val="24"/>
              </w:rPr>
            </w:pPr>
          </w:p>
          <w:p w:rsidR="00C070DE" w:rsidRDefault="007D19AB" w:rsidP="00C070DE">
            <w:pPr>
              <w:pBdr>
                <w:top w:val="nil"/>
                <w:left w:val="nil"/>
                <w:bottom w:val="nil"/>
                <w:right w:val="nil"/>
                <w:between w:val="nil"/>
              </w:pBdr>
              <w:spacing w:line="0" w:lineRule="atLeast"/>
              <w:rPr>
                <w:rFonts w:ascii="Arial" w:eastAsia="標楷體" w:hAnsi="Arial" w:cs="Arial"/>
                <w:color w:val="000000" w:themeColor="text1"/>
                <w:szCs w:val="24"/>
              </w:rPr>
            </w:pPr>
            <w:r>
              <w:rPr>
                <w:rFonts w:ascii="Arial" w:eastAsia="標楷體" w:hAnsi="Arial" w:cs="Arial" w:hint="eastAsia"/>
                <w:color w:val="000000" w:themeColor="text1"/>
                <w:szCs w:val="24"/>
              </w:rPr>
              <w:t>30</w:t>
            </w:r>
            <w:bookmarkStart w:id="0" w:name="_GoBack"/>
            <w:bookmarkEnd w:id="0"/>
            <w:r w:rsidR="00C070DE">
              <w:rPr>
                <w:rFonts w:ascii="Arial" w:eastAsia="標楷體" w:hAnsi="Arial" w:cs="Arial"/>
                <w:color w:val="000000" w:themeColor="text1"/>
                <w:szCs w:val="24"/>
              </w:rPr>
              <w:t>min</w:t>
            </w:r>
          </w:p>
          <w:p w:rsidR="00C070DE" w:rsidRDefault="00C070DE" w:rsidP="00C070DE">
            <w:pPr>
              <w:pBdr>
                <w:top w:val="nil"/>
                <w:left w:val="nil"/>
                <w:bottom w:val="nil"/>
                <w:right w:val="nil"/>
                <w:between w:val="nil"/>
              </w:pBdr>
              <w:spacing w:line="0" w:lineRule="atLeast"/>
              <w:rPr>
                <w:rFonts w:ascii="Arial" w:eastAsia="標楷體" w:hAnsi="Arial" w:cs="Arial"/>
                <w:color w:val="000000" w:themeColor="text1"/>
                <w:szCs w:val="24"/>
              </w:rPr>
            </w:pPr>
          </w:p>
          <w:p w:rsidR="00C070DE" w:rsidRDefault="00C070DE" w:rsidP="00C070DE">
            <w:pPr>
              <w:pBdr>
                <w:top w:val="nil"/>
                <w:left w:val="nil"/>
                <w:bottom w:val="nil"/>
                <w:right w:val="nil"/>
                <w:between w:val="nil"/>
              </w:pBdr>
              <w:spacing w:line="0" w:lineRule="atLeast"/>
              <w:rPr>
                <w:rFonts w:ascii="Arial" w:eastAsia="標楷體" w:hAnsi="Arial" w:cs="Arial"/>
                <w:color w:val="000000" w:themeColor="text1"/>
                <w:szCs w:val="24"/>
              </w:rPr>
            </w:pPr>
          </w:p>
          <w:p w:rsidR="00C070DE" w:rsidRDefault="00C070DE" w:rsidP="00C070DE">
            <w:pPr>
              <w:pBdr>
                <w:top w:val="nil"/>
                <w:left w:val="nil"/>
                <w:bottom w:val="nil"/>
                <w:right w:val="nil"/>
                <w:between w:val="nil"/>
              </w:pBdr>
              <w:spacing w:line="0" w:lineRule="atLeast"/>
              <w:rPr>
                <w:rFonts w:ascii="Arial" w:eastAsia="標楷體" w:hAnsi="Arial" w:cs="Arial"/>
                <w:color w:val="000000" w:themeColor="text1"/>
                <w:szCs w:val="24"/>
              </w:rPr>
            </w:pPr>
          </w:p>
          <w:p w:rsidR="00C070DE" w:rsidRDefault="00C070DE" w:rsidP="00C070DE">
            <w:pPr>
              <w:pBdr>
                <w:top w:val="nil"/>
                <w:left w:val="nil"/>
                <w:bottom w:val="nil"/>
                <w:right w:val="nil"/>
                <w:between w:val="nil"/>
              </w:pBdr>
              <w:spacing w:line="0" w:lineRule="atLeast"/>
              <w:rPr>
                <w:rFonts w:ascii="Arial" w:eastAsia="標楷體" w:hAnsi="Arial" w:cs="Arial"/>
                <w:color w:val="000000" w:themeColor="text1"/>
                <w:szCs w:val="24"/>
              </w:rPr>
            </w:pPr>
          </w:p>
          <w:p w:rsidR="00C070DE" w:rsidRDefault="00C070DE" w:rsidP="00C070DE">
            <w:pPr>
              <w:pBdr>
                <w:top w:val="nil"/>
                <w:left w:val="nil"/>
                <w:bottom w:val="nil"/>
                <w:right w:val="nil"/>
                <w:between w:val="nil"/>
              </w:pBdr>
              <w:spacing w:line="0" w:lineRule="atLeast"/>
              <w:rPr>
                <w:rFonts w:ascii="Arial" w:eastAsia="標楷體" w:hAnsi="Arial" w:cs="Arial"/>
                <w:color w:val="000000" w:themeColor="text1"/>
                <w:szCs w:val="24"/>
              </w:rPr>
            </w:pPr>
          </w:p>
          <w:p w:rsidR="00C070DE" w:rsidRDefault="00C070DE" w:rsidP="00C070DE">
            <w:pPr>
              <w:pBdr>
                <w:top w:val="nil"/>
                <w:left w:val="nil"/>
                <w:bottom w:val="nil"/>
                <w:right w:val="nil"/>
                <w:between w:val="nil"/>
              </w:pBdr>
              <w:spacing w:line="0" w:lineRule="atLeast"/>
              <w:rPr>
                <w:rFonts w:ascii="Arial" w:eastAsia="標楷體" w:hAnsi="Arial" w:cs="Arial"/>
                <w:color w:val="000000" w:themeColor="text1"/>
                <w:szCs w:val="24"/>
              </w:rPr>
            </w:pPr>
          </w:p>
          <w:p w:rsidR="00C070DE" w:rsidRDefault="00C070DE" w:rsidP="00C070DE">
            <w:pPr>
              <w:pBdr>
                <w:top w:val="nil"/>
                <w:left w:val="nil"/>
                <w:bottom w:val="nil"/>
                <w:right w:val="nil"/>
                <w:between w:val="nil"/>
              </w:pBdr>
              <w:spacing w:line="0" w:lineRule="atLeast"/>
              <w:rPr>
                <w:rFonts w:ascii="Arial" w:eastAsia="標楷體" w:hAnsi="Arial" w:cs="Arial"/>
                <w:color w:val="000000" w:themeColor="text1"/>
                <w:szCs w:val="24"/>
              </w:rPr>
            </w:pPr>
          </w:p>
          <w:p w:rsidR="00167F93" w:rsidRDefault="00167F93" w:rsidP="00C070DE">
            <w:pPr>
              <w:pBdr>
                <w:top w:val="nil"/>
                <w:left w:val="nil"/>
                <w:bottom w:val="nil"/>
                <w:right w:val="nil"/>
                <w:between w:val="nil"/>
              </w:pBdr>
              <w:spacing w:line="0" w:lineRule="atLeast"/>
              <w:rPr>
                <w:rFonts w:ascii="Arial" w:eastAsia="標楷體" w:hAnsi="Arial" w:cs="Arial"/>
                <w:color w:val="000000" w:themeColor="text1"/>
                <w:szCs w:val="24"/>
              </w:rPr>
            </w:pPr>
          </w:p>
          <w:p w:rsidR="00167F93" w:rsidRDefault="00167F93" w:rsidP="00C070DE">
            <w:pPr>
              <w:pBdr>
                <w:top w:val="nil"/>
                <w:left w:val="nil"/>
                <w:bottom w:val="nil"/>
                <w:right w:val="nil"/>
                <w:between w:val="nil"/>
              </w:pBdr>
              <w:spacing w:line="0" w:lineRule="atLeast"/>
              <w:rPr>
                <w:rFonts w:ascii="Arial" w:eastAsia="標楷體" w:hAnsi="Arial" w:cs="Arial"/>
                <w:color w:val="000000" w:themeColor="text1"/>
                <w:szCs w:val="24"/>
              </w:rPr>
            </w:pPr>
          </w:p>
          <w:p w:rsidR="00167F93" w:rsidRDefault="00167F93" w:rsidP="00C070DE">
            <w:pPr>
              <w:pBdr>
                <w:top w:val="nil"/>
                <w:left w:val="nil"/>
                <w:bottom w:val="nil"/>
                <w:right w:val="nil"/>
                <w:between w:val="nil"/>
              </w:pBdr>
              <w:spacing w:line="0" w:lineRule="atLeast"/>
              <w:rPr>
                <w:rFonts w:ascii="Arial" w:eastAsia="標楷體" w:hAnsi="Arial" w:cs="Arial"/>
                <w:color w:val="000000" w:themeColor="text1"/>
                <w:szCs w:val="24"/>
              </w:rPr>
            </w:pPr>
          </w:p>
          <w:p w:rsidR="00167F93" w:rsidRDefault="00167F93" w:rsidP="00C070DE">
            <w:pPr>
              <w:pBdr>
                <w:top w:val="nil"/>
                <w:left w:val="nil"/>
                <w:bottom w:val="nil"/>
                <w:right w:val="nil"/>
                <w:between w:val="nil"/>
              </w:pBdr>
              <w:spacing w:line="0" w:lineRule="atLeast"/>
              <w:rPr>
                <w:rFonts w:ascii="Arial" w:eastAsia="標楷體" w:hAnsi="Arial" w:cs="Arial"/>
                <w:color w:val="000000" w:themeColor="text1"/>
                <w:szCs w:val="24"/>
              </w:rPr>
            </w:pPr>
          </w:p>
          <w:p w:rsidR="00167F93" w:rsidRDefault="00167F93" w:rsidP="00C070DE">
            <w:pPr>
              <w:pBdr>
                <w:top w:val="nil"/>
                <w:left w:val="nil"/>
                <w:bottom w:val="nil"/>
                <w:right w:val="nil"/>
                <w:between w:val="nil"/>
              </w:pBdr>
              <w:spacing w:line="0" w:lineRule="atLeast"/>
              <w:rPr>
                <w:rFonts w:ascii="Arial" w:eastAsia="標楷體" w:hAnsi="Arial" w:cs="Arial"/>
                <w:color w:val="000000" w:themeColor="text1"/>
                <w:szCs w:val="24"/>
              </w:rPr>
            </w:pPr>
          </w:p>
          <w:p w:rsidR="00167F93" w:rsidRDefault="00167F93" w:rsidP="00C070DE">
            <w:pPr>
              <w:pBdr>
                <w:top w:val="nil"/>
                <w:left w:val="nil"/>
                <w:bottom w:val="nil"/>
                <w:right w:val="nil"/>
                <w:between w:val="nil"/>
              </w:pBdr>
              <w:spacing w:line="0" w:lineRule="atLeast"/>
              <w:rPr>
                <w:rFonts w:ascii="Arial" w:eastAsia="標楷體" w:hAnsi="Arial" w:cs="Arial"/>
                <w:color w:val="000000" w:themeColor="text1"/>
                <w:szCs w:val="24"/>
              </w:rPr>
            </w:pPr>
          </w:p>
          <w:p w:rsidR="00167F93" w:rsidRDefault="00167F93" w:rsidP="00C070DE">
            <w:pPr>
              <w:pBdr>
                <w:top w:val="nil"/>
                <w:left w:val="nil"/>
                <w:bottom w:val="nil"/>
                <w:right w:val="nil"/>
                <w:between w:val="nil"/>
              </w:pBdr>
              <w:spacing w:line="0" w:lineRule="atLeast"/>
              <w:rPr>
                <w:rFonts w:ascii="Arial" w:eastAsia="標楷體" w:hAnsi="Arial" w:cs="Arial"/>
                <w:color w:val="000000" w:themeColor="text1"/>
                <w:szCs w:val="24"/>
              </w:rPr>
            </w:pPr>
          </w:p>
          <w:p w:rsidR="00167F93" w:rsidRDefault="00167F93" w:rsidP="00C070DE">
            <w:pPr>
              <w:pBdr>
                <w:top w:val="nil"/>
                <w:left w:val="nil"/>
                <w:bottom w:val="nil"/>
                <w:right w:val="nil"/>
                <w:between w:val="nil"/>
              </w:pBdr>
              <w:spacing w:line="0" w:lineRule="atLeast"/>
              <w:rPr>
                <w:rFonts w:ascii="Arial" w:eastAsia="標楷體" w:hAnsi="Arial" w:cs="Arial"/>
                <w:color w:val="000000" w:themeColor="text1"/>
                <w:szCs w:val="24"/>
              </w:rPr>
            </w:pPr>
          </w:p>
          <w:p w:rsidR="00167F93" w:rsidRDefault="00167F93" w:rsidP="00C070DE">
            <w:pPr>
              <w:pBdr>
                <w:top w:val="nil"/>
                <w:left w:val="nil"/>
                <w:bottom w:val="nil"/>
                <w:right w:val="nil"/>
                <w:between w:val="nil"/>
              </w:pBdr>
              <w:spacing w:line="0" w:lineRule="atLeast"/>
              <w:rPr>
                <w:rFonts w:ascii="Arial" w:eastAsia="標楷體" w:hAnsi="Arial" w:cs="Arial"/>
                <w:color w:val="000000" w:themeColor="text1"/>
                <w:szCs w:val="24"/>
              </w:rPr>
            </w:pPr>
          </w:p>
          <w:p w:rsidR="00167F93" w:rsidRDefault="00167F93" w:rsidP="00C070DE">
            <w:pPr>
              <w:pBdr>
                <w:top w:val="nil"/>
                <w:left w:val="nil"/>
                <w:bottom w:val="nil"/>
                <w:right w:val="nil"/>
                <w:between w:val="nil"/>
              </w:pBdr>
              <w:spacing w:line="0" w:lineRule="atLeast"/>
              <w:rPr>
                <w:rFonts w:ascii="Arial" w:eastAsia="標楷體" w:hAnsi="Arial" w:cs="Arial"/>
                <w:color w:val="000000" w:themeColor="text1"/>
                <w:szCs w:val="24"/>
              </w:rPr>
            </w:pPr>
          </w:p>
          <w:p w:rsidR="00167F93" w:rsidRDefault="00167F93" w:rsidP="00C070DE">
            <w:pPr>
              <w:pBdr>
                <w:top w:val="nil"/>
                <w:left w:val="nil"/>
                <w:bottom w:val="nil"/>
                <w:right w:val="nil"/>
                <w:between w:val="nil"/>
              </w:pBdr>
              <w:spacing w:line="0" w:lineRule="atLeast"/>
              <w:rPr>
                <w:rFonts w:ascii="Arial" w:eastAsia="標楷體" w:hAnsi="Arial" w:cs="Arial"/>
                <w:color w:val="000000" w:themeColor="text1"/>
                <w:szCs w:val="24"/>
              </w:rPr>
            </w:pPr>
          </w:p>
          <w:p w:rsidR="00167F93" w:rsidRDefault="00167F93" w:rsidP="00C070DE">
            <w:pPr>
              <w:pBdr>
                <w:top w:val="nil"/>
                <w:left w:val="nil"/>
                <w:bottom w:val="nil"/>
                <w:right w:val="nil"/>
                <w:between w:val="nil"/>
              </w:pBdr>
              <w:spacing w:line="0" w:lineRule="atLeast"/>
              <w:rPr>
                <w:rFonts w:ascii="Arial" w:eastAsia="標楷體" w:hAnsi="Arial" w:cs="Arial"/>
                <w:color w:val="000000" w:themeColor="text1"/>
                <w:szCs w:val="24"/>
              </w:rPr>
            </w:pPr>
          </w:p>
          <w:p w:rsidR="00167F93" w:rsidRDefault="00167F93" w:rsidP="00C070DE">
            <w:pPr>
              <w:pBdr>
                <w:top w:val="nil"/>
                <w:left w:val="nil"/>
                <w:bottom w:val="nil"/>
                <w:right w:val="nil"/>
                <w:between w:val="nil"/>
              </w:pBdr>
              <w:spacing w:line="0" w:lineRule="atLeast"/>
              <w:rPr>
                <w:rFonts w:ascii="Arial" w:eastAsia="標楷體" w:hAnsi="Arial" w:cs="Arial"/>
                <w:color w:val="000000" w:themeColor="text1"/>
                <w:szCs w:val="24"/>
              </w:rPr>
            </w:pPr>
          </w:p>
          <w:p w:rsidR="00167F93" w:rsidRDefault="00167F93" w:rsidP="00C070DE">
            <w:pPr>
              <w:pBdr>
                <w:top w:val="nil"/>
                <w:left w:val="nil"/>
                <w:bottom w:val="nil"/>
                <w:right w:val="nil"/>
                <w:between w:val="nil"/>
              </w:pBdr>
              <w:spacing w:line="0" w:lineRule="atLeast"/>
              <w:rPr>
                <w:rFonts w:ascii="Arial" w:eastAsia="標楷體" w:hAnsi="Arial" w:cs="Arial"/>
                <w:color w:val="000000" w:themeColor="text1"/>
                <w:szCs w:val="24"/>
              </w:rPr>
            </w:pPr>
          </w:p>
          <w:p w:rsidR="00C070DE" w:rsidRPr="00D80ADE" w:rsidRDefault="007D19AB" w:rsidP="00C070DE">
            <w:pPr>
              <w:pBdr>
                <w:top w:val="nil"/>
                <w:left w:val="nil"/>
                <w:bottom w:val="nil"/>
                <w:right w:val="nil"/>
                <w:between w:val="nil"/>
              </w:pBdr>
              <w:spacing w:line="0" w:lineRule="atLeast"/>
              <w:rPr>
                <w:rFonts w:ascii="Arial" w:eastAsia="標楷體" w:hAnsi="Arial" w:cs="Arial"/>
                <w:color w:val="000000" w:themeColor="text1"/>
                <w:szCs w:val="24"/>
              </w:rPr>
            </w:pPr>
            <w:r>
              <w:rPr>
                <w:rFonts w:ascii="Arial" w:eastAsia="標楷體" w:hAnsi="Arial" w:cs="Arial" w:hint="eastAsia"/>
                <w:color w:val="000000" w:themeColor="text1"/>
                <w:szCs w:val="24"/>
              </w:rPr>
              <w:t>5</w:t>
            </w:r>
            <w:r w:rsidR="00C070DE">
              <w:rPr>
                <w:rFonts w:ascii="Arial" w:eastAsia="標楷體" w:hAnsi="Arial" w:cs="Arial"/>
                <w:color w:val="000000" w:themeColor="text1"/>
                <w:szCs w:val="24"/>
              </w:rPr>
              <w:t>min</w:t>
            </w:r>
          </w:p>
        </w:tc>
      </w:tr>
      <w:tr w:rsidR="00A94DAA" w:rsidRPr="00D80ADE" w:rsidTr="006E1B18">
        <w:trPr>
          <w:trHeight w:val="240"/>
        </w:trPr>
        <w:tc>
          <w:tcPr>
            <w:tcW w:w="1097" w:type="pct"/>
            <w:gridSpan w:val="2"/>
            <w:tcBorders>
              <w:left w:val="single" w:sz="4" w:space="0" w:color="000000"/>
              <w:bottom w:val="single" w:sz="4" w:space="0" w:color="000000"/>
              <w:right w:val="single" w:sz="4" w:space="0" w:color="000000"/>
            </w:tcBorders>
            <w:vAlign w:val="center"/>
          </w:tcPr>
          <w:p w:rsidR="00A94DAA" w:rsidRPr="00D80ADE" w:rsidRDefault="00A94DAA" w:rsidP="00B14AFE">
            <w:pPr>
              <w:pBdr>
                <w:top w:val="nil"/>
                <w:left w:val="nil"/>
                <w:bottom w:val="nil"/>
                <w:right w:val="nil"/>
                <w:between w:val="nil"/>
              </w:pBdr>
              <w:spacing w:line="0" w:lineRule="atLeast"/>
              <w:jc w:val="center"/>
              <w:rPr>
                <w:rFonts w:ascii="Arial" w:eastAsia="標楷體" w:hAnsi="Arial" w:cs="Arial"/>
                <w:b/>
                <w:color w:val="000000" w:themeColor="text1"/>
                <w:szCs w:val="24"/>
              </w:rPr>
            </w:pPr>
            <w:r w:rsidRPr="00D80ADE">
              <w:rPr>
                <w:rFonts w:ascii="Arial" w:eastAsia="標楷體" w:hAnsi="Arial" w:cs="Arial"/>
                <w:b/>
                <w:color w:val="000000" w:themeColor="text1"/>
                <w:szCs w:val="24"/>
              </w:rPr>
              <w:t>參考資料</w:t>
            </w:r>
          </w:p>
          <w:p w:rsidR="00A94DAA" w:rsidRPr="00D80ADE" w:rsidRDefault="00A94DAA" w:rsidP="00B14AFE">
            <w:pPr>
              <w:pBdr>
                <w:top w:val="nil"/>
                <w:left w:val="nil"/>
                <w:bottom w:val="nil"/>
                <w:right w:val="nil"/>
                <w:between w:val="nil"/>
              </w:pBdr>
              <w:spacing w:line="0" w:lineRule="atLeast"/>
              <w:jc w:val="center"/>
              <w:rPr>
                <w:rFonts w:ascii="Arial" w:eastAsia="標楷體" w:hAnsi="Arial" w:cs="Arial"/>
                <w:color w:val="000000" w:themeColor="text1"/>
                <w:szCs w:val="24"/>
              </w:rPr>
            </w:pPr>
            <w:r w:rsidRPr="00D80ADE">
              <w:rPr>
                <w:rFonts w:ascii="Arial" w:eastAsia="標楷體" w:hAnsi="Arial" w:cs="Arial"/>
                <w:b/>
                <w:color w:val="000000" w:themeColor="text1"/>
                <w:szCs w:val="24"/>
              </w:rPr>
              <w:t xml:space="preserve">References </w:t>
            </w:r>
          </w:p>
        </w:tc>
        <w:tc>
          <w:tcPr>
            <w:tcW w:w="3903" w:type="pct"/>
            <w:gridSpan w:val="5"/>
            <w:tcBorders>
              <w:top w:val="single" w:sz="4" w:space="0" w:color="000000"/>
              <w:left w:val="single" w:sz="4" w:space="0" w:color="000000"/>
              <w:bottom w:val="single" w:sz="4" w:space="0" w:color="000000"/>
              <w:right w:val="single" w:sz="4" w:space="0" w:color="000000"/>
            </w:tcBorders>
            <w:vAlign w:val="center"/>
          </w:tcPr>
          <w:p w:rsidR="009E2ACB" w:rsidRPr="00D80ADE" w:rsidRDefault="00BD545B" w:rsidP="00B14AFE">
            <w:pPr>
              <w:pBdr>
                <w:top w:val="nil"/>
                <w:left w:val="nil"/>
                <w:bottom w:val="nil"/>
                <w:right w:val="nil"/>
                <w:between w:val="nil"/>
              </w:pBdr>
              <w:spacing w:line="0" w:lineRule="atLeast"/>
              <w:ind w:right="31"/>
              <w:jc w:val="both"/>
              <w:rPr>
                <w:rFonts w:ascii="Arial" w:eastAsia="標楷體" w:hAnsi="Arial" w:cs="Arial"/>
                <w:color w:val="000000" w:themeColor="text1"/>
                <w:szCs w:val="24"/>
              </w:rPr>
            </w:pPr>
            <w:r>
              <w:rPr>
                <w:rFonts w:ascii="Arial" w:eastAsia="標楷體" w:hAnsi="Arial" w:cs="Arial" w:hint="eastAsia"/>
                <w:color w:val="000000" w:themeColor="text1"/>
                <w:szCs w:val="24"/>
              </w:rPr>
              <w:t>領導力手冊</w:t>
            </w:r>
          </w:p>
        </w:tc>
      </w:tr>
    </w:tbl>
    <w:p w:rsidR="0064049A" w:rsidRPr="00D80ADE" w:rsidRDefault="0064049A">
      <w:pPr>
        <w:rPr>
          <w:rFonts w:ascii="Arial" w:eastAsia="標楷體" w:hAnsi="Arial" w:cs="Arial"/>
          <w:color w:val="808080" w:themeColor="background1" w:themeShade="80"/>
          <w:sz w:val="20"/>
          <w:szCs w:val="24"/>
        </w:rPr>
      </w:pPr>
    </w:p>
    <w:sectPr w:rsidR="0064049A" w:rsidRPr="00D80ADE" w:rsidSect="006E1B18">
      <w:footerReference w:type="default" r:id="rId7"/>
      <w:pgSz w:w="11906" w:h="16838"/>
      <w:pgMar w:top="1134" w:right="851" w:bottom="1134"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AA8" w:rsidRDefault="009F2AA8" w:rsidP="00EB3FE0">
      <w:pPr>
        <w:spacing w:line="240" w:lineRule="auto"/>
      </w:pPr>
      <w:r>
        <w:separator/>
      </w:r>
    </w:p>
  </w:endnote>
  <w:endnote w:type="continuationSeparator" w:id="0">
    <w:p w:rsidR="009F2AA8" w:rsidRDefault="009F2AA8" w:rsidP="00EB3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B18" w:rsidRDefault="00F87514" w:rsidP="006E1B18">
    <w:pPr>
      <w:pStyle w:val="a5"/>
      <w:jc w:val="center"/>
    </w:pPr>
    <w:r w:rsidRPr="00F87514">
      <w:rPr>
        <w:rFonts w:ascii="Arial" w:eastAsia="標楷體" w:hAnsi="Arial" w:cs="Arial"/>
        <w:color w:val="000000" w:themeColor="text1"/>
        <w:sz w:val="22"/>
        <w:szCs w:val="22"/>
      </w:rPr>
      <w:t>雙語課程教案設計</w:t>
    </w:r>
    <w:r w:rsidRPr="00F87514">
      <w:rPr>
        <w:rFonts w:ascii="Arial" w:eastAsia="標楷體" w:hAnsi="Arial" w:cs="Arial" w:hint="eastAsia"/>
        <w:color w:val="000000" w:themeColor="text1"/>
        <w:sz w:val="22"/>
        <w:szCs w:val="22"/>
      </w:rPr>
      <w:t>_</w:t>
    </w:r>
    <w:r w:rsidRPr="00F87514">
      <w:rPr>
        <w:rFonts w:eastAsia="標楷體"/>
        <w:color w:val="000000"/>
        <w:spacing w:val="-8"/>
        <w:sz w:val="22"/>
        <w:szCs w:val="22"/>
      </w:rPr>
      <w:t>本土雙語教育模式</w:t>
    </w:r>
    <w:r>
      <w:rPr>
        <w:rFonts w:eastAsia="標楷體" w:hint="eastAsia"/>
        <w:b/>
        <w:color w:val="000000"/>
        <w:spacing w:val="-8"/>
        <w:sz w:val="24"/>
        <w:szCs w:val="27"/>
      </w:rPr>
      <w:t xml:space="preserve"> </w:t>
    </w:r>
    <w:r w:rsidR="006E1B18">
      <w:rPr>
        <w:rFonts w:hint="eastAsia"/>
      </w:rPr>
      <w:t xml:space="preserve">p. </w:t>
    </w:r>
    <w:sdt>
      <w:sdtPr>
        <w:id w:val="1982425948"/>
        <w:docPartObj>
          <w:docPartGallery w:val="Page Numbers (Bottom of Page)"/>
          <w:docPartUnique/>
        </w:docPartObj>
      </w:sdtPr>
      <w:sdtEndPr/>
      <w:sdtContent>
        <w:r w:rsidR="006E1B18">
          <w:fldChar w:fldCharType="begin"/>
        </w:r>
        <w:r w:rsidR="006E1B18">
          <w:instrText>PAGE   \* MERGEFORMAT</w:instrText>
        </w:r>
        <w:r w:rsidR="006E1B18">
          <w:fldChar w:fldCharType="separate"/>
        </w:r>
        <w:r w:rsidR="00D22749" w:rsidRPr="00D22749">
          <w:rPr>
            <w:noProof/>
            <w:lang w:val="zh-TW"/>
          </w:rPr>
          <w:t>1</w:t>
        </w:r>
        <w:r w:rsidR="006E1B18">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AA8" w:rsidRDefault="009F2AA8" w:rsidP="00EB3FE0">
      <w:pPr>
        <w:spacing w:line="240" w:lineRule="auto"/>
      </w:pPr>
      <w:r>
        <w:separator/>
      </w:r>
    </w:p>
  </w:footnote>
  <w:footnote w:type="continuationSeparator" w:id="0">
    <w:p w:rsidR="009F2AA8" w:rsidRDefault="009F2AA8" w:rsidP="00EB3F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932"/>
    <w:multiLevelType w:val="hybridMultilevel"/>
    <w:tmpl w:val="CFCC7F48"/>
    <w:lvl w:ilvl="0" w:tplc="6F904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F92D77"/>
    <w:multiLevelType w:val="hybridMultilevel"/>
    <w:tmpl w:val="0E88DC74"/>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2" w15:restartNumberingAfterBreak="0">
    <w:nsid w:val="09AD5F66"/>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3" w15:restartNumberingAfterBreak="0">
    <w:nsid w:val="0C415318"/>
    <w:multiLevelType w:val="hybridMultilevel"/>
    <w:tmpl w:val="B96ABE18"/>
    <w:lvl w:ilvl="0" w:tplc="268AC6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16C1AB8"/>
    <w:multiLevelType w:val="hybridMultilevel"/>
    <w:tmpl w:val="7D04AA3E"/>
    <w:lvl w:ilvl="0" w:tplc="268AC6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8D7D0D"/>
    <w:multiLevelType w:val="hybridMultilevel"/>
    <w:tmpl w:val="3C8C2170"/>
    <w:lvl w:ilvl="0" w:tplc="0F3A6D9C">
      <w:start w:val="1"/>
      <w:numFmt w:val="decimal"/>
      <w:lvlText w:val="%1."/>
      <w:lvlJc w:val="left"/>
      <w:pPr>
        <w:ind w:left="259" w:hanging="360"/>
      </w:pPr>
      <w:rPr>
        <w:rFonts w:ascii="Times New Roman" w:eastAsia="標楷體" w:hAnsi="Times New Roman" w:cs="Times New Roman"/>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6" w15:restartNumberingAfterBreak="0">
    <w:nsid w:val="15947A67"/>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7" w15:restartNumberingAfterBreak="0">
    <w:nsid w:val="188021D4"/>
    <w:multiLevelType w:val="hybridMultilevel"/>
    <w:tmpl w:val="A2B0D958"/>
    <w:lvl w:ilvl="0" w:tplc="4BCE7D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4D51D4"/>
    <w:multiLevelType w:val="hybridMultilevel"/>
    <w:tmpl w:val="DBAE28B2"/>
    <w:lvl w:ilvl="0" w:tplc="268AC6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0A75A3A"/>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0" w15:restartNumberingAfterBreak="0">
    <w:nsid w:val="30F02F93"/>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1" w15:restartNumberingAfterBreak="0">
    <w:nsid w:val="32F812DD"/>
    <w:multiLevelType w:val="hybridMultilevel"/>
    <w:tmpl w:val="CB68DC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5C446E"/>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3" w15:restartNumberingAfterBreak="0">
    <w:nsid w:val="41FC2471"/>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4" w15:restartNumberingAfterBreak="0">
    <w:nsid w:val="4C8A1FFC"/>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5" w15:restartNumberingAfterBreak="0">
    <w:nsid w:val="5ABB067C"/>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6" w15:restartNumberingAfterBreak="0">
    <w:nsid w:val="6EA921EF"/>
    <w:multiLevelType w:val="hybridMultilevel"/>
    <w:tmpl w:val="0E88DC74"/>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7" w15:restartNumberingAfterBreak="0">
    <w:nsid w:val="703B65FB"/>
    <w:multiLevelType w:val="hybridMultilevel"/>
    <w:tmpl w:val="EE2E21E0"/>
    <w:lvl w:ilvl="0" w:tplc="E08033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99E7CAC"/>
    <w:multiLevelType w:val="hybridMultilevel"/>
    <w:tmpl w:val="3CB8DEA8"/>
    <w:lvl w:ilvl="0" w:tplc="5DBA43DC">
      <w:start w:val="1"/>
      <w:numFmt w:val="decimal"/>
      <w:lvlText w:val="%1."/>
      <w:lvlJc w:val="left"/>
      <w:pPr>
        <w:ind w:left="259" w:hanging="360"/>
      </w:pPr>
      <w:rPr>
        <w:rFonts w:hint="default"/>
        <w:b w:val="0"/>
        <w:color w:val="auto"/>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7EDB71FF"/>
    <w:multiLevelType w:val="hybridMultilevel"/>
    <w:tmpl w:val="408A45B8"/>
    <w:lvl w:ilvl="0" w:tplc="268AC67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1"/>
  </w:num>
  <w:num w:numId="3">
    <w:abstractNumId w:val="15"/>
  </w:num>
  <w:num w:numId="4">
    <w:abstractNumId w:val="12"/>
  </w:num>
  <w:num w:numId="5">
    <w:abstractNumId w:val="18"/>
  </w:num>
  <w:num w:numId="6">
    <w:abstractNumId w:val="5"/>
  </w:num>
  <w:num w:numId="7">
    <w:abstractNumId w:val="6"/>
  </w:num>
  <w:num w:numId="8">
    <w:abstractNumId w:val="9"/>
  </w:num>
  <w:num w:numId="9">
    <w:abstractNumId w:val="10"/>
  </w:num>
  <w:num w:numId="10">
    <w:abstractNumId w:val="17"/>
  </w:num>
  <w:num w:numId="11">
    <w:abstractNumId w:val="7"/>
  </w:num>
  <w:num w:numId="12">
    <w:abstractNumId w:val="0"/>
  </w:num>
  <w:num w:numId="13">
    <w:abstractNumId w:val="16"/>
  </w:num>
  <w:num w:numId="14">
    <w:abstractNumId w:val="11"/>
  </w:num>
  <w:num w:numId="15">
    <w:abstractNumId w:val="14"/>
  </w:num>
  <w:num w:numId="16">
    <w:abstractNumId w:val="2"/>
  </w:num>
  <w:num w:numId="17">
    <w:abstractNumId w:val="19"/>
  </w:num>
  <w:num w:numId="18">
    <w:abstractNumId w:val="3"/>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DAA"/>
    <w:rsid w:val="00095AFB"/>
    <w:rsid w:val="000C0E53"/>
    <w:rsid w:val="000F1DCE"/>
    <w:rsid w:val="00101E8C"/>
    <w:rsid w:val="0011276D"/>
    <w:rsid w:val="001240B2"/>
    <w:rsid w:val="001571F6"/>
    <w:rsid w:val="00167F93"/>
    <w:rsid w:val="0018042B"/>
    <w:rsid w:val="001823CD"/>
    <w:rsid w:val="00190B24"/>
    <w:rsid w:val="001C3D01"/>
    <w:rsid w:val="001F484C"/>
    <w:rsid w:val="00250420"/>
    <w:rsid w:val="002B14F1"/>
    <w:rsid w:val="002B7143"/>
    <w:rsid w:val="002D565F"/>
    <w:rsid w:val="00303863"/>
    <w:rsid w:val="003129B2"/>
    <w:rsid w:val="00373DFA"/>
    <w:rsid w:val="00404CF0"/>
    <w:rsid w:val="004076EB"/>
    <w:rsid w:val="00426C00"/>
    <w:rsid w:val="00443AD6"/>
    <w:rsid w:val="00471622"/>
    <w:rsid w:val="00476957"/>
    <w:rsid w:val="00480EEA"/>
    <w:rsid w:val="00582F77"/>
    <w:rsid w:val="00585EDD"/>
    <w:rsid w:val="005C1B49"/>
    <w:rsid w:val="005E4C5A"/>
    <w:rsid w:val="0064049A"/>
    <w:rsid w:val="00641626"/>
    <w:rsid w:val="00652050"/>
    <w:rsid w:val="00656063"/>
    <w:rsid w:val="00674BED"/>
    <w:rsid w:val="00684F45"/>
    <w:rsid w:val="006B5FBE"/>
    <w:rsid w:val="006E1B18"/>
    <w:rsid w:val="006F31DF"/>
    <w:rsid w:val="00741701"/>
    <w:rsid w:val="00742EDF"/>
    <w:rsid w:val="0076621C"/>
    <w:rsid w:val="00785C21"/>
    <w:rsid w:val="007A4455"/>
    <w:rsid w:val="007D19AB"/>
    <w:rsid w:val="007F01DA"/>
    <w:rsid w:val="008128F6"/>
    <w:rsid w:val="00840990"/>
    <w:rsid w:val="00862581"/>
    <w:rsid w:val="00867858"/>
    <w:rsid w:val="008850BB"/>
    <w:rsid w:val="008F1E0E"/>
    <w:rsid w:val="008F4172"/>
    <w:rsid w:val="00900289"/>
    <w:rsid w:val="009269BF"/>
    <w:rsid w:val="00931560"/>
    <w:rsid w:val="009A7C52"/>
    <w:rsid w:val="009D1C92"/>
    <w:rsid w:val="009E2ACB"/>
    <w:rsid w:val="009F2AA8"/>
    <w:rsid w:val="00A57C41"/>
    <w:rsid w:val="00A94DAA"/>
    <w:rsid w:val="00AE05F8"/>
    <w:rsid w:val="00AE5BFE"/>
    <w:rsid w:val="00AE6FC8"/>
    <w:rsid w:val="00B70709"/>
    <w:rsid w:val="00B95792"/>
    <w:rsid w:val="00BA2FE1"/>
    <w:rsid w:val="00BB709A"/>
    <w:rsid w:val="00BC4873"/>
    <w:rsid w:val="00BD545B"/>
    <w:rsid w:val="00C070DE"/>
    <w:rsid w:val="00C42670"/>
    <w:rsid w:val="00C54111"/>
    <w:rsid w:val="00C56F5D"/>
    <w:rsid w:val="00C825A9"/>
    <w:rsid w:val="00CD5937"/>
    <w:rsid w:val="00CE2B1A"/>
    <w:rsid w:val="00D22749"/>
    <w:rsid w:val="00D35805"/>
    <w:rsid w:val="00D47191"/>
    <w:rsid w:val="00D57FD3"/>
    <w:rsid w:val="00D80ADE"/>
    <w:rsid w:val="00E0061F"/>
    <w:rsid w:val="00E01275"/>
    <w:rsid w:val="00E95538"/>
    <w:rsid w:val="00EA60EA"/>
    <w:rsid w:val="00EA775F"/>
    <w:rsid w:val="00EB3FE0"/>
    <w:rsid w:val="00EF4115"/>
    <w:rsid w:val="00F02EFB"/>
    <w:rsid w:val="00F705C6"/>
    <w:rsid w:val="00F744EB"/>
    <w:rsid w:val="00F87514"/>
    <w:rsid w:val="00F9765C"/>
    <w:rsid w:val="00FB1670"/>
    <w:rsid w:val="00FC1CE1"/>
    <w:rsid w:val="00FD6561"/>
    <w:rsid w:val="00FE1A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DF63F"/>
  <w15:chartTrackingRefBased/>
  <w15:docId w15:val="{49AB121A-45B6-43BF-873D-615E7014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042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FE0"/>
    <w:pPr>
      <w:tabs>
        <w:tab w:val="center" w:pos="4153"/>
        <w:tab w:val="right" w:pos="8306"/>
      </w:tabs>
      <w:snapToGrid w:val="0"/>
    </w:pPr>
    <w:rPr>
      <w:sz w:val="20"/>
    </w:rPr>
  </w:style>
  <w:style w:type="character" w:customStyle="1" w:styleId="a4">
    <w:name w:val="頁首 字元"/>
    <w:basedOn w:val="a0"/>
    <w:link w:val="a3"/>
    <w:uiPriority w:val="99"/>
    <w:rsid w:val="00EB3FE0"/>
    <w:rPr>
      <w:rFonts w:ascii="Times New Roman" w:eastAsia="新細明體" w:hAnsi="Times New Roman" w:cs="Times New Roman"/>
      <w:kern w:val="0"/>
      <w:sz w:val="20"/>
      <w:szCs w:val="20"/>
    </w:rPr>
  </w:style>
  <w:style w:type="paragraph" w:styleId="a5">
    <w:name w:val="footer"/>
    <w:basedOn w:val="a"/>
    <w:link w:val="a6"/>
    <w:uiPriority w:val="99"/>
    <w:unhideWhenUsed/>
    <w:rsid w:val="00EB3FE0"/>
    <w:pPr>
      <w:tabs>
        <w:tab w:val="center" w:pos="4153"/>
        <w:tab w:val="right" w:pos="8306"/>
      </w:tabs>
      <w:snapToGrid w:val="0"/>
    </w:pPr>
    <w:rPr>
      <w:sz w:val="20"/>
    </w:rPr>
  </w:style>
  <w:style w:type="character" w:customStyle="1" w:styleId="a6">
    <w:name w:val="頁尾 字元"/>
    <w:basedOn w:val="a0"/>
    <w:link w:val="a5"/>
    <w:uiPriority w:val="99"/>
    <w:rsid w:val="00EB3FE0"/>
    <w:rPr>
      <w:rFonts w:ascii="Times New Roman" w:eastAsia="新細明體" w:hAnsi="Times New Roman" w:cs="Times New Roman"/>
      <w:kern w:val="0"/>
      <w:sz w:val="20"/>
      <w:szCs w:val="20"/>
    </w:rPr>
  </w:style>
  <w:style w:type="paragraph" w:styleId="a7">
    <w:name w:val="Balloon Text"/>
    <w:basedOn w:val="a"/>
    <w:link w:val="a8"/>
    <w:uiPriority w:val="99"/>
    <w:semiHidden/>
    <w:unhideWhenUsed/>
    <w:rsid w:val="00480EEA"/>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80EEA"/>
    <w:rPr>
      <w:rFonts w:asciiTheme="majorHAnsi" w:eastAsiaTheme="majorEastAsia" w:hAnsiTheme="majorHAnsi" w:cstheme="majorBidi"/>
      <w:kern w:val="0"/>
      <w:sz w:val="18"/>
      <w:szCs w:val="18"/>
    </w:rPr>
  </w:style>
  <w:style w:type="paragraph" w:styleId="a9">
    <w:name w:val="List Paragraph"/>
    <w:basedOn w:val="a"/>
    <w:uiPriority w:val="34"/>
    <w:qFormat/>
    <w:rsid w:val="00480EEA"/>
    <w:pPr>
      <w:ind w:leftChars="200" w:left="480"/>
    </w:pPr>
  </w:style>
  <w:style w:type="table" w:styleId="aa">
    <w:name w:val="Table Grid"/>
    <w:basedOn w:val="a1"/>
    <w:uiPriority w:val="39"/>
    <w:rsid w:val="001F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283">
      <w:bodyDiv w:val="1"/>
      <w:marLeft w:val="0"/>
      <w:marRight w:val="0"/>
      <w:marTop w:val="0"/>
      <w:marBottom w:val="0"/>
      <w:divBdr>
        <w:top w:val="none" w:sz="0" w:space="0" w:color="auto"/>
        <w:left w:val="none" w:sz="0" w:space="0" w:color="auto"/>
        <w:bottom w:val="none" w:sz="0" w:space="0" w:color="auto"/>
        <w:right w:val="none" w:sz="0" w:space="0" w:color="auto"/>
      </w:divBdr>
    </w:div>
    <w:div w:id="58133676">
      <w:bodyDiv w:val="1"/>
      <w:marLeft w:val="0"/>
      <w:marRight w:val="0"/>
      <w:marTop w:val="0"/>
      <w:marBottom w:val="0"/>
      <w:divBdr>
        <w:top w:val="none" w:sz="0" w:space="0" w:color="auto"/>
        <w:left w:val="none" w:sz="0" w:space="0" w:color="auto"/>
        <w:bottom w:val="none" w:sz="0" w:space="0" w:color="auto"/>
        <w:right w:val="none" w:sz="0" w:space="0" w:color="auto"/>
      </w:divBdr>
    </w:div>
    <w:div w:id="537739078">
      <w:bodyDiv w:val="1"/>
      <w:marLeft w:val="0"/>
      <w:marRight w:val="0"/>
      <w:marTop w:val="0"/>
      <w:marBottom w:val="0"/>
      <w:divBdr>
        <w:top w:val="none" w:sz="0" w:space="0" w:color="auto"/>
        <w:left w:val="none" w:sz="0" w:space="0" w:color="auto"/>
        <w:bottom w:val="none" w:sz="0" w:space="0" w:color="auto"/>
        <w:right w:val="none" w:sz="0" w:space="0" w:color="auto"/>
      </w:divBdr>
    </w:div>
    <w:div w:id="133827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Bilingual Taiwan</dc:creator>
  <cp:keywords/>
  <dc:description/>
  <cp:lastModifiedBy>淑芬</cp:lastModifiedBy>
  <cp:revision>3</cp:revision>
  <cp:lastPrinted>2021-10-26T02:36:00Z</cp:lastPrinted>
  <dcterms:created xsi:type="dcterms:W3CDTF">2023-11-06T09:35:00Z</dcterms:created>
  <dcterms:modified xsi:type="dcterms:W3CDTF">2023-11-07T02:04:00Z</dcterms:modified>
</cp:coreProperties>
</file>