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86538F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FB4662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sz w:val="28"/>
          <w:szCs w:val="28"/>
          <w:u w:val="single"/>
        </w:rPr>
      </w:pPr>
      <w:r w:rsidRPr="005265BE">
        <w:rPr>
          <w:rFonts w:ascii="標楷體" w:eastAsia="標楷體" w:hAnsi="標楷體" w:hint="eastAsia"/>
        </w:rPr>
        <w:t xml:space="preserve">    </w:t>
      </w:r>
      <w:r w:rsidRPr="00FB4662">
        <w:rPr>
          <w:rFonts w:ascii="標楷體" w:eastAsia="標楷體" w:hAnsi="標楷體" w:hint="eastAsia"/>
          <w:sz w:val="28"/>
          <w:szCs w:val="28"/>
        </w:rPr>
        <w:t>時間：</w:t>
      </w:r>
      <w:r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80D03" w:rsidRPr="00FB4662">
        <w:rPr>
          <w:rFonts w:ascii="標楷體" w:eastAsia="標楷體" w:hAnsi="標楷體"/>
          <w:sz w:val="28"/>
          <w:szCs w:val="28"/>
          <w:u w:val="single"/>
        </w:rPr>
        <w:t>11</w:t>
      </w:r>
      <w:r w:rsidR="005D021C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180D03" w:rsidRPr="00FB4662">
        <w:rPr>
          <w:rFonts w:ascii="標楷體" w:eastAsia="標楷體" w:hAnsi="標楷體"/>
          <w:sz w:val="28"/>
          <w:szCs w:val="28"/>
          <w:u w:val="single"/>
        </w:rPr>
        <w:t>/1</w:t>
      </w:r>
      <w:r w:rsidR="00DB3917" w:rsidRPr="00FB4662">
        <w:rPr>
          <w:rFonts w:ascii="標楷體" w:eastAsia="標楷體" w:hAnsi="標楷體"/>
          <w:sz w:val="28"/>
          <w:szCs w:val="28"/>
          <w:u w:val="single"/>
        </w:rPr>
        <w:t>1</w:t>
      </w:r>
      <w:r w:rsidR="00180D03" w:rsidRPr="00FB4662">
        <w:rPr>
          <w:rFonts w:ascii="標楷體" w:eastAsia="標楷體" w:hAnsi="標楷體"/>
          <w:sz w:val="28"/>
          <w:szCs w:val="28"/>
          <w:u w:val="single"/>
        </w:rPr>
        <w:t>/</w:t>
      </w:r>
      <w:r w:rsidR="005D021C">
        <w:rPr>
          <w:rFonts w:ascii="標楷體" w:eastAsia="標楷體" w:hAnsi="標楷體" w:hint="eastAsia"/>
          <w:sz w:val="28"/>
          <w:szCs w:val="28"/>
          <w:u w:val="single"/>
        </w:rPr>
        <w:t>20</w:t>
      </w:r>
      <w:r w:rsid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B3917" w:rsidRPr="00FB4662">
        <w:rPr>
          <w:rFonts w:ascii="標楷體" w:eastAsia="標楷體" w:hAnsi="標楷體" w:hint="eastAsia"/>
          <w:sz w:val="28"/>
          <w:szCs w:val="28"/>
        </w:rPr>
        <w:t xml:space="preserve"> </w:t>
      </w:r>
      <w:r w:rsidRPr="00FB4662">
        <w:rPr>
          <w:rFonts w:ascii="標楷體" w:eastAsia="標楷體" w:hAnsi="標楷體" w:hint="eastAsia"/>
          <w:sz w:val="28"/>
          <w:szCs w:val="28"/>
        </w:rPr>
        <w:t>班級：</w:t>
      </w:r>
      <w:r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021C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="00DB3917" w:rsidRPr="00FB4662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6E584F">
        <w:rPr>
          <w:rFonts w:ascii="標楷體" w:eastAsia="標楷體" w:hAnsi="標楷體"/>
          <w:sz w:val="28"/>
          <w:szCs w:val="28"/>
          <w:u w:val="single"/>
        </w:rPr>
        <w:t>1</w:t>
      </w:r>
      <w:r w:rsid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B3917" w:rsidRPr="00FB4662">
        <w:rPr>
          <w:rFonts w:ascii="標楷體" w:eastAsia="標楷體" w:hAnsi="標楷體" w:hint="eastAsia"/>
          <w:sz w:val="28"/>
          <w:szCs w:val="28"/>
        </w:rPr>
        <w:t xml:space="preserve"> </w:t>
      </w:r>
      <w:r w:rsidRPr="00FB4662">
        <w:rPr>
          <w:rFonts w:ascii="標楷體" w:eastAsia="標楷體" w:hAnsi="標楷體" w:hint="eastAsia"/>
          <w:sz w:val="28"/>
          <w:szCs w:val="28"/>
        </w:rPr>
        <w:t>教學領域：</w:t>
      </w:r>
      <w:r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6574" w:rsidRPr="005D021C">
        <w:rPr>
          <w:rFonts w:ascii="標楷體" w:eastAsia="標楷體" w:hAnsi="標楷體" w:hint="eastAsia"/>
          <w:sz w:val="28"/>
          <w:szCs w:val="28"/>
          <w:u w:val="single"/>
        </w:rPr>
        <w:t>數學</w:t>
      </w:r>
      <w:r w:rsidRPr="005D021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D021C">
        <w:rPr>
          <w:rFonts w:ascii="標楷體" w:eastAsia="標楷體" w:hAnsi="標楷體" w:hint="eastAsia"/>
          <w:sz w:val="28"/>
          <w:szCs w:val="28"/>
        </w:rPr>
        <w:t xml:space="preserve"> 單元：</w:t>
      </w:r>
      <w:r w:rsidR="005D021C" w:rsidRPr="0086538F">
        <w:rPr>
          <w:rFonts w:ascii="標楷體" w:eastAsia="標楷體" w:hAnsi="標楷體"/>
          <w:sz w:val="28"/>
          <w:szCs w:val="28"/>
          <w:u w:val="single"/>
        </w:rPr>
        <w:t>第七單元整數四則計算</w:t>
      </w:r>
      <w:r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DF8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851017" w:rsidRPr="00FB4662" w:rsidRDefault="00FD2527" w:rsidP="0022115F">
      <w:pPr>
        <w:spacing w:line="500" w:lineRule="exact"/>
        <w:ind w:leftChars="-150" w:left="-360" w:rightChars="-214" w:right="-514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116840</wp:posOffset>
                </wp:positionH>
                <wp:positionV relativeFrom="paragraph">
                  <wp:posOffset>483235</wp:posOffset>
                </wp:positionV>
                <wp:extent cx="6372225" cy="7277100"/>
                <wp:effectExtent l="0" t="0" r="28575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7277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教材內容：</w:t>
                            </w:r>
                          </w:p>
                          <w:p w:rsidR="00851017" w:rsidRPr="00EC70CF" w:rsidRDefault="00EC70CF" w:rsidP="00EC70CF">
                            <w:pPr>
                              <w:pStyle w:val="Standard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EC70C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五</w:t>
                            </w:r>
                            <w:r w:rsidR="00DB3917" w:rsidRPr="00EC70C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上南一版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70C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第七單元整數四則計算-</w:t>
                            </w:r>
                            <w:bookmarkStart w:id="0" w:name="_Hlk150939251"/>
                            <w:r w:rsidRPr="00EC70C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分配律</w:t>
                            </w:r>
                            <w:bookmarkEnd w:id="0"/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教學目標：</w:t>
                            </w:r>
                          </w:p>
                          <w:p w:rsidR="00EC70CF" w:rsidRPr="00EC70CF" w:rsidRDefault="001D2B1E" w:rsidP="00EC70CF">
                            <w:pPr>
                              <w:rPr>
                                <w:rFonts w:ascii="標楷體" w:eastAsia="標楷體" w:hAnsi="標楷體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B22A0D">
                              <w:rPr>
                                <w:rFonts w:ascii="標楷體" w:eastAsia="標楷體" w:hAnsi="標楷體" w:cs="Times New Roman" w:hint="eastAsia"/>
                                <w:kern w:val="2"/>
                                <w:sz w:val="28"/>
                                <w:szCs w:val="28"/>
                              </w:rPr>
                              <w:t>1.</w:t>
                            </w:r>
                            <w:r w:rsidR="00EC70CF" w:rsidRPr="00EC70CF">
                              <w:rPr>
                                <w:rFonts w:ascii="標楷體" w:eastAsia="標楷體" w:hAnsi="標楷體" w:hint="eastAsia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70CF" w:rsidRPr="00EC70CF">
                              <w:rPr>
                                <w:rFonts w:ascii="標楷體" w:eastAsia="標楷體" w:hAnsi="標楷體" w:hint="eastAsia"/>
                                <w:kern w:val="2"/>
                                <w:sz w:val="28"/>
                                <w:szCs w:val="28"/>
                              </w:rPr>
                              <w:t>具備基本的算術操作能力、並能指認基本的形體與相對關係，在日常生活情境中，用數學表述與解決問題。</w:t>
                            </w:r>
                          </w:p>
                          <w:p w:rsidR="001D2B1E" w:rsidRPr="00B22A0D" w:rsidRDefault="00EC70CF" w:rsidP="001D2B1E">
                            <w:pPr>
                              <w:rPr>
                                <w:rFonts w:ascii="標楷體" w:eastAsia="標楷體" w:hAnsi="標楷體" w:cs="Times New Roman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306631">
                              <w:rPr>
                                <w:rFonts w:ascii="標楷體" w:eastAsia="標楷體" w:hAnsi="標楷體" w:hint="eastAsia"/>
                                <w:kern w:val="2"/>
                                <w:sz w:val="28"/>
                                <w:szCs w:val="28"/>
                              </w:rPr>
                              <w:t>2</w:t>
                            </w:r>
                            <w:r w:rsidRPr="00306631">
                              <w:rPr>
                                <w:rFonts w:ascii="標楷體" w:eastAsia="標楷體" w:hAnsi="標楷體"/>
                                <w:kern w:val="2"/>
                                <w:sz w:val="28"/>
                                <w:szCs w:val="28"/>
                              </w:rPr>
                              <w:t>.</w:t>
                            </w:r>
                            <w:r w:rsidRPr="00306631">
                              <w:rPr>
                                <w:rFonts w:ascii="標楷體" w:eastAsia="標楷體" w:hAnsi="標楷體" w:hint="eastAsia"/>
                                <w:kern w:val="2"/>
                                <w:sz w:val="28"/>
                                <w:szCs w:val="28"/>
                              </w:rPr>
                              <w:t>能觀察出日常生活問題和數學的關聯，並能嘗試與擬訂解決問題的計畫。在解決問題之後，能轉化數學解答於日常生活的應用</w:t>
                            </w:r>
                          </w:p>
                          <w:p w:rsidR="00851017" w:rsidRPr="00B22A0D" w:rsidRDefault="001D2B1E" w:rsidP="001D2B1E">
                            <w:pPr>
                              <w:pStyle w:val="afa"/>
                              <w:spacing w:line="240" w:lineRule="auto"/>
                              <w:ind w:right="24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22A0D">
                              <w:rPr>
                                <w:rFonts w:ascii="標楷體" w:eastAsia="標楷體" w:hAnsi="標楷體" w:hint="eastAsia"/>
                                <w:kern w:val="2"/>
                                <w:sz w:val="28"/>
                                <w:szCs w:val="28"/>
                              </w:rPr>
                              <w:t>3.</w:t>
                            </w:r>
                            <w:r w:rsidR="00306631" w:rsidRPr="00306631">
                              <w:rPr>
                                <w:rFonts w:ascii="標楷體" w:hAnsi="標楷體" w:cs="Arial" w:hint="eastAsia"/>
                                <w:lang w:bidi="he-IL"/>
                              </w:rPr>
                              <w:t xml:space="preserve"> </w:t>
                            </w:r>
                            <w:r w:rsidR="00306631" w:rsidRPr="00306631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:lang w:bidi="he-IL"/>
                              </w:rPr>
                              <w:t>能熟練操作日常使用之度量衡及時間，認識日常經驗中的幾何形體，並能</w:t>
                            </w:r>
                            <w:r w:rsidR="00306631" w:rsidRPr="000E1553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:lang w:bidi="he-IL"/>
                              </w:rPr>
                              <w:t>以符號表示公式。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left="567" w:right="242" w:hanging="56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學生經驗：</w:t>
                            </w:r>
                          </w:p>
                          <w:p w:rsidR="00306631" w:rsidRPr="00183FE9" w:rsidRDefault="002367CF" w:rsidP="00306631">
                            <w:pPr>
                              <w:jc w:val="both"/>
                              <w:rPr>
                                <w:rFonts w:ascii="Times New Roman" w:eastAsia="標楷體" w:hAnsi="Times New Roman"/>
                                <w:u w:val="single"/>
                              </w:rPr>
                            </w:pPr>
                            <w:r w:rsidRPr="0030663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學生已</w:t>
                            </w:r>
                            <w:r w:rsidR="00D05F4D" w:rsidRPr="0030663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</w:t>
                            </w:r>
                            <w:r w:rsidR="00306631" w:rsidRPr="00306631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:lang w:bidi="he-IL"/>
                              </w:rPr>
                              <w:t>理解各種計算規則，</w:t>
                            </w:r>
                            <w:r w:rsidR="00306631" w:rsidRPr="00306631">
                              <w:rPr>
                                <w:rFonts w:ascii="標楷體" w:eastAsia="標楷體" w:hAnsi="標楷體" w:cs="Arial" w:hint="eastAsia"/>
                                <w:sz w:val="28"/>
                                <w:szCs w:val="28"/>
                                <w:lang w:bidi="he-IL"/>
                              </w:rPr>
                              <w:t>先乘除後加減</w:t>
                            </w:r>
                            <w:r w:rsidR="00306631" w:rsidRPr="00D84777">
                              <w:rPr>
                                <w:rFonts w:ascii="標楷體" w:hAnsi="標楷體" w:cs="Arial" w:hint="eastAsia"/>
                                <w:lang w:bidi="he-IL"/>
                              </w:rPr>
                              <w:t>。</w:t>
                            </w:r>
                          </w:p>
                          <w:p w:rsidR="00FB4662" w:rsidRDefault="00851017" w:rsidP="000E1553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教學活動：</w:t>
                            </w:r>
                          </w:p>
                          <w:p w:rsidR="000E1553" w:rsidRPr="000E1553" w:rsidRDefault="000E1553" w:rsidP="000E1553">
                            <w:pPr>
                              <w:autoSpaceDE w:val="0"/>
                              <w:rPr>
                                <w:rFonts w:ascii="標楷體" w:eastAsia="標楷體" w:hAnsi="標楷體" w:cs="Arial Unicode MS" w:hint="eastAsia"/>
                                <w:sz w:val="28"/>
                                <w:szCs w:val="28"/>
                                <w:lang w:bidi="zh-TW"/>
                              </w:rPr>
                            </w:pPr>
                            <w:r w:rsidRPr="000E1553">
                              <w:rPr>
                                <w:rFonts w:ascii="標楷體" w:eastAsia="標楷體" w:hAnsi="標楷體" w:cs="Arial Unicode MS" w:hint="eastAsia"/>
                                <w:sz w:val="28"/>
                                <w:szCs w:val="28"/>
                                <w:lang w:bidi="zh-TW"/>
                              </w:rPr>
                              <w:t>1.能透過具體情境理解乘法對加法</w:t>
                            </w:r>
                            <w:r w:rsidRPr="00275E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0E1553">
                              <w:rPr>
                                <w:rFonts w:ascii="標楷體" w:eastAsia="標楷體" w:hAnsi="標楷體" w:cs="Arial Unicode MS" w:hint="eastAsia"/>
                                <w:sz w:val="28"/>
                                <w:szCs w:val="28"/>
                                <w:lang w:bidi="zh-TW"/>
                              </w:rPr>
                              <w:t>減法的分配律。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left="709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教學評量方式：</w:t>
                            </w:r>
                          </w:p>
                          <w:p w:rsidR="00851017" w:rsidRPr="00183AF4" w:rsidRDefault="00183AF4" w:rsidP="00D84BD2">
                            <w:pPr>
                              <w:ind w:leftChars="177" w:left="425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275E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觀察評量、口頭評量</w:t>
                            </w:r>
                            <w:bookmarkStart w:id="1" w:name="_Hlk150955347"/>
                            <w:r w:rsidRPr="00275E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bookmarkEnd w:id="1"/>
                            <w:r w:rsidRPr="00275E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實作評量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51017" w:rsidRPr="00183AF4" w:rsidRDefault="00851017" w:rsidP="00183AF4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觀察的工具和觀察焦點：</w:t>
                            </w:r>
                          </w:p>
                          <w:p w:rsidR="000E1553" w:rsidRPr="00C708C2" w:rsidRDefault="00F83D24" w:rsidP="000E1553">
                            <w:pPr>
                              <w:pStyle w:val="afa"/>
                              <w:spacing w:line="240" w:lineRule="auto"/>
                              <w:ind w:leftChars="291" w:left="709" w:right="244" w:hangingChars="4" w:hanging="11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F83D2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依據教學目標觀察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學生出現的課堂行為、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觀課紀錄表</w:t>
                            </w:r>
                          </w:p>
                          <w:p w:rsidR="00851017" w:rsidRPr="00183AF4" w:rsidRDefault="00851017" w:rsidP="00183AF4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83A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回饋會談時間和地點：</w:t>
                            </w:r>
                          </w:p>
                          <w:p w:rsidR="00851017" w:rsidRPr="00D84BD2" w:rsidRDefault="007B195A" w:rsidP="00D84BD2">
                            <w:pPr>
                              <w:spacing w:line="60" w:lineRule="auto"/>
                              <w:ind w:leftChars="280" w:left="67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11</w:t>
                            </w:r>
                            <w:r w:rsidR="000E155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年</w:t>
                            </w:r>
                            <w:r w:rsidRPr="007B195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1月</w:t>
                            </w:r>
                            <w:r w:rsidR="000C067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="000E155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9</w:t>
                            </w:r>
                            <w:r w:rsidR="0068389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放學後</w:t>
                            </w:r>
                            <w:r w:rsidR="000E155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  <w:r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</w:t>
                            </w:r>
                            <w:r w:rsidR="007811B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Pr="007B195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教室。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2" o:spid="_x0000_s1026" style="position:absolute;left:0;text-align:left;margin-left:9.2pt;margin-top:38.05pt;width:501.75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" filled="f">
                <v:textbox>
                  <w:txbxContent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教材內容：</w:t>
                      </w:r>
                    </w:p>
                    <w:p w:rsidR="00851017" w:rsidRPr="00EC70CF" w:rsidRDefault="00EC70CF" w:rsidP="00EC70CF">
                      <w:pPr>
                        <w:pStyle w:val="Standard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EC70C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五</w:t>
                      </w:r>
                      <w:r w:rsidR="00DB3917" w:rsidRPr="00EC70C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上南一版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EC70C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第七單元整數四則計算-</w:t>
                      </w:r>
                      <w:bookmarkStart w:id="2" w:name="_Hlk150939251"/>
                      <w:r w:rsidRPr="00EC70C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分配律</w:t>
                      </w:r>
                      <w:bookmarkEnd w:id="2"/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教學目標：</w:t>
                      </w:r>
                    </w:p>
                    <w:p w:rsidR="00EC70CF" w:rsidRPr="00EC70CF" w:rsidRDefault="001D2B1E" w:rsidP="00EC70CF">
                      <w:pPr>
                        <w:rPr>
                          <w:rFonts w:ascii="標楷體" w:eastAsia="標楷體" w:hAnsi="標楷體"/>
                          <w:kern w:val="2"/>
                          <w:sz w:val="28"/>
                          <w:szCs w:val="28"/>
                        </w:rPr>
                      </w:pPr>
                      <w:r w:rsidRPr="00B22A0D">
                        <w:rPr>
                          <w:rFonts w:ascii="標楷體" w:eastAsia="標楷體" w:hAnsi="標楷體" w:cs="Times New Roman" w:hint="eastAsia"/>
                          <w:kern w:val="2"/>
                          <w:sz w:val="28"/>
                          <w:szCs w:val="28"/>
                        </w:rPr>
                        <w:t>1.</w:t>
                      </w:r>
                      <w:r w:rsidR="00EC70CF" w:rsidRPr="00EC70CF">
                        <w:rPr>
                          <w:rFonts w:ascii="標楷體" w:eastAsia="標楷體" w:hAnsi="標楷體" w:hint="eastAsia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r w:rsidR="00EC70CF" w:rsidRPr="00EC70CF">
                        <w:rPr>
                          <w:rFonts w:ascii="標楷體" w:eastAsia="標楷體" w:hAnsi="標楷體" w:hint="eastAsia"/>
                          <w:kern w:val="2"/>
                          <w:sz w:val="28"/>
                          <w:szCs w:val="28"/>
                        </w:rPr>
                        <w:t>具備基本的算術操作能力、並能指認基本的形體與相對關係，在日常生活情境中，用數學表述與解決問題。</w:t>
                      </w:r>
                    </w:p>
                    <w:p w:rsidR="001D2B1E" w:rsidRPr="00B22A0D" w:rsidRDefault="00EC70CF" w:rsidP="001D2B1E">
                      <w:pPr>
                        <w:rPr>
                          <w:rFonts w:ascii="標楷體" w:eastAsia="標楷體" w:hAnsi="標楷體" w:cs="Times New Roman"/>
                          <w:kern w:val="2"/>
                          <w:sz w:val="28"/>
                          <w:szCs w:val="28"/>
                        </w:rPr>
                      </w:pPr>
                      <w:r w:rsidRPr="00306631">
                        <w:rPr>
                          <w:rFonts w:ascii="標楷體" w:eastAsia="標楷體" w:hAnsi="標楷體" w:hint="eastAsia"/>
                          <w:kern w:val="2"/>
                          <w:sz w:val="28"/>
                          <w:szCs w:val="28"/>
                        </w:rPr>
                        <w:t>2</w:t>
                      </w:r>
                      <w:r w:rsidRPr="00306631">
                        <w:rPr>
                          <w:rFonts w:ascii="標楷體" w:eastAsia="標楷體" w:hAnsi="標楷體"/>
                          <w:kern w:val="2"/>
                          <w:sz w:val="28"/>
                          <w:szCs w:val="28"/>
                        </w:rPr>
                        <w:t>.</w:t>
                      </w:r>
                      <w:r w:rsidRPr="00306631">
                        <w:rPr>
                          <w:rFonts w:ascii="標楷體" w:eastAsia="標楷體" w:hAnsi="標楷體" w:hint="eastAsia"/>
                          <w:kern w:val="2"/>
                          <w:sz w:val="28"/>
                          <w:szCs w:val="28"/>
                        </w:rPr>
                        <w:t>能觀察出日常生活問題和數學的關聯，並能嘗試與擬訂解決問題的計畫。在解決問題之後，能轉化數學解答於日常生活的應用</w:t>
                      </w:r>
                    </w:p>
                    <w:p w:rsidR="00851017" w:rsidRPr="00B22A0D" w:rsidRDefault="001D2B1E" w:rsidP="001D2B1E">
                      <w:pPr>
                        <w:pStyle w:val="afa"/>
                        <w:spacing w:line="240" w:lineRule="auto"/>
                        <w:ind w:right="24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22A0D">
                        <w:rPr>
                          <w:rFonts w:ascii="標楷體" w:eastAsia="標楷體" w:hAnsi="標楷體" w:hint="eastAsia"/>
                          <w:kern w:val="2"/>
                          <w:sz w:val="28"/>
                          <w:szCs w:val="28"/>
                        </w:rPr>
                        <w:t>3.</w:t>
                      </w:r>
                      <w:r w:rsidR="00306631" w:rsidRPr="00306631">
                        <w:rPr>
                          <w:rFonts w:ascii="標楷體" w:hAnsi="標楷體" w:cs="Arial" w:hint="eastAsia"/>
                          <w:lang w:bidi="he-IL"/>
                        </w:rPr>
                        <w:t xml:space="preserve"> </w:t>
                      </w:r>
                      <w:r w:rsidR="00306631" w:rsidRPr="00306631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:lang w:bidi="he-IL"/>
                        </w:rPr>
                        <w:t>能熟練操作日常使用之度量衡及時間，認識日常經驗中的幾何形體，並能</w:t>
                      </w:r>
                      <w:r w:rsidR="00306631" w:rsidRPr="000E1553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:lang w:bidi="he-IL"/>
                        </w:rPr>
                        <w:t>以符號表示公式。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left="567" w:right="242" w:hanging="567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學生經驗：</w:t>
                      </w:r>
                    </w:p>
                    <w:p w:rsidR="00306631" w:rsidRPr="00183FE9" w:rsidRDefault="002367CF" w:rsidP="00306631">
                      <w:pPr>
                        <w:jc w:val="both"/>
                        <w:rPr>
                          <w:rFonts w:ascii="Times New Roman" w:eastAsia="標楷體" w:hAnsi="Times New Roman"/>
                          <w:u w:val="single"/>
                        </w:rPr>
                      </w:pPr>
                      <w:r w:rsidRPr="0030663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學生已</w:t>
                      </w:r>
                      <w:r w:rsidR="00D05F4D" w:rsidRPr="0030663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</w:t>
                      </w:r>
                      <w:r w:rsidR="00306631" w:rsidRPr="00306631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:lang w:bidi="he-IL"/>
                        </w:rPr>
                        <w:t>理解各種計算規則，</w:t>
                      </w:r>
                      <w:r w:rsidR="00306631" w:rsidRPr="00306631">
                        <w:rPr>
                          <w:rFonts w:ascii="標楷體" w:eastAsia="標楷體" w:hAnsi="標楷體" w:cs="Arial" w:hint="eastAsia"/>
                          <w:sz w:val="28"/>
                          <w:szCs w:val="28"/>
                          <w:lang w:bidi="he-IL"/>
                        </w:rPr>
                        <w:t>先乘除後加減</w:t>
                      </w:r>
                      <w:r w:rsidR="00306631" w:rsidRPr="00D84777">
                        <w:rPr>
                          <w:rFonts w:ascii="標楷體" w:hAnsi="標楷體" w:cs="Arial" w:hint="eastAsia"/>
                          <w:lang w:bidi="he-IL"/>
                        </w:rPr>
                        <w:t>。</w:t>
                      </w:r>
                    </w:p>
                    <w:p w:rsidR="00FB4662" w:rsidRDefault="00851017" w:rsidP="000E1553">
                      <w:pPr>
                        <w:pStyle w:val="afa"/>
                        <w:numPr>
                          <w:ilvl w:val="0"/>
                          <w:numId w:val="28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教學活動：</w:t>
                      </w:r>
                    </w:p>
                    <w:p w:rsidR="000E1553" w:rsidRPr="000E1553" w:rsidRDefault="000E1553" w:rsidP="000E1553">
                      <w:pPr>
                        <w:autoSpaceDE w:val="0"/>
                        <w:rPr>
                          <w:rFonts w:ascii="標楷體" w:eastAsia="標楷體" w:hAnsi="標楷體" w:cs="Arial Unicode MS" w:hint="eastAsia"/>
                          <w:sz w:val="28"/>
                          <w:szCs w:val="28"/>
                          <w:lang w:bidi="zh-TW"/>
                        </w:rPr>
                      </w:pPr>
                      <w:r w:rsidRPr="000E1553">
                        <w:rPr>
                          <w:rFonts w:ascii="標楷體" w:eastAsia="標楷體" w:hAnsi="標楷體" w:cs="Arial Unicode MS" w:hint="eastAsia"/>
                          <w:sz w:val="28"/>
                          <w:szCs w:val="28"/>
                          <w:lang w:bidi="zh-TW"/>
                        </w:rPr>
                        <w:t>1.能透過具體情境理解乘法對加法</w:t>
                      </w:r>
                      <w:r w:rsidRPr="00275E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0E1553">
                        <w:rPr>
                          <w:rFonts w:ascii="標楷體" w:eastAsia="標楷體" w:hAnsi="標楷體" w:cs="Arial Unicode MS" w:hint="eastAsia"/>
                          <w:sz w:val="28"/>
                          <w:szCs w:val="28"/>
                          <w:lang w:bidi="zh-TW"/>
                        </w:rPr>
                        <w:t>減法的分配律。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left="709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教學評量方式：</w:t>
                      </w:r>
                    </w:p>
                    <w:p w:rsidR="00851017" w:rsidRPr="00183AF4" w:rsidRDefault="00183AF4" w:rsidP="00D84BD2">
                      <w:pPr>
                        <w:ind w:leftChars="177" w:left="425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275E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觀察評量、口頭評量</w:t>
                      </w:r>
                      <w:bookmarkStart w:id="3" w:name="_Hlk150955347"/>
                      <w:r w:rsidRPr="00275E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bookmarkEnd w:id="3"/>
                      <w:r w:rsidRPr="00275E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實作評量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851017" w:rsidRPr="00183AF4" w:rsidRDefault="00851017" w:rsidP="00183AF4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觀察的工具和觀察焦點：</w:t>
                      </w:r>
                    </w:p>
                    <w:p w:rsidR="000E1553" w:rsidRPr="00C708C2" w:rsidRDefault="00F83D24" w:rsidP="000E1553">
                      <w:pPr>
                        <w:pStyle w:val="afa"/>
                        <w:spacing w:line="240" w:lineRule="auto"/>
                        <w:ind w:leftChars="291" w:left="709" w:right="244" w:hangingChars="4" w:hanging="11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F83D2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依據教學目標觀察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學生出現的課堂行為、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觀課紀錄表</w:t>
                      </w:r>
                    </w:p>
                    <w:p w:rsidR="00851017" w:rsidRPr="00183AF4" w:rsidRDefault="00851017" w:rsidP="00183AF4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83A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回饋會談時間和地點：</w:t>
                      </w:r>
                    </w:p>
                    <w:p w:rsidR="00851017" w:rsidRPr="00D84BD2" w:rsidRDefault="007B195A" w:rsidP="00D84BD2">
                      <w:pPr>
                        <w:spacing w:line="60" w:lineRule="auto"/>
                        <w:ind w:leftChars="280" w:left="672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11</w:t>
                      </w:r>
                      <w:r w:rsidR="000E155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年</w:t>
                      </w:r>
                      <w:r w:rsidRPr="007B195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1月</w:t>
                      </w:r>
                      <w:r w:rsidR="000C067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="000E155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9</w:t>
                      </w:r>
                      <w:r w:rsidR="0068389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放學後</w:t>
                      </w:r>
                      <w:r w:rsidR="000E155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  <w:r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</w:t>
                      </w:r>
                      <w:r w:rsidR="007811B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Pr="007B195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教室。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51017" w:rsidRPr="00FB4662">
        <w:rPr>
          <w:rFonts w:ascii="標楷體" w:eastAsia="標楷體" w:hAnsi="標楷體" w:hint="eastAsia"/>
          <w:sz w:val="28"/>
          <w:szCs w:val="28"/>
        </w:rPr>
        <w:t xml:space="preserve">    教 學 者：</w:t>
      </w:r>
      <w:r w:rsidR="00EF6574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E584F" w:rsidRPr="00FB4662">
        <w:rPr>
          <w:rFonts w:ascii="標楷體" w:eastAsia="標楷體" w:hAnsi="標楷體" w:hint="eastAsia"/>
          <w:sz w:val="28"/>
          <w:szCs w:val="28"/>
          <w:u w:val="single"/>
        </w:rPr>
        <w:t>林昀宣</w:t>
      </w:r>
      <w:r w:rsidR="00851017" w:rsidRPr="00FB4662">
        <w:rPr>
          <w:rFonts w:ascii="標楷體" w:eastAsia="標楷體" w:hAnsi="標楷體" w:hint="eastAsia"/>
          <w:sz w:val="28"/>
          <w:szCs w:val="28"/>
        </w:rPr>
        <w:t xml:space="preserve">  觀 察 者：</w:t>
      </w:r>
      <w:r w:rsidR="00851017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E584F" w:rsidRPr="00FB4662">
        <w:rPr>
          <w:rFonts w:ascii="標楷體" w:eastAsia="標楷體" w:hAnsi="標楷體" w:hint="eastAsia"/>
          <w:sz w:val="28"/>
          <w:szCs w:val="28"/>
          <w:u w:val="single"/>
        </w:rPr>
        <w:t>江品禾</w:t>
      </w:r>
      <w:r w:rsidR="00EF6574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51017" w:rsidRPr="00FB4662">
        <w:rPr>
          <w:rFonts w:ascii="標楷體" w:eastAsia="標楷體" w:hAnsi="標楷體" w:hint="eastAsia"/>
          <w:sz w:val="28"/>
          <w:szCs w:val="28"/>
        </w:rPr>
        <w:t xml:space="preserve">  觀察前會談時間：</w:t>
      </w:r>
      <w:r w:rsidR="00851017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80D03" w:rsidRPr="00FB4662">
        <w:rPr>
          <w:rFonts w:ascii="標楷體" w:eastAsia="標楷體" w:hAnsi="標楷體"/>
          <w:sz w:val="28"/>
          <w:szCs w:val="28"/>
          <w:u w:val="single"/>
        </w:rPr>
        <w:t>11</w:t>
      </w:r>
      <w:r w:rsidR="0086538F">
        <w:rPr>
          <w:rFonts w:ascii="標楷體" w:eastAsia="標楷體" w:hAnsi="標楷體" w:hint="eastAsia"/>
          <w:sz w:val="28"/>
          <w:szCs w:val="28"/>
          <w:u w:val="single"/>
        </w:rPr>
        <w:t>2</w:t>
      </w:r>
      <w:r w:rsidR="00180D03" w:rsidRPr="00FB4662">
        <w:rPr>
          <w:rFonts w:ascii="標楷體" w:eastAsia="標楷體" w:hAnsi="標楷體"/>
          <w:sz w:val="28"/>
          <w:szCs w:val="28"/>
          <w:u w:val="single"/>
        </w:rPr>
        <w:t>/</w:t>
      </w:r>
      <w:r w:rsidR="00DB3917" w:rsidRPr="00FB4662">
        <w:rPr>
          <w:rFonts w:ascii="標楷體" w:eastAsia="標楷體" w:hAnsi="標楷體"/>
          <w:sz w:val="28"/>
          <w:szCs w:val="28"/>
          <w:u w:val="single"/>
        </w:rPr>
        <w:t>11</w:t>
      </w:r>
      <w:r w:rsidR="00DB3917" w:rsidRPr="00FB4662">
        <w:rPr>
          <w:rFonts w:ascii="標楷體" w:eastAsia="標楷體" w:hAnsi="標楷體" w:hint="eastAsia"/>
          <w:sz w:val="28"/>
          <w:szCs w:val="28"/>
          <w:u w:val="single"/>
        </w:rPr>
        <w:t>/</w:t>
      </w:r>
      <w:r w:rsidR="006E584F">
        <w:rPr>
          <w:rFonts w:ascii="標楷體" w:eastAsia="標楷體" w:hAnsi="標楷體"/>
          <w:sz w:val="28"/>
          <w:szCs w:val="28"/>
          <w:u w:val="single"/>
        </w:rPr>
        <w:t>1</w:t>
      </w:r>
      <w:r w:rsidR="0086538F">
        <w:rPr>
          <w:rFonts w:ascii="標楷體" w:eastAsia="標楷體" w:hAnsi="標楷體" w:hint="eastAsia"/>
          <w:sz w:val="28"/>
          <w:szCs w:val="28"/>
          <w:u w:val="single"/>
        </w:rPr>
        <w:t>6</w:t>
      </w:r>
      <w:bookmarkStart w:id="4" w:name="_GoBack"/>
      <w:bookmarkEnd w:id="4"/>
      <w:r w:rsidR="00DB3917" w:rsidRPr="00FB466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2101C8" w:rsidRDefault="00851017" w:rsidP="002101C8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</w:t>
      </w:r>
      <w:r w:rsidR="004831B0">
        <w:rPr>
          <w:rFonts w:ascii="標楷體" w:eastAsia="標楷體" w:hAnsi="標楷體" w:hint="eastAsia"/>
          <w:b/>
          <w:sz w:val="28"/>
          <w:szCs w:val="28"/>
        </w:rPr>
        <w:t>林昀宣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觀課教師簽名：</w:t>
      </w:r>
      <w:r w:rsidR="0076167F">
        <w:rPr>
          <w:rFonts w:ascii="標楷體" w:eastAsia="標楷體" w:hAnsi="標楷體" w:hint="eastAsia"/>
          <w:b/>
          <w:sz w:val="28"/>
          <w:szCs w:val="28"/>
        </w:rPr>
        <w:t>江品禾</w:t>
      </w:r>
    </w:p>
    <w:sectPr w:rsidR="00851017" w:rsidRPr="002101C8" w:rsidSect="00851017">
      <w:headerReference w:type="default" r:id="rId8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6A1" w:rsidRDefault="007A56A1" w:rsidP="00851017">
      <w:r>
        <w:separator/>
      </w:r>
    </w:p>
  </w:endnote>
  <w:endnote w:type="continuationSeparator" w:id="0">
    <w:p w:rsidR="007A56A1" w:rsidRDefault="007A56A1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6A1" w:rsidRDefault="007A56A1" w:rsidP="00851017">
      <w:r>
        <w:separator/>
      </w:r>
    </w:p>
  </w:footnote>
  <w:footnote w:type="continuationSeparator" w:id="0">
    <w:p w:rsidR="007A56A1" w:rsidRDefault="007A56A1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8E12A3A"/>
    <w:multiLevelType w:val="hybridMultilevel"/>
    <w:tmpl w:val="76F413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C91A06"/>
    <w:multiLevelType w:val="hybridMultilevel"/>
    <w:tmpl w:val="6E424998"/>
    <w:lvl w:ilvl="0" w:tplc="B3A08F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5F2615"/>
    <w:multiLevelType w:val="hybridMultilevel"/>
    <w:tmpl w:val="2F32FD02"/>
    <w:lvl w:ilvl="0" w:tplc="FFB673A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B43AD7"/>
    <w:multiLevelType w:val="hybridMultilevel"/>
    <w:tmpl w:val="A3C2FD1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4"/>
  </w:num>
  <w:num w:numId="5">
    <w:abstractNumId w:val="20"/>
  </w:num>
  <w:num w:numId="6">
    <w:abstractNumId w:val="15"/>
  </w:num>
  <w:num w:numId="7">
    <w:abstractNumId w:val="12"/>
  </w:num>
  <w:num w:numId="8">
    <w:abstractNumId w:val="27"/>
  </w:num>
  <w:num w:numId="9">
    <w:abstractNumId w:val="3"/>
  </w:num>
  <w:num w:numId="10">
    <w:abstractNumId w:val="1"/>
  </w:num>
  <w:num w:numId="11">
    <w:abstractNumId w:val="28"/>
  </w:num>
  <w:num w:numId="12">
    <w:abstractNumId w:val="6"/>
  </w:num>
  <w:num w:numId="13">
    <w:abstractNumId w:val="9"/>
  </w:num>
  <w:num w:numId="14">
    <w:abstractNumId w:val="19"/>
  </w:num>
  <w:num w:numId="15">
    <w:abstractNumId w:val="10"/>
  </w:num>
  <w:num w:numId="16">
    <w:abstractNumId w:val="22"/>
  </w:num>
  <w:num w:numId="17">
    <w:abstractNumId w:val="0"/>
  </w:num>
  <w:num w:numId="18">
    <w:abstractNumId w:val="5"/>
  </w:num>
  <w:num w:numId="19">
    <w:abstractNumId w:val="25"/>
  </w:num>
  <w:num w:numId="20">
    <w:abstractNumId w:val="2"/>
  </w:num>
  <w:num w:numId="21">
    <w:abstractNumId w:val="7"/>
  </w:num>
  <w:num w:numId="22">
    <w:abstractNumId w:val="14"/>
  </w:num>
  <w:num w:numId="23">
    <w:abstractNumId w:val="8"/>
  </w:num>
  <w:num w:numId="24">
    <w:abstractNumId w:val="21"/>
  </w:num>
  <w:num w:numId="25">
    <w:abstractNumId w:val="26"/>
  </w:num>
  <w:num w:numId="26">
    <w:abstractNumId w:val="11"/>
  </w:num>
  <w:num w:numId="27">
    <w:abstractNumId w:val="24"/>
  </w:num>
  <w:num w:numId="28">
    <w:abstractNumId w:val="16"/>
  </w:num>
  <w:num w:numId="29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02671"/>
    <w:rsid w:val="00037C66"/>
    <w:rsid w:val="00084BA6"/>
    <w:rsid w:val="000C067C"/>
    <w:rsid w:val="000E1553"/>
    <w:rsid w:val="00173EDA"/>
    <w:rsid w:val="00180D03"/>
    <w:rsid w:val="00183AF4"/>
    <w:rsid w:val="001D2B1E"/>
    <w:rsid w:val="002101C8"/>
    <w:rsid w:val="0022115F"/>
    <w:rsid w:val="00223CCA"/>
    <w:rsid w:val="002367CF"/>
    <w:rsid w:val="00243227"/>
    <w:rsid w:val="00297CD7"/>
    <w:rsid w:val="002B4689"/>
    <w:rsid w:val="00306631"/>
    <w:rsid w:val="00324217"/>
    <w:rsid w:val="00375916"/>
    <w:rsid w:val="00402100"/>
    <w:rsid w:val="00412803"/>
    <w:rsid w:val="004831B0"/>
    <w:rsid w:val="00513704"/>
    <w:rsid w:val="005C5FBC"/>
    <w:rsid w:val="005D021C"/>
    <w:rsid w:val="005E58B9"/>
    <w:rsid w:val="005F4F69"/>
    <w:rsid w:val="006079C4"/>
    <w:rsid w:val="0067684D"/>
    <w:rsid w:val="00683894"/>
    <w:rsid w:val="006E584F"/>
    <w:rsid w:val="00735E25"/>
    <w:rsid w:val="0075392F"/>
    <w:rsid w:val="007572EF"/>
    <w:rsid w:val="0076167F"/>
    <w:rsid w:val="00763332"/>
    <w:rsid w:val="007811BF"/>
    <w:rsid w:val="00782060"/>
    <w:rsid w:val="007A56A1"/>
    <w:rsid w:val="007B195A"/>
    <w:rsid w:val="008335FF"/>
    <w:rsid w:val="00851017"/>
    <w:rsid w:val="0085215A"/>
    <w:rsid w:val="0086538F"/>
    <w:rsid w:val="00886778"/>
    <w:rsid w:val="008A622C"/>
    <w:rsid w:val="008C00B5"/>
    <w:rsid w:val="008D2C17"/>
    <w:rsid w:val="008E7478"/>
    <w:rsid w:val="00913A33"/>
    <w:rsid w:val="009B37B5"/>
    <w:rsid w:val="00A96DA4"/>
    <w:rsid w:val="00AC49E4"/>
    <w:rsid w:val="00B04DF8"/>
    <w:rsid w:val="00B21E25"/>
    <w:rsid w:val="00B22A0D"/>
    <w:rsid w:val="00B31075"/>
    <w:rsid w:val="00B607F1"/>
    <w:rsid w:val="00B6496A"/>
    <w:rsid w:val="00BA112F"/>
    <w:rsid w:val="00C2005A"/>
    <w:rsid w:val="00C35F4E"/>
    <w:rsid w:val="00C510DC"/>
    <w:rsid w:val="00C708C2"/>
    <w:rsid w:val="00C8533C"/>
    <w:rsid w:val="00D05F4D"/>
    <w:rsid w:val="00D32002"/>
    <w:rsid w:val="00D65B15"/>
    <w:rsid w:val="00D84BD2"/>
    <w:rsid w:val="00DA23E0"/>
    <w:rsid w:val="00DB3917"/>
    <w:rsid w:val="00DC1CF9"/>
    <w:rsid w:val="00E075B3"/>
    <w:rsid w:val="00E1443A"/>
    <w:rsid w:val="00E72AC1"/>
    <w:rsid w:val="00EC70CF"/>
    <w:rsid w:val="00ED5024"/>
    <w:rsid w:val="00ED6E3A"/>
    <w:rsid w:val="00EF6574"/>
    <w:rsid w:val="00F608D5"/>
    <w:rsid w:val="00F83D24"/>
    <w:rsid w:val="00FB4662"/>
    <w:rsid w:val="00F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52D72"/>
  <w15:docId w15:val="{5367A169-CC41-4474-A638-429678CE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paragraph" w:customStyle="1" w:styleId="Standard">
    <w:name w:val="Standard"/>
    <w:rsid w:val="00EC70C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A0D20-6EC6-434A-9209-BE9F8084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159</Characters>
  <Application>Microsoft Office Word</Application>
  <DocSecurity>0</DocSecurity>
  <Lines>1</Lines>
  <Paragraphs>1</Paragraphs>
  <ScaleCrop>false</ScaleCrop>
  <Company>SYNNEX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張兆文</dc:creator>
  <cp:lastModifiedBy>Administrator</cp:lastModifiedBy>
  <cp:revision>5</cp:revision>
  <cp:lastPrinted>2021-11-09T14:59:00Z</cp:lastPrinted>
  <dcterms:created xsi:type="dcterms:W3CDTF">2023-11-15T07:18:00Z</dcterms:created>
  <dcterms:modified xsi:type="dcterms:W3CDTF">2023-11-15T07:46:00Z</dcterms:modified>
</cp:coreProperties>
</file>