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FA" w:rsidRDefault="004D7DFC">
      <w:pPr>
        <w:spacing w:line="400" w:lineRule="exact"/>
        <w:ind w:leftChars="-177" w:hangingChars="177" w:hanging="425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  <w:u w:val="single"/>
        </w:rPr>
        <w:t xml:space="preserve"> </w:t>
      </w:r>
      <w:r>
        <w:rPr>
          <w:rFonts w:eastAsia="標楷體" w:hint="eastAsia"/>
          <w:b/>
          <w:bCs/>
          <w:u w:val="single"/>
        </w:rPr>
        <w:t xml:space="preserve"> </w:t>
      </w:r>
      <w:r w:rsidR="00A458EC">
        <w:rPr>
          <w:rFonts w:eastAsia="標楷體" w:hint="eastAsia"/>
          <w:b/>
          <w:bCs/>
          <w:u w:val="single"/>
        </w:rPr>
        <w:t>基隆</w:t>
      </w:r>
      <w:r>
        <w:rPr>
          <w:rFonts w:eastAsia="標楷體" w:hint="eastAsia"/>
          <w:b/>
          <w:bCs/>
          <w:u w:val="single"/>
        </w:rPr>
        <w:t xml:space="preserve"> </w:t>
      </w:r>
      <w:r>
        <w:rPr>
          <w:rFonts w:eastAsia="標楷體" w:hAnsi="標楷體" w:hint="eastAsia"/>
          <w:b/>
          <w:bCs/>
        </w:rPr>
        <w:t>市</w:t>
      </w:r>
      <w:r>
        <w:rPr>
          <w:rFonts w:eastAsia="標楷體" w:hAnsi="標楷體"/>
          <w:b/>
          <w:bCs/>
        </w:rPr>
        <w:t>立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  <w:u w:val="single"/>
        </w:rPr>
        <w:t xml:space="preserve"> </w:t>
      </w:r>
      <w:r w:rsidR="00A458EC">
        <w:rPr>
          <w:rFonts w:eastAsia="標楷體" w:hint="eastAsia"/>
          <w:b/>
          <w:bCs/>
          <w:u w:val="single"/>
        </w:rPr>
        <w:t>華興</w:t>
      </w:r>
      <w:r>
        <w:rPr>
          <w:rFonts w:eastAsia="標楷體" w:hint="eastAsia"/>
          <w:b/>
          <w:bCs/>
          <w:u w:val="single"/>
        </w:rPr>
        <w:t xml:space="preserve"> </w:t>
      </w:r>
      <w:r>
        <w:rPr>
          <w:rFonts w:eastAsia="標楷體"/>
          <w:b/>
          <w:bCs/>
          <w:u w:val="single"/>
        </w:rPr>
        <w:t xml:space="preserve"> </w:t>
      </w:r>
      <w:r>
        <w:rPr>
          <w:rFonts w:eastAsia="標楷體" w:hAnsi="標楷體"/>
          <w:b/>
          <w:bCs/>
        </w:rPr>
        <w:t>國民小學</w:t>
      </w:r>
      <w:r>
        <w:rPr>
          <w:rFonts w:eastAsia="標楷體"/>
          <w:b/>
          <w:bCs/>
          <w:u w:val="single"/>
        </w:rPr>
        <w:t xml:space="preserve"> </w:t>
      </w:r>
      <w:r>
        <w:rPr>
          <w:rFonts w:eastAsia="標楷體" w:hint="eastAsia"/>
          <w:b/>
          <w:bCs/>
          <w:u w:val="single"/>
        </w:rPr>
        <w:t>11</w:t>
      </w:r>
      <w:r w:rsidR="006B7564">
        <w:rPr>
          <w:rFonts w:eastAsia="標楷體" w:hint="eastAsia"/>
          <w:b/>
          <w:bCs/>
          <w:u w:val="single"/>
        </w:rPr>
        <w:t>2</w:t>
      </w:r>
      <w:r>
        <w:rPr>
          <w:rFonts w:eastAsia="標楷體"/>
          <w:b/>
          <w:bCs/>
          <w:u w:val="single"/>
        </w:rPr>
        <w:t xml:space="preserve"> </w:t>
      </w:r>
      <w:proofErr w:type="gramStart"/>
      <w:r>
        <w:rPr>
          <w:rFonts w:eastAsia="標楷體" w:hAnsi="標楷體"/>
          <w:b/>
          <w:bCs/>
        </w:rPr>
        <w:t>學年度第</w:t>
      </w:r>
      <w:proofErr w:type="gramEnd"/>
      <w:r>
        <w:rPr>
          <w:rFonts w:eastAsia="標楷體"/>
          <w:b/>
          <w:bCs/>
          <w:u w:val="single"/>
        </w:rPr>
        <w:t xml:space="preserve">  </w:t>
      </w:r>
      <w:r>
        <w:rPr>
          <w:rFonts w:eastAsia="標楷體" w:hint="eastAsia"/>
          <w:b/>
          <w:bCs/>
          <w:u w:val="single"/>
        </w:rPr>
        <w:t>1</w:t>
      </w:r>
      <w:r>
        <w:rPr>
          <w:rFonts w:eastAsia="標楷體"/>
          <w:b/>
          <w:bCs/>
          <w:u w:val="single"/>
        </w:rPr>
        <w:t xml:space="preserve">  </w:t>
      </w:r>
      <w:r>
        <w:rPr>
          <w:rFonts w:eastAsia="標楷體" w:hAnsi="標楷體"/>
          <w:b/>
          <w:bCs/>
        </w:rPr>
        <w:t>學期</w:t>
      </w:r>
      <w:r>
        <w:rPr>
          <w:rFonts w:eastAsia="標楷體" w:hAnsi="標楷體" w:hint="eastAsia"/>
          <w:b/>
          <w:bCs/>
        </w:rPr>
        <w:t>六</w:t>
      </w:r>
      <w:r>
        <w:rPr>
          <w:rFonts w:eastAsia="標楷體" w:hAnsi="標楷體"/>
          <w:b/>
          <w:bCs/>
        </w:rPr>
        <w:t>年級</w:t>
      </w:r>
      <w:r>
        <w:rPr>
          <w:rFonts w:eastAsia="標楷體"/>
          <w:b/>
          <w:bCs/>
          <w:u w:val="single"/>
        </w:rPr>
        <w:t xml:space="preserve">   </w:t>
      </w:r>
      <w:r>
        <w:rPr>
          <w:rFonts w:eastAsia="標楷體" w:hAnsi="標楷體"/>
          <w:b/>
          <w:bCs/>
          <w:u w:val="single"/>
        </w:rPr>
        <w:t>數學</w:t>
      </w:r>
      <w:r>
        <w:rPr>
          <w:rFonts w:eastAsia="標楷體"/>
          <w:b/>
          <w:bCs/>
          <w:u w:val="single"/>
        </w:rPr>
        <w:t xml:space="preserve">   </w:t>
      </w:r>
      <w:r>
        <w:rPr>
          <w:rFonts w:eastAsia="標楷體" w:hAnsi="標楷體"/>
          <w:b/>
          <w:bCs/>
        </w:rPr>
        <w:t>領域教學活動設計</w:t>
      </w:r>
    </w:p>
    <w:p w:rsidR="00C96DFA" w:rsidRDefault="004D7DFC">
      <w:pPr>
        <w:wordWrap w:val="0"/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t xml:space="preserve"> </w:t>
      </w:r>
    </w:p>
    <w:tbl>
      <w:tblPr>
        <w:tblW w:w="1000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596"/>
        <w:gridCol w:w="544"/>
        <w:gridCol w:w="1688"/>
        <w:gridCol w:w="219"/>
        <w:gridCol w:w="1174"/>
        <w:gridCol w:w="1452"/>
        <w:gridCol w:w="1540"/>
        <w:gridCol w:w="2015"/>
      </w:tblGrid>
      <w:tr w:rsidR="00C96DFA" w:rsidTr="00A458EC">
        <w:trPr>
          <w:cantSplit/>
          <w:trHeight w:val="524"/>
        </w:trPr>
        <w:tc>
          <w:tcPr>
            <w:tcW w:w="1917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96DFA" w:rsidRDefault="004D7DF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單元名稱</w:t>
            </w:r>
          </w:p>
        </w:tc>
        <w:tc>
          <w:tcPr>
            <w:tcW w:w="4533" w:type="dxa"/>
            <w:gridSpan w:val="4"/>
            <w:tcBorders>
              <w:top w:val="thinThickSmallGap" w:sz="18" w:space="0" w:color="auto"/>
            </w:tcBorders>
            <w:vAlign w:val="center"/>
          </w:tcPr>
          <w:p w:rsidR="00C96DFA" w:rsidRDefault="004D7DFC">
            <w:pPr>
              <w:snapToGrid w:val="0"/>
              <w:ind w:rightChars="50" w:right="120"/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/>
                <w:bCs/>
              </w:rPr>
              <w:t>第</w:t>
            </w:r>
            <w:r>
              <w:rPr>
                <w:rFonts w:eastAsia="標楷體" w:hAnsi="標楷體" w:hint="eastAsia"/>
                <w:bCs/>
              </w:rPr>
              <w:t>八單元</w:t>
            </w:r>
            <w:r>
              <w:rPr>
                <w:rFonts w:eastAsia="標楷體" w:hAnsi="標楷體" w:hint="eastAsia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圓與扇形的面積</w:t>
            </w:r>
          </w:p>
        </w:tc>
        <w:tc>
          <w:tcPr>
            <w:tcW w:w="1540" w:type="dxa"/>
            <w:tcBorders>
              <w:top w:val="thinThickSmallGap" w:sz="18" w:space="0" w:color="auto"/>
            </w:tcBorders>
            <w:vAlign w:val="center"/>
          </w:tcPr>
          <w:p w:rsidR="00C96DFA" w:rsidRDefault="004D7DF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授課日期</w:t>
            </w:r>
          </w:p>
        </w:tc>
        <w:tc>
          <w:tcPr>
            <w:tcW w:w="2015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96DFA" w:rsidRDefault="00A458E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112/11/24</w:t>
            </w:r>
          </w:p>
        </w:tc>
      </w:tr>
      <w:tr w:rsidR="00C96DFA" w:rsidTr="00A458EC">
        <w:trPr>
          <w:cantSplit/>
          <w:trHeight w:val="575"/>
        </w:trPr>
        <w:tc>
          <w:tcPr>
            <w:tcW w:w="1917" w:type="dxa"/>
            <w:gridSpan w:val="3"/>
            <w:tcBorders>
              <w:left w:val="thinThickSmallGap" w:sz="18" w:space="0" w:color="auto"/>
            </w:tcBorders>
            <w:vAlign w:val="center"/>
          </w:tcPr>
          <w:p w:rsidR="00C96DFA" w:rsidRDefault="004D7DF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教材來源</w:t>
            </w:r>
          </w:p>
        </w:tc>
        <w:tc>
          <w:tcPr>
            <w:tcW w:w="1907" w:type="dxa"/>
            <w:gridSpan w:val="2"/>
            <w:vAlign w:val="center"/>
          </w:tcPr>
          <w:p w:rsidR="00C96DFA" w:rsidRDefault="004D7DF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翰林</w:t>
            </w:r>
            <w:r>
              <w:rPr>
                <w:rFonts w:eastAsia="標楷體" w:hAnsi="標楷體"/>
              </w:rPr>
              <w:t>版</w:t>
            </w:r>
          </w:p>
        </w:tc>
        <w:tc>
          <w:tcPr>
            <w:tcW w:w="1174" w:type="dxa"/>
            <w:vAlign w:val="center"/>
          </w:tcPr>
          <w:p w:rsidR="00C96DFA" w:rsidRDefault="004D7DFC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師</w:t>
            </w:r>
          </w:p>
        </w:tc>
        <w:tc>
          <w:tcPr>
            <w:tcW w:w="1452" w:type="dxa"/>
            <w:vAlign w:val="center"/>
          </w:tcPr>
          <w:p w:rsidR="00A458EC" w:rsidRDefault="004D7DFC" w:rsidP="00A458EC">
            <w:pPr>
              <w:snapToGrid w:val="0"/>
              <w:ind w:rightChars="50" w:right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</w:t>
            </w:r>
            <w:r w:rsidR="00A458EC">
              <w:rPr>
                <w:rFonts w:eastAsia="標楷體" w:hint="eastAsia"/>
                <w:b/>
                <w:bCs/>
              </w:rPr>
              <w:t>吳佩真</w:t>
            </w:r>
            <w:r w:rsidR="00A458EC">
              <w:rPr>
                <w:rFonts w:eastAsia="標楷體" w:hint="eastAsia"/>
                <w:b/>
                <w:bCs/>
              </w:rPr>
              <w:t>/</w:t>
            </w:r>
          </w:p>
          <w:p w:rsidR="00A458EC" w:rsidRDefault="00A458EC" w:rsidP="00A458EC">
            <w:pPr>
              <w:snapToGrid w:val="0"/>
              <w:ind w:rightChars="50" w:right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陳憶萱</w:t>
            </w:r>
          </w:p>
        </w:tc>
        <w:tc>
          <w:tcPr>
            <w:tcW w:w="1540" w:type="dxa"/>
            <w:vAlign w:val="center"/>
          </w:tcPr>
          <w:p w:rsidR="00C96DFA" w:rsidRDefault="004D7DF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教學時數</w:t>
            </w:r>
          </w:p>
        </w:tc>
        <w:tc>
          <w:tcPr>
            <w:tcW w:w="2015" w:type="dxa"/>
            <w:tcBorders>
              <w:right w:val="thickThinSmallGap" w:sz="18" w:space="0" w:color="auto"/>
            </w:tcBorders>
            <w:vAlign w:val="center"/>
          </w:tcPr>
          <w:p w:rsidR="00C96DFA" w:rsidRDefault="00A458E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4D7DFC">
              <w:rPr>
                <w:rFonts w:eastAsia="標楷體" w:hAnsi="標楷體"/>
              </w:rPr>
              <w:t>節</w:t>
            </w:r>
            <w:r w:rsidR="004D7DFC">
              <w:rPr>
                <w:rFonts w:eastAsia="標楷體"/>
              </w:rPr>
              <w:t xml:space="preserve"> (</w:t>
            </w:r>
            <w:r w:rsidR="004D7DFC">
              <w:rPr>
                <w:rFonts w:eastAsia="標楷體" w:hAnsi="標楷體"/>
              </w:rPr>
              <w:t>節</w:t>
            </w:r>
            <w:r w:rsidR="004D7DFC">
              <w:rPr>
                <w:rFonts w:eastAsia="標楷體"/>
              </w:rPr>
              <w:t>/40</w:t>
            </w:r>
            <w:r w:rsidR="004D7DFC">
              <w:rPr>
                <w:rFonts w:eastAsia="標楷體" w:hAnsi="標楷體"/>
              </w:rPr>
              <w:t>分鐘</w:t>
            </w:r>
            <w:r w:rsidR="004D7DFC">
              <w:rPr>
                <w:rFonts w:eastAsia="標楷體"/>
              </w:rPr>
              <w:t>)</w:t>
            </w:r>
          </w:p>
        </w:tc>
      </w:tr>
      <w:tr w:rsidR="00C96DFA" w:rsidTr="00A458EC">
        <w:trPr>
          <w:cantSplit/>
          <w:trHeight w:val="442"/>
        </w:trPr>
        <w:tc>
          <w:tcPr>
            <w:tcW w:w="77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月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日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節</w:t>
            </w:r>
          </w:p>
        </w:tc>
        <w:tc>
          <w:tcPr>
            <w:tcW w:w="8088" w:type="dxa"/>
            <w:gridSpan w:val="6"/>
            <w:tcBorders>
              <w:right w:val="thickThinSmallGap" w:sz="18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點</w:t>
            </w:r>
          </w:p>
        </w:tc>
      </w:tr>
      <w:tr w:rsidR="00C96DFA" w:rsidTr="00A458EC">
        <w:trPr>
          <w:cantSplit/>
          <w:trHeight w:val="630"/>
        </w:trPr>
        <w:tc>
          <w:tcPr>
            <w:tcW w:w="77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FA" w:rsidRDefault="00A458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DFA" w:rsidRDefault="00A458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8088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C96DFA" w:rsidRDefault="004D7DFC">
            <w:pPr>
              <w:autoSpaceDE w:val="0"/>
              <w:autoSpaceDN w:val="0"/>
              <w:adjustRightInd w:val="0"/>
              <w:ind w:left="202" w:hangingChars="84" w:hanging="202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/>
              </w:rPr>
              <w:t>-1</w:t>
            </w:r>
            <w:r>
              <w:rPr>
                <w:rFonts w:eastAsia="標楷體" w:hAnsi="標楷體" w:hint="eastAsia"/>
              </w:rPr>
              <w:t>圓面積</w:t>
            </w:r>
          </w:p>
          <w:p w:rsidR="00C96DFA" w:rsidRDefault="004D7DFC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 w:hint="eastAsia"/>
              </w:rPr>
              <w:t>能運用切割重組，理解圓的面積公式</w:t>
            </w:r>
            <w:r>
              <w:rPr>
                <w:rFonts w:eastAsia="標楷體" w:hAnsi="標楷體"/>
              </w:rPr>
              <w:t>。</w:t>
            </w:r>
            <w:r>
              <w:rPr>
                <w:rFonts w:eastAsia="標楷體" w:hAnsi="標楷體"/>
              </w:rPr>
              <w:t xml:space="preserve"> </w:t>
            </w:r>
          </w:p>
        </w:tc>
      </w:tr>
      <w:tr w:rsidR="00C96DFA" w:rsidTr="00A458EC">
        <w:trPr>
          <w:cantSplit/>
          <w:trHeight w:val="1906"/>
        </w:trPr>
        <w:tc>
          <w:tcPr>
            <w:tcW w:w="1917" w:type="dxa"/>
            <w:gridSpan w:val="3"/>
            <w:tcBorders>
              <w:left w:val="thinThickSmallGap" w:sz="18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教學準備</w:t>
            </w:r>
          </w:p>
        </w:tc>
        <w:tc>
          <w:tcPr>
            <w:tcW w:w="8088" w:type="dxa"/>
            <w:gridSpan w:val="6"/>
            <w:tcBorders>
              <w:right w:val="thickThinSmallGap" w:sz="18" w:space="0" w:color="auto"/>
            </w:tcBorders>
          </w:tcPr>
          <w:p w:rsidR="00C96DFA" w:rsidRDefault="004D7DFC">
            <w:pPr>
              <w:ind w:left="92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一、教師準備：</w:t>
            </w:r>
          </w:p>
          <w:p w:rsidR="00C96DFA" w:rsidRDefault="004D7DFC">
            <w:pPr>
              <w:ind w:left="3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Ansi="標楷體"/>
                <w:color w:val="000000"/>
              </w:rPr>
              <w:t>熟悉本課教材，</w:t>
            </w:r>
            <w:proofErr w:type="gramStart"/>
            <w:r>
              <w:rPr>
                <w:rFonts w:eastAsia="標楷體" w:hAnsi="標楷體"/>
                <w:color w:val="000000"/>
              </w:rPr>
              <w:t>研</w:t>
            </w:r>
            <w:proofErr w:type="gramEnd"/>
            <w:r>
              <w:rPr>
                <w:rFonts w:eastAsia="標楷體" w:hAnsi="標楷體"/>
                <w:color w:val="000000"/>
              </w:rPr>
              <w:t>讀教師手冊及相關參考書籍。</w:t>
            </w:r>
          </w:p>
          <w:p w:rsidR="00C96DFA" w:rsidRDefault="004D7DFC">
            <w:pPr>
              <w:ind w:left="3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Ansi="標楷體"/>
                <w:color w:val="000000"/>
              </w:rPr>
              <w:t>蒐集有關資料及補充教材。</w:t>
            </w:r>
          </w:p>
          <w:p w:rsidR="00C96DFA" w:rsidRDefault="004D7DFC">
            <w:pPr>
              <w:ind w:left="3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Ansi="標楷體"/>
                <w:color w:val="000000"/>
              </w:rPr>
              <w:t>準備及製作教具。</w:t>
            </w:r>
          </w:p>
          <w:p w:rsidR="00C96DFA" w:rsidRDefault="004D7DFC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/>
                <w:b/>
                <w:bCs/>
              </w:rPr>
              <w:t>二、學生準備：</w:t>
            </w:r>
            <w:r>
              <w:rPr>
                <w:rFonts w:eastAsia="標楷體" w:hAnsi="標楷體"/>
              </w:rPr>
              <w:t>課前先預習本課。</w:t>
            </w:r>
          </w:p>
        </w:tc>
      </w:tr>
      <w:tr w:rsidR="00C96DFA" w:rsidTr="00A458EC">
        <w:trPr>
          <w:cantSplit/>
          <w:trHeight w:val="1361"/>
        </w:trPr>
        <w:tc>
          <w:tcPr>
            <w:tcW w:w="1917" w:type="dxa"/>
            <w:gridSpan w:val="3"/>
            <w:tcBorders>
              <w:left w:val="thinThickSmallGap" w:sz="18" w:space="0" w:color="auto"/>
            </w:tcBorders>
            <w:vAlign w:val="center"/>
          </w:tcPr>
          <w:p w:rsidR="00C96DFA" w:rsidRDefault="004D7D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教學資源</w:t>
            </w:r>
          </w:p>
          <w:p w:rsidR="00C96DFA" w:rsidRDefault="004D7DF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（參考網站、書目）</w:t>
            </w:r>
          </w:p>
        </w:tc>
        <w:tc>
          <w:tcPr>
            <w:tcW w:w="8088" w:type="dxa"/>
            <w:gridSpan w:val="6"/>
            <w:tcBorders>
              <w:right w:val="thickThinSmallGap" w:sz="18" w:space="0" w:color="auto"/>
            </w:tcBorders>
          </w:tcPr>
          <w:p w:rsidR="00C96DFA" w:rsidRDefault="004D7DFC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/>
              </w:rPr>
              <w:t>教師手冊。</w:t>
            </w:r>
          </w:p>
          <w:p w:rsidR="00C96DFA" w:rsidRDefault="004D7DFC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proofErr w:type="gramStart"/>
            <w:r w:rsidR="00A458EC">
              <w:rPr>
                <w:rFonts w:eastAsia="標楷體" w:hAnsi="標楷體" w:hint="eastAsia"/>
              </w:rPr>
              <w:t>因材網</w:t>
            </w:r>
            <w:proofErr w:type="gramEnd"/>
            <w:r w:rsidR="00A458EC">
              <w:rPr>
                <w:rFonts w:eastAsia="標楷體" w:hAnsi="標楷體"/>
              </w:rPr>
              <w:t>。</w:t>
            </w:r>
          </w:p>
          <w:p w:rsidR="00C96DFA" w:rsidRDefault="004D7DFC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A458EC">
              <w:rPr>
                <w:rFonts w:eastAsia="標楷體" w:hint="eastAsia"/>
              </w:rPr>
              <w:t>圓形教具。</w:t>
            </w:r>
          </w:p>
          <w:p w:rsidR="00C96DFA" w:rsidRDefault="00C96DFA">
            <w:pPr>
              <w:rPr>
                <w:rFonts w:eastAsia="標楷體"/>
              </w:rPr>
            </w:pPr>
          </w:p>
        </w:tc>
      </w:tr>
      <w:tr w:rsidR="00C96DFA" w:rsidTr="00A458EC">
        <w:trPr>
          <w:cantSplit/>
          <w:trHeight w:val="505"/>
        </w:trPr>
        <w:tc>
          <w:tcPr>
            <w:tcW w:w="3605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C96DFA" w:rsidRDefault="004D7DFC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十大基本能力與重大議題</w:t>
            </w:r>
          </w:p>
        </w:tc>
        <w:tc>
          <w:tcPr>
            <w:tcW w:w="6400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96DFA" w:rsidRDefault="004D7DF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分段能力指標</w:t>
            </w:r>
          </w:p>
        </w:tc>
      </w:tr>
      <w:tr w:rsidR="00C96DFA" w:rsidTr="00A458EC">
        <w:trPr>
          <w:cantSplit/>
          <w:trHeight w:val="111"/>
        </w:trPr>
        <w:tc>
          <w:tcPr>
            <w:tcW w:w="3605" w:type="dxa"/>
            <w:gridSpan w:val="4"/>
            <w:tcBorders>
              <w:left w:val="thinThickSmallGap" w:sz="18" w:space="0" w:color="auto"/>
              <w:bottom w:val="thickThinSmallGap" w:sz="18" w:space="0" w:color="auto"/>
            </w:tcBorders>
          </w:tcPr>
          <w:p w:rsidR="00C96DFA" w:rsidRDefault="004D7DF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三、生涯規劃與終身學習</w:t>
            </w:r>
          </w:p>
          <w:p w:rsidR="00C96DFA" w:rsidRDefault="004D7DF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四、表達、溝通與分享</w:t>
            </w:r>
          </w:p>
          <w:p w:rsidR="00C96DFA" w:rsidRDefault="004D7DF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五、尊重關懷與團隊合作</w:t>
            </w:r>
          </w:p>
          <w:p w:rsidR="00C96DFA" w:rsidRDefault="004D7DFC">
            <w:pPr>
              <w:snapToGrid w:val="0"/>
              <w:ind w:rightChars="50" w:right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七、規劃、組織與實踐</w:t>
            </w:r>
          </w:p>
          <w:p w:rsidR="00C96DFA" w:rsidRDefault="004D7DFC">
            <w:pPr>
              <w:pStyle w:val="a3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十、獨立思考與解決問題</w:t>
            </w:r>
          </w:p>
        </w:tc>
        <w:tc>
          <w:tcPr>
            <w:tcW w:w="6400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C96DFA" w:rsidRDefault="004D7DFC">
            <w:pPr>
              <w:ind w:left="804" w:hangingChars="335" w:hanging="80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N-3-23 </w:t>
            </w:r>
            <w:r>
              <w:rPr>
                <w:rFonts w:eastAsia="標楷體" w:hint="eastAsia"/>
              </w:rPr>
              <w:t>能理解圓面積與圓周長的公式，並計算簡單扇形面積。</w:t>
            </w:r>
            <w:r>
              <w:rPr>
                <w:rFonts w:eastAsia="標楷體" w:hint="eastAsia"/>
              </w:rPr>
              <w:t>(S-3-07)</w:t>
            </w:r>
          </w:p>
          <w:p w:rsidR="00C96DFA" w:rsidRDefault="004D7DFC">
            <w:pPr>
              <w:ind w:left="804" w:hangingChars="335" w:hanging="80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S-3-07 </w:t>
            </w:r>
            <w:r>
              <w:rPr>
                <w:rFonts w:eastAsia="標楷體" w:hAnsi="標楷體" w:hint="eastAsia"/>
              </w:rPr>
              <w:t>能理解圓面積與圓周長的公式，並計算簡單扇形面積。</w:t>
            </w:r>
            <w:r>
              <w:rPr>
                <w:rFonts w:eastAsia="標楷體" w:hAnsi="標楷體" w:hint="eastAsia"/>
              </w:rPr>
              <w:t>(N-3-23)</w:t>
            </w:r>
          </w:p>
        </w:tc>
      </w:tr>
    </w:tbl>
    <w:p w:rsidR="00C96DFA" w:rsidRDefault="00C96DFA">
      <w:pPr>
        <w:pStyle w:val="1"/>
        <w:jc w:val="both"/>
        <w:rPr>
          <w:rFonts w:ascii="Times New Roman" w:eastAsia="標楷體"/>
        </w:rPr>
      </w:pPr>
    </w:p>
    <w:p w:rsidR="00C96DFA" w:rsidRDefault="004D7DFC">
      <w:pPr>
        <w:pStyle w:val="1"/>
        <w:jc w:val="both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tbl>
      <w:tblPr>
        <w:tblW w:w="9328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5"/>
        <w:gridCol w:w="1824"/>
        <w:gridCol w:w="2779"/>
      </w:tblGrid>
      <w:tr w:rsidR="00C96DFA">
        <w:trPr>
          <w:trHeight w:val="375"/>
        </w:trPr>
        <w:tc>
          <w:tcPr>
            <w:tcW w:w="472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C96DFA" w:rsidRDefault="004D7DFC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lastRenderedPageBreak/>
              <w:t>教學活動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C96DFA" w:rsidRDefault="004D7DFC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教學時間</w:t>
            </w:r>
          </w:p>
        </w:tc>
        <w:tc>
          <w:tcPr>
            <w:tcW w:w="2779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96DFA" w:rsidRDefault="004D7DFC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注意事項</w:t>
            </w:r>
          </w:p>
          <w:p w:rsidR="00C96DFA" w:rsidRDefault="004D7DFC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與評量方式</w:t>
            </w:r>
          </w:p>
        </w:tc>
      </w:tr>
      <w:tr w:rsidR="00C96DFA">
        <w:trPr>
          <w:trHeight w:val="52"/>
        </w:trPr>
        <w:tc>
          <w:tcPr>
            <w:tcW w:w="4725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C96DFA" w:rsidRDefault="004D7DFC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  <w:bdr w:val="single" w:sz="4" w:space="0" w:color="auto"/>
              </w:rPr>
              <w:t>第</w:t>
            </w:r>
            <w:r>
              <w:rPr>
                <w:rFonts w:eastAsia="標楷體" w:hAnsi="標楷體"/>
                <w:bdr w:val="single" w:sz="4" w:space="0" w:color="auto"/>
              </w:rPr>
              <w:t xml:space="preserve">   </w:t>
            </w:r>
            <w:proofErr w:type="gramStart"/>
            <w:r>
              <w:rPr>
                <w:rFonts w:eastAsia="標楷體" w:hAnsi="標楷體"/>
                <w:bdr w:val="single" w:sz="4" w:space="0" w:color="auto"/>
              </w:rPr>
              <w:t>一</w:t>
            </w:r>
            <w:proofErr w:type="gramEnd"/>
            <w:r>
              <w:rPr>
                <w:rFonts w:eastAsia="標楷體" w:hAnsi="標楷體"/>
                <w:bdr w:val="single" w:sz="4" w:space="0" w:color="auto"/>
              </w:rPr>
              <w:t xml:space="preserve">   </w:t>
            </w:r>
            <w:r>
              <w:rPr>
                <w:rFonts w:eastAsia="標楷體" w:hAnsi="標楷體"/>
                <w:bdr w:val="single" w:sz="4" w:space="0" w:color="auto"/>
              </w:rPr>
              <w:t>堂</w:t>
            </w:r>
          </w:p>
          <w:p w:rsidR="00C96DFA" w:rsidRDefault="004D7DFC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>
              <w:rPr>
                <w:rFonts w:eastAsia="標楷體" w:hAnsi="標楷體"/>
              </w:rPr>
              <w:t>本堂課重點說明：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="202" w:hangingChars="84" w:hanging="202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8</w:t>
            </w:r>
            <w:r>
              <w:rPr>
                <w:rFonts w:eastAsia="標楷體" w:hAnsi="標楷體"/>
              </w:rPr>
              <w:t>-1</w:t>
            </w:r>
            <w:r>
              <w:rPr>
                <w:rFonts w:eastAsia="標楷體" w:hAnsi="標楷體" w:hint="eastAsia"/>
              </w:rPr>
              <w:t>圓面積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52" w:hangingChars="230" w:hanging="55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(1)</w:t>
            </w:r>
            <w:r>
              <w:rPr>
                <w:rFonts w:eastAsia="標楷體" w:hAnsi="標楷體" w:hint="eastAsia"/>
              </w:rPr>
              <w:t>能運用切割重組，理解圓的面積公式</w:t>
            </w:r>
            <w:r>
              <w:rPr>
                <w:rFonts w:eastAsia="標楷體" w:hAnsi="標楷體"/>
              </w:rPr>
              <w:t>。</w:t>
            </w:r>
            <w:r>
              <w:rPr>
                <w:rFonts w:eastAsia="標楷體" w:hAnsi="標楷體"/>
              </w:rPr>
              <w:t xml:space="preserve"> 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52" w:hangingChars="230" w:hanging="55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  <w:r>
              <w:rPr>
                <w:rFonts w:eastAsia="標楷體" w:hAnsi="標楷體" w:hint="eastAsia"/>
              </w:rPr>
              <w:t xml:space="preserve"> </w:t>
            </w:r>
            <w:r w:rsidR="00A458EC">
              <w:rPr>
                <w:rFonts w:eastAsia="標楷體" w:hAnsi="標楷體" w:hint="eastAsia"/>
              </w:rPr>
              <w:t>引起動機</w:t>
            </w:r>
            <w:r w:rsidR="00707A6F">
              <w:rPr>
                <w:rFonts w:eastAsia="標楷體" w:hAnsi="標楷體" w:hint="eastAsia"/>
              </w:rPr>
              <w:t>：教師</w:t>
            </w:r>
            <w:r w:rsidR="00707A6F">
              <w:rPr>
                <w:rFonts w:ascii="標楷體" w:eastAsia="標楷體" w:hAnsi="標楷體" w:hint="eastAsia"/>
              </w:rPr>
              <w:t>發給學生四組圓形教具（分別是8.10.12.24等分），請學生將四個圓組合起來，複習圓周長公式。</w:t>
            </w:r>
          </w:p>
          <w:p w:rsidR="00707A6F" w:rsidRDefault="00707A6F">
            <w:pPr>
              <w:autoSpaceDE w:val="0"/>
              <w:autoSpaceDN w:val="0"/>
              <w:adjustRightInd w:val="0"/>
              <w:ind w:left="552" w:hangingChars="230" w:hanging="55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/>
              </w:rPr>
              <w:t>.</w:t>
            </w:r>
          </w:p>
          <w:p w:rsidR="00C96DFA" w:rsidRDefault="004D7DFC">
            <w:pPr>
              <w:autoSpaceDE w:val="0"/>
              <w:autoSpaceDN w:val="0"/>
              <w:adjustRightInd w:val="0"/>
              <w:ind w:left="1270" w:hangingChars="529" w:hanging="127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(1)</w:t>
            </w:r>
            <w:proofErr w:type="gramStart"/>
            <w:r w:rsidR="00707A6F">
              <w:rPr>
                <w:rFonts w:eastAsia="標楷體" w:hAnsi="標楷體" w:hint="eastAsia"/>
              </w:rPr>
              <w:t>布題</w:t>
            </w:r>
            <w:proofErr w:type="gramEnd"/>
            <w:r w:rsidR="00707A6F"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圓是一個彎曲的圖形，面積要怎麼算？</w:t>
            </w:r>
            <w:r w:rsidR="00707A6F">
              <w:rPr>
                <w:rFonts w:eastAsia="標楷體" w:hint="eastAsia"/>
              </w:rPr>
              <w:t>請學生將扇形</w:t>
            </w:r>
            <w:r w:rsidR="006454FC">
              <w:rPr>
                <w:rFonts w:eastAsia="標楷體" w:hint="eastAsia"/>
              </w:rPr>
              <w:t>交錯</w:t>
            </w:r>
            <w:r w:rsidR="00707A6F">
              <w:rPr>
                <w:rFonts w:eastAsia="標楷體" w:hint="eastAsia"/>
              </w:rPr>
              <w:t>排列</w:t>
            </w:r>
            <w:r w:rsidR="00355B5F">
              <w:rPr>
                <w:rFonts w:eastAsia="標楷體" w:hint="eastAsia"/>
              </w:rPr>
              <w:t>，並觀察有什麼發現。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23" w:hangingChars="218" w:hanging="523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</w:rPr>
              <w:sym w:font="Wingdings" w:char="F081"/>
            </w:r>
            <w:r w:rsidR="00A458EC">
              <w:rPr>
                <w:rFonts w:eastAsia="標楷體" w:hAnsi="標楷體" w:hint="eastAsia"/>
              </w:rPr>
              <w:t>學生</w:t>
            </w:r>
            <w:r w:rsidR="00707A6F">
              <w:rPr>
                <w:rFonts w:eastAsia="標楷體" w:hAnsi="標楷體" w:hint="eastAsia"/>
              </w:rPr>
              <w:t>操作</w:t>
            </w:r>
            <w:r>
              <w:rPr>
                <w:rFonts w:ascii="標楷體" w:eastAsia="標楷體" w:hAnsi="標楷體"/>
              </w:rPr>
              <w:t xml:space="preserve">。 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82"/>
            </w:r>
            <w:r w:rsidR="006454FC">
              <w:rPr>
                <w:rFonts w:eastAsia="標楷體" w:hint="eastAsia"/>
              </w:rPr>
              <w:t>完成圖形後，教師和學生討論：「這些圖形像什麼形狀？」學生回答平行四邊形或長方形，都可接受。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 w:rsidR="006454FC">
              <w:rPr>
                <w:rFonts w:eastAsia="標楷體" w:hint="eastAsia"/>
              </w:rPr>
              <w:t>引導學生觀察，並說明將圓切割越多等分，交錯排出來的圖形會越來越接近長方形。</w:t>
            </w:r>
          </w:p>
          <w:p w:rsidR="00510A69" w:rsidRDefault="004D7DFC" w:rsidP="005A4D4D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4"/>
            </w:r>
            <w:r>
              <w:rPr>
                <w:rFonts w:eastAsia="標楷體" w:hint="eastAsia"/>
              </w:rPr>
              <w:t>引導學生</w:t>
            </w:r>
            <w:r w:rsidR="00510A69">
              <w:rPr>
                <w:rFonts w:eastAsia="標楷體" w:hint="eastAsia"/>
              </w:rPr>
              <w:t>觀察此圖形的長和寬與圓周長的關係：</w:t>
            </w:r>
            <w:r w:rsidR="00510A69">
              <w:rPr>
                <w:rFonts w:eastAsia="標楷體" w:hint="eastAsia"/>
              </w:rPr>
              <w:t>長＝圓周長</w:t>
            </w:r>
            <w:r w:rsidR="00510A69">
              <w:rPr>
                <w:rFonts w:eastAsia="標楷體" w:hint="eastAsia"/>
              </w:rPr>
              <w:t>的一半</w:t>
            </w:r>
            <w:r w:rsidR="00510A69">
              <w:rPr>
                <w:rFonts w:eastAsia="標楷體" w:hint="eastAsia"/>
              </w:rPr>
              <w:t>，寬＝半徑</w:t>
            </w:r>
          </w:p>
          <w:p w:rsidR="00C96DFA" w:rsidRPr="00510A69" w:rsidRDefault="00510A69" w:rsidP="00510A69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4D7DFC">
              <w:rPr>
                <w:rFonts w:eastAsia="標楷體" w:hint="eastAsia"/>
              </w:rPr>
              <w:t>利用長方形面積公式得到圓面積公式</w:t>
            </w:r>
            <w:r w:rsidR="00590829">
              <w:rPr>
                <w:rFonts w:eastAsia="標楷體" w:hint="eastAsia"/>
              </w:rPr>
              <w:t>：</w:t>
            </w:r>
          </w:p>
          <w:p w:rsidR="006454FC" w:rsidRDefault="006454FC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長</w:t>
            </w:r>
            <w:r w:rsidR="00161DE2"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>寬＝</w:t>
            </w:r>
            <w:r w:rsidR="00161DE2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圓周長</w:t>
            </w:r>
            <w:r w:rsidR="005A4D4D">
              <w:rPr>
                <w:rFonts w:eastAsia="標楷體" w:hint="eastAsia"/>
              </w:rPr>
              <w:t>×</w:t>
            </w:r>
            <w:r w:rsidR="005A4D4D">
              <w:rPr>
                <w:rFonts w:eastAsia="標楷體" w:hint="eastAsia"/>
              </w:rPr>
              <w:t>1</w:t>
            </w:r>
            <w:r w:rsidR="005A4D4D">
              <w:rPr>
                <w:rFonts w:eastAsia="標楷體"/>
              </w:rPr>
              <w:t>/2</w:t>
            </w:r>
            <w:r w:rsidR="00161DE2">
              <w:rPr>
                <w:rFonts w:eastAsia="標楷體" w:hint="eastAsia"/>
              </w:rPr>
              <w:t>）</w:t>
            </w:r>
            <w:r w:rsidR="00590829"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>半徑</w:t>
            </w:r>
          </w:p>
          <w:p w:rsidR="006454FC" w:rsidRDefault="006454FC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＝</w:t>
            </w:r>
            <w:r w:rsidR="00590829">
              <w:rPr>
                <w:rFonts w:eastAsia="標楷體" w:hint="eastAsia"/>
              </w:rPr>
              <w:t>（</w:t>
            </w:r>
            <w:r w:rsidR="00A152BB" w:rsidRPr="00A152BB">
              <w:rPr>
                <w:rFonts w:eastAsia="標楷體" w:hint="eastAsia"/>
                <w:shd w:val="pct15" w:color="auto" w:fill="FFFFFF"/>
              </w:rPr>
              <w:t>半</w:t>
            </w:r>
            <w:r w:rsidRPr="00161DE2">
              <w:rPr>
                <w:rFonts w:eastAsia="標楷體" w:hint="eastAsia"/>
                <w:shd w:val="pct15" w:color="auto" w:fill="FFFFFF"/>
              </w:rPr>
              <w:t>徑</w:t>
            </w:r>
            <w:r w:rsidR="00A152BB">
              <w:rPr>
                <w:rFonts w:eastAsia="標楷體" w:hint="eastAsia"/>
                <w:shd w:val="pct15" w:color="auto" w:fill="FFFFFF"/>
              </w:rPr>
              <w:t>×</w:t>
            </w:r>
            <w:r w:rsidR="00A152BB">
              <w:rPr>
                <w:rFonts w:eastAsia="標楷體" w:hint="eastAsia"/>
                <w:shd w:val="pct15" w:color="auto" w:fill="FFFFFF"/>
              </w:rPr>
              <w:t>2</w:t>
            </w:r>
            <w:r w:rsidR="00590829"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>3.14</w:t>
            </w:r>
            <w:r w:rsidR="00161DE2" w:rsidRPr="00161DE2">
              <w:rPr>
                <w:rFonts w:eastAsia="標楷體" w:hint="eastAsia"/>
                <w:shd w:val="pct15" w:color="auto" w:fill="FFFFFF"/>
              </w:rPr>
              <w:t>×</w:t>
            </w:r>
            <w:r w:rsidR="00161DE2" w:rsidRPr="00161DE2">
              <w:rPr>
                <w:rFonts w:eastAsia="標楷體" w:hint="eastAsia"/>
                <w:shd w:val="pct15" w:color="auto" w:fill="FFFFFF"/>
              </w:rPr>
              <w:t>1/2</w:t>
            </w:r>
            <w:r w:rsidR="00590829">
              <w:rPr>
                <w:rFonts w:eastAsia="標楷體" w:hint="eastAsia"/>
              </w:rPr>
              <w:t>）×半徑</w:t>
            </w:r>
          </w:p>
          <w:p w:rsidR="00590829" w:rsidRDefault="00590829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＝（半徑×</w:t>
            </w:r>
            <w:r>
              <w:rPr>
                <w:rFonts w:eastAsia="標楷體" w:hint="eastAsia"/>
              </w:rPr>
              <w:t>3.14</w:t>
            </w:r>
            <w:r>
              <w:rPr>
                <w:rFonts w:eastAsia="標楷體" w:hint="eastAsia"/>
              </w:rPr>
              <w:t>）×半徑</w:t>
            </w:r>
          </w:p>
          <w:p w:rsidR="00590829" w:rsidRDefault="00590829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＝</w:t>
            </w:r>
            <w:proofErr w:type="gramStart"/>
            <w:r>
              <w:rPr>
                <w:rFonts w:eastAsia="標楷體" w:hint="eastAsia"/>
              </w:rPr>
              <w:t>半徑×半徑×</w:t>
            </w:r>
            <w:proofErr w:type="gramEnd"/>
            <w:r>
              <w:rPr>
                <w:rFonts w:eastAsia="標楷體" w:hint="eastAsia"/>
              </w:rPr>
              <w:t>3.14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29" w:left="747" w:hangingChars="82" w:hanging="19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5"/>
            </w:r>
            <w:r>
              <w:rPr>
                <w:rFonts w:eastAsia="標楷體" w:hint="eastAsia"/>
              </w:rPr>
              <w:t>宣告圓面積公式</w:t>
            </w:r>
            <w:r w:rsidR="006454FC">
              <w:rPr>
                <w:rFonts w:eastAsia="標楷體" w:hint="eastAsia"/>
              </w:rPr>
              <w:t>＝</w:t>
            </w:r>
            <w:proofErr w:type="gramStart"/>
            <w:r w:rsidR="006454FC">
              <w:rPr>
                <w:rFonts w:eastAsia="標楷體" w:hint="eastAsia"/>
              </w:rPr>
              <w:t>半徑</w:t>
            </w:r>
            <w:r w:rsidR="00590829">
              <w:rPr>
                <w:rFonts w:eastAsia="標楷體" w:hint="eastAsia"/>
              </w:rPr>
              <w:t>×</w:t>
            </w:r>
            <w:r w:rsidR="006454FC">
              <w:rPr>
                <w:rFonts w:eastAsia="標楷體" w:hint="eastAsia"/>
              </w:rPr>
              <w:t>半徑</w:t>
            </w:r>
            <w:r w:rsidR="00590829">
              <w:rPr>
                <w:rFonts w:eastAsia="標楷體" w:hint="eastAsia"/>
              </w:rPr>
              <w:t>×</w:t>
            </w:r>
            <w:proofErr w:type="gramEnd"/>
            <w:r w:rsidR="006454FC">
              <w:rPr>
                <w:rFonts w:eastAsia="標楷體" w:hint="eastAsia"/>
              </w:rPr>
              <w:t>3.14</w:t>
            </w:r>
            <w:r>
              <w:rPr>
                <w:rFonts w:eastAsia="標楷體" w:hint="eastAsia"/>
              </w:rPr>
              <w:t>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100" w:left="1920" w:hangingChars="700" w:hanging="16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(3)</w:t>
            </w:r>
            <w:r>
              <w:rPr>
                <w:rFonts w:eastAsia="標楷體" w:hAnsi="標楷體"/>
              </w:rPr>
              <w:t>教材分析：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100" w:left="485" w:hangingChars="102" w:hanging="2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int="eastAsia"/>
              </w:rPr>
              <w:t>利用切割、拼湊成長方形來計算圓面積，並導出圓面積公式</w:t>
            </w:r>
            <w:r>
              <w:rPr>
                <w:rFonts w:eastAsia="標楷體"/>
              </w:rPr>
              <w:t>。</w:t>
            </w:r>
          </w:p>
          <w:p w:rsidR="00C96DFA" w:rsidRDefault="004D7DFC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P105</w:t>
            </w:r>
            <w:r>
              <w:rPr>
                <w:rFonts w:eastAsia="標楷體" w:hAnsi="標楷體"/>
              </w:rPr>
              <w:t>例</w:t>
            </w:r>
            <w:r>
              <w:rPr>
                <w:rFonts w:eastAsia="標楷體" w:hAnsi="標楷體" w:hint="eastAsia"/>
              </w:rPr>
              <w:t>題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/>
              </w:rPr>
              <w:t>教學</w:t>
            </w:r>
          </w:p>
          <w:p w:rsidR="00C96DFA" w:rsidRDefault="004D7DFC">
            <w:pPr>
              <w:ind w:left="1250" w:hangingChars="521" w:hanging="125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(1)</w:t>
            </w:r>
            <w:proofErr w:type="gramStart"/>
            <w:r>
              <w:rPr>
                <w:rFonts w:eastAsia="標楷體" w:hAnsi="標楷體" w:hint="eastAsia"/>
              </w:rPr>
              <w:t>布題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半徑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公分的圓，面積大約是多少平方公分</w:t>
            </w:r>
            <w:r>
              <w:rPr>
                <w:rFonts w:eastAsia="標楷體"/>
              </w:rPr>
              <w:t>？</w:t>
            </w:r>
          </w:p>
          <w:p w:rsidR="00C96DFA" w:rsidRDefault="004D7DFC">
            <w:pPr>
              <w:autoSpaceDE w:val="0"/>
              <w:autoSpaceDN w:val="0"/>
              <w:adjustRightInd w:val="0"/>
              <w:ind w:left="1250" w:hangingChars="521" w:hanging="1250"/>
              <w:jc w:val="both"/>
              <w:textAlignment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00" w:left="727" w:hangingChars="103" w:hanging="247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sym w:font="Wingdings" w:char="F081"/>
            </w:r>
            <w:r>
              <w:rPr>
                <w:rFonts w:eastAsia="標楷體" w:hint="eastAsia"/>
              </w:rPr>
              <w:t>教師提問：「圓面積怎麼算？」</w:t>
            </w:r>
            <w:r>
              <w:rPr>
                <w:rFonts w:eastAsia="標楷體"/>
              </w:rPr>
              <w:t xml:space="preserve"> 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00" w:left="727" w:hangingChars="103" w:hanging="247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82"/>
            </w:r>
            <w:r>
              <w:rPr>
                <w:rFonts w:eastAsia="標楷體" w:hint="eastAsia"/>
              </w:rPr>
              <w:t>引導學生利用圓面積公式求解。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00" w:left="727" w:hangingChars="103" w:hanging="247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83"/>
            </w:r>
            <w:r>
              <w:rPr>
                <w:rFonts w:eastAsia="標楷體" w:hint="eastAsia"/>
              </w:rPr>
              <w:t>教師說明：「因為</w:t>
            </w:r>
            <w:r>
              <w:rPr>
                <w:rFonts w:eastAsia="標楷體" w:hint="eastAsia"/>
              </w:rPr>
              <w:t>3.14</w:t>
            </w:r>
            <w:r>
              <w:rPr>
                <w:rFonts w:eastAsia="標楷體" w:hint="eastAsia"/>
              </w:rPr>
              <w:t>為圓周率的近似值，所以答案要寫上大約。」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23" w:hangingChars="218" w:hanging="523"/>
              <w:jc w:val="both"/>
              <w:textAlignment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(3)</w:t>
            </w:r>
            <w:r>
              <w:rPr>
                <w:rFonts w:eastAsia="標楷體" w:hAnsi="標楷體"/>
              </w:rPr>
              <w:t>教材分析：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23" w:hangingChars="218" w:hanging="523"/>
              <w:jc w:val="both"/>
              <w:textAlignment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int="eastAsia"/>
              </w:rPr>
              <w:t>已知半徑，利用圓面積公式求圓面積</w:t>
            </w:r>
            <w:r>
              <w:rPr>
                <w:rFonts w:eastAsia="標楷體"/>
              </w:rPr>
              <w:t>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23" w:hangingChars="218" w:hanging="523"/>
              <w:jc w:val="both"/>
              <w:textAlignment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P105</w:t>
            </w:r>
            <w:r>
              <w:rPr>
                <w:rFonts w:eastAsia="標楷體" w:hAnsi="標楷體"/>
              </w:rPr>
              <w:t>例</w:t>
            </w:r>
            <w:r>
              <w:rPr>
                <w:rFonts w:eastAsia="標楷體" w:hAnsi="標楷體" w:hint="eastAsia"/>
              </w:rPr>
              <w:t>題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教學</w:t>
            </w:r>
          </w:p>
          <w:p w:rsidR="00C96DFA" w:rsidRDefault="004D7DFC">
            <w:pPr>
              <w:autoSpaceDE w:val="0"/>
              <w:autoSpaceDN w:val="0"/>
              <w:adjustRightInd w:val="0"/>
              <w:ind w:left="1270" w:hangingChars="529" w:hanging="127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(1)</w:t>
            </w:r>
            <w:proofErr w:type="gramStart"/>
            <w:r>
              <w:rPr>
                <w:rFonts w:eastAsia="標楷體" w:hAnsi="標楷體" w:hint="eastAsia"/>
              </w:rPr>
              <w:t>布題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直徑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公尺的圓，面積大約是多少平方公尺？</w:t>
            </w:r>
          </w:p>
          <w:p w:rsidR="00C96DFA" w:rsidRDefault="004D7DFC">
            <w:pPr>
              <w:autoSpaceDE w:val="0"/>
              <w:autoSpaceDN w:val="0"/>
              <w:adjustRightInd w:val="0"/>
              <w:ind w:left="1250" w:hangingChars="521" w:hanging="1250"/>
              <w:jc w:val="both"/>
              <w:textAlignment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12" w:left="725" w:hangingChars="90" w:hanging="216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81"/>
            </w:r>
            <w:r>
              <w:rPr>
                <w:rFonts w:eastAsia="標楷體" w:hint="eastAsia"/>
              </w:rPr>
              <w:t>教師提問：「直徑是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公尺？半徑是幾公尺？」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212" w:left="725" w:hangingChars="90" w:hanging="216"/>
              <w:jc w:val="both"/>
              <w:textAlignment w:val="center"/>
              <w:rPr>
                <w:rFonts w:eastAsia="標楷體" w:hAnsi="標楷體"/>
              </w:rPr>
            </w:pPr>
            <w:r>
              <w:rPr>
                <w:rFonts w:eastAsia="標楷體"/>
              </w:rPr>
              <w:sym w:font="Wingdings" w:char="F082"/>
            </w:r>
            <w:r>
              <w:rPr>
                <w:rFonts w:eastAsia="標楷體" w:hint="eastAsia"/>
              </w:rPr>
              <w:t>引導學生利用圓面積公式求解。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="1769" w:hangingChars="737" w:hanging="176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(3)</w:t>
            </w:r>
            <w:r>
              <w:rPr>
                <w:rFonts w:eastAsia="標楷體" w:hAnsi="標楷體"/>
              </w:rPr>
              <w:t>教材分析：</w:t>
            </w:r>
          </w:p>
          <w:p w:rsidR="00C96DFA" w:rsidRDefault="004D7DFC">
            <w:pPr>
              <w:autoSpaceDE w:val="0"/>
              <w:autoSpaceDN w:val="0"/>
              <w:adjustRightInd w:val="0"/>
              <w:ind w:left="1769" w:hangingChars="737" w:hanging="176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已知直徑，利用圓面積公式求圓面積</w:t>
            </w:r>
            <w:r>
              <w:rPr>
                <w:rFonts w:ascii="標楷體" w:eastAsia="標楷體" w:hAnsi="標楷體"/>
              </w:rPr>
              <w:t>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="552" w:hangingChars="230" w:hanging="55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P105</w:t>
            </w:r>
            <w:r>
              <w:rPr>
                <w:rFonts w:eastAsia="標楷體" w:hAnsi="標楷體" w:hint="eastAsia"/>
              </w:rPr>
              <w:t>隨堂練習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83" w:left="1536" w:hangingChars="557" w:hanging="1337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(1)</w:t>
            </w:r>
            <w:proofErr w:type="gramStart"/>
            <w:r>
              <w:rPr>
                <w:rFonts w:eastAsia="標楷體" w:hAnsi="標楷體" w:hint="eastAsia"/>
              </w:rPr>
              <w:t>布題</w:t>
            </w:r>
            <w:proofErr w:type="gramEnd"/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sym w:font="Wingdings" w:char="F081"/>
            </w:r>
            <w:r>
              <w:rPr>
                <w:rFonts w:ascii="標楷體" w:eastAsia="標楷體" w:hAnsi="標楷體" w:hint="eastAsia"/>
              </w:rPr>
              <w:t>直徑</w:t>
            </w:r>
            <w:r>
              <w:rPr>
                <w:rFonts w:eastAsia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公分的圓，面積大約是多少平方公分？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551" w:left="1531" w:hangingChars="87" w:hanging="20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2"/>
            </w:r>
            <w:r>
              <w:rPr>
                <w:rFonts w:ascii="標楷體" w:eastAsia="標楷體" w:hAnsi="標楷體" w:hint="eastAsia"/>
              </w:rPr>
              <w:t>半徑</w:t>
            </w:r>
            <w:r>
              <w:rPr>
                <w:rFonts w:eastAsia="標楷體" w:hint="eastAsia"/>
              </w:rPr>
              <w:t>1.2</w:t>
            </w:r>
            <w:r>
              <w:rPr>
                <w:rFonts w:ascii="標楷體" w:eastAsia="標楷體" w:hAnsi="標楷體" w:hint="eastAsia"/>
              </w:rPr>
              <w:t>公尺的圓，面積大約是多少平方公尺？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100" w:left="1920" w:hangingChars="700" w:hanging="16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(2)</w:t>
            </w:r>
            <w:r>
              <w:rPr>
                <w:rFonts w:eastAsia="標楷體" w:hAnsi="標楷體" w:hint="eastAsia"/>
              </w:rPr>
              <w:t>解題：</w:t>
            </w:r>
            <w:r>
              <w:rPr>
                <w:rFonts w:eastAsia="標楷體" w:hint="eastAsia"/>
              </w:rPr>
              <w:t>引導學生利用圓面積公式求解。</w:t>
            </w:r>
          </w:p>
          <w:p w:rsidR="00C96DFA" w:rsidRDefault="004D7DFC">
            <w:pPr>
              <w:autoSpaceDE w:val="0"/>
              <w:autoSpaceDN w:val="0"/>
              <w:adjustRightInd w:val="0"/>
              <w:ind w:leftChars="100" w:left="1920" w:hangingChars="700" w:hanging="1680"/>
              <w:jc w:val="both"/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(3)</w:t>
            </w:r>
            <w:r>
              <w:rPr>
                <w:rFonts w:eastAsia="標楷體" w:hAnsi="標楷體"/>
              </w:rPr>
              <w:t>教材分析：</w:t>
            </w:r>
            <w:r>
              <w:rPr>
                <w:rFonts w:ascii="標楷體" w:eastAsia="標楷體" w:hAnsi="標楷體" w:hint="eastAsia"/>
              </w:rPr>
              <w:t>已知半徑或直徑，求圓面積</w:t>
            </w:r>
            <w:r>
              <w:rPr>
                <w:rFonts w:ascii="標楷體" w:eastAsia="標楷體" w:hAnsi="標楷體"/>
              </w:rPr>
              <w:t>。</w:t>
            </w:r>
          </w:p>
          <w:p w:rsidR="00C96DFA" w:rsidRDefault="00C96DFA">
            <w:pPr>
              <w:autoSpaceDE w:val="0"/>
              <w:autoSpaceDN w:val="0"/>
              <w:adjustRightInd w:val="0"/>
              <w:ind w:leftChars="100" w:left="1920" w:hangingChars="700" w:hanging="1680"/>
              <w:jc w:val="both"/>
              <w:rPr>
                <w:rFonts w:eastAsia="標楷體" w:hAnsi="標楷體"/>
              </w:rPr>
            </w:pPr>
          </w:p>
          <w:p w:rsidR="00C96DFA" w:rsidRDefault="00C96DFA">
            <w:pPr>
              <w:autoSpaceDE w:val="0"/>
              <w:autoSpaceDN w:val="0"/>
              <w:adjustRightInd w:val="0"/>
              <w:ind w:left="470" w:hangingChars="196" w:hanging="470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C96DFA" w:rsidRDefault="00C96DFA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５</w:t>
            </w: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２５</w:t>
            </w: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  <w:p w:rsidR="00590829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３</w:t>
            </w: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59082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90829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３</w:t>
            </w: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A5360" w:rsidRDefault="00EA5360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４</w:t>
            </w:r>
            <w:bookmarkStart w:id="0" w:name="_GoBack"/>
            <w:bookmarkEnd w:id="0"/>
          </w:p>
        </w:tc>
        <w:tc>
          <w:tcPr>
            <w:tcW w:w="2779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C96DFA" w:rsidRDefault="00C96DFA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實作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發表</w:t>
            </w:r>
          </w:p>
          <w:p w:rsidR="006131AE" w:rsidRDefault="005A4D4D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(24</w:t>
            </w:r>
            <w:r>
              <w:rPr>
                <w:rFonts w:eastAsia="標楷體" w:hAnsi="標楷體" w:hint="eastAsia"/>
              </w:rPr>
              <w:t>等分的圓是雙色</w:t>
            </w:r>
            <w:r>
              <w:rPr>
                <w:rFonts w:eastAsia="標楷體" w:hAnsi="標楷體" w:hint="eastAsia"/>
              </w:rPr>
              <w:t>,</w:t>
            </w:r>
            <w:r>
              <w:rPr>
                <w:rFonts w:eastAsia="標楷體" w:hAnsi="標楷體" w:hint="eastAsia"/>
              </w:rPr>
              <w:t>可以請學生組合成出一半白色一半金色的圓</w:t>
            </w:r>
            <w:r>
              <w:rPr>
                <w:rFonts w:eastAsia="標楷體" w:hAnsi="標楷體" w:hint="eastAsia"/>
              </w:rPr>
              <w:t>)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實作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觀察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發表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E73FCE" w:rsidRDefault="00E73FC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510A69" w:rsidRDefault="00510A69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課本例題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課本例題</w:t>
            </w:r>
          </w:p>
          <w:p w:rsidR="006131AE" w:rsidRDefault="006131AE">
            <w:p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</w:p>
        </w:tc>
      </w:tr>
    </w:tbl>
    <w:p w:rsidR="00C96DFA" w:rsidRDefault="00C96DFA">
      <w:pPr>
        <w:rPr>
          <w:rFonts w:eastAsia="標楷體"/>
        </w:rPr>
      </w:pPr>
    </w:p>
    <w:sectPr w:rsidR="00C96DFA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E3" w:rsidRDefault="008B0BE3">
      <w:r>
        <w:separator/>
      </w:r>
    </w:p>
  </w:endnote>
  <w:endnote w:type="continuationSeparator" w:id="0">
    <w:p w:rsidR="008B0BE3" w:rsidRDefault="008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仿"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E3" w:rsidRDefault="008B0BE3">
      <w:r>
        <w:separator/>
      </w:r>
    </w:p>
  </w:footnote>
  <w:footnote w:type="continuationSeparator" w:id="0">
    <w:p w:rsidR="008B0BE3" w:rsidRDefault="008B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6A45"/>
    <w:multiLevelType w:val="hybridMultilevel"/>
    <w:tmpl w:val="67EA170E"/>
    <w:lvl w:ilvl="0" w:tplc="E424B4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4703F"/>
    <w:multiLevelType w:val="hybridMultilevel"/>
    <w:tmpl w:val="AF6EA6F6"/>
    <w:lvl w:ilvl="0" w:tplc="52808A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0B4045"/>
    <w:multiLevelType w:val="hybridMultilevel"/>
    <w:tmpl w:val="AAD0648E"/>
    <w:lvl w:ilvl="0" w:tplc="A2E6EC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3195D25"/>
    <w:multiLevelType w:val="hybridMultilevel"/>
    <w:tmpl w:val="11A40CE4"/>
    <w:lvl w:ilvl="0" w:tplc="C1D0D1F4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27622A"/>
    <w:multiLevelType w:val="hybridMultilevel"/>
    <w:tmpl w:val="89AAB294"/>
    <w:lvl w:ilvl="0" w:tplc="F112DA7C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4B0499C"/>
    <w:multiLevelType w:val="hybridMultilevel"/>
    <w:tmpl w:val="6D8A9F12"/>
    <w:lvl w:ilvl="0" w:tplc="8F729C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B5630D"/>
    <w:multiLevelType w:val="hybridMultilevel"/>
    <w:tmpl w:val="EB54B42C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6104D8"/>
    <w:multiLevelType w:val="hybridMultilevel"/>
    <w:tmpl w:val="2D009D42"/>
    <w:lvl w:ilvl="0" w:tplc="07D84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E444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2526A3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837222"/>
    <w:multiLevelType w:val="hybridMultilevel"/>
    <w:tmpl w:val="0F78C722"/>
    <w:lvl w:ilvl="0" w:tplc="E4BA61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863929"/>
    <w:multiLevelType w:val="hybridMultilevel"/>
    <w:tmpl w:val="F5F43326"/>
    <w:lvl w:ilvl="0" w:tplc="08087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AE19EF"/>
    <w:multiLevelType w:val="hybridMultilevel"/>
    <w:tmpl w:val="B7001E5E"/>
    <w:lvl w:ilvl="0" w:tplc="F5847FF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365D1E"/>
    <w:multiLevelType w:val="hybridMultilevel"/>
    <w:tmpl w:val="DB026CB6"/>
    <w:lvl w:ilvl="0" w:tplc="36AAA1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AF7ADF"/>
    <w:multiLevelType w:val="hybridMultilevel"/>
    <w:tmpl w:val="84ECD18E"/>
    <w:lvl w:ilvl="0" w:tplc="74D20B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34004A7"/>
    <w:multiLevelType w:val="hybridMultilevel"/>
    <w:tmpl w:val="A8A8E67E"/>
    <w:lvl w:ilvl="0" w:tplc="C960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892C04"/>
    <w:multiLevelType w:val="hybridMultilevel"/>
    <w:tmpl w:val="2174C36E"/>
    <w:lvl w:ilvl="0" w:tplc="2A62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FB2AFA"/>
    <w:multiLevelType w:val="hybridMultilevel"/>
    <w:tmpl w:val="038EB76E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8512B2"/>
    <w:multiLevelType w:val="hybridMultilevel"/>
    <w:tmpl w:val="DA382D8A"/>
    <w:lvl w:ilvl="0" w:tplc="20AE2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BA1E79"/>
    <w:multiLevelType w:val="multilevel"/>
    <w:tmpl w:val="811C7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18" w15:restartNumberingAfterBreak="0">
    <w:nsid w:val="31F2468E"/>
    <w:multiLevelType w:val="hybridMultilevel"/>
    <w:tmpl w:val="F2E84318"/>
    <w:lvl w:ilvl="0" w:tplc="0D549F0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39E24A87"/>
    <w:multiLevelType w:val="hybridMultilevel"/>
    <w:tmpl w:val="9FECC262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E4CF6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5E6E53"/>
    <w:multiLevelType w:val="hybridMultilevel"/>
    <w:tmpl w:val="60E0CDC8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537B1F"/>
    <w:multiLevelType w:val="hybridMultilevel"/>
    <w:tmpl w:val="ED347B98"/>
    <w:lvl w:ilvl="0" w:tplc="7E8A19D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444513"/>
    <w:multiLevelType w:val="hybridMultilevel"/>
    <w:tmpl w:val="947A9EFC"/>
    <w:lvl w:ilvl="0" w:tplc="B35671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1B75B50"/>
    <w:multiLevelType w:val="hybridMultilevel"/>
    <w:tmpl w:val="930A4958"/>
    <w:lvl w:ilvl="0" w:tplc="04090001">
      <w:start w:val="1"/>
      <w:numFmt w:val="bullet"/>
      <w:lvlText w:val=""/>
      <w:lvlJc w:val="left"/>
      <w:pPr>
        <w:tabs>
          <w:tab w:val="num" w:pos="1068"/>
        </w:tabs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8"/>
        </w:tabs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8"/>
        </w:tabs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8"/>
        </w:tabs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8"/>
        </w:tabs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8"/>
        </w:tabs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8"/>
        </w:tabs>
        <w:ind w:left="4908" w:hanging="480"/>
      </w:pPr>
      <w:rPr>
        <w:rFonts w:ascii="Wingdings" w:hAnsi="Wingdings" w:hint="default"/>
      </w:rPr>
    </w:lvl>
  </w:abstractNum>
  <w:abstractNum w:abstractNumId="24" w15:restartNumberingAfterBreak="0">
    <w:nsid w:val="443560E2"/>
    <w:multiLevelType w:val="hybridMultilevel"/>
    <w:tmpl w:val="8716B8CC"/>
    <w:lvl w:ilvl="0" w:tplc="F4620E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43E3025"/>
    <w:multiLevelType w:val="hybridMultilevel"/>
    <w:tmpl w:val="31CE15BE"/>
    <w:lvl w:ilvl="0" w:tplc="08CCD1B4">
      <w:start w:val="1"/>
      <w:numFmt w:val="taiwaneseCountingThousand"/>
      <w:lvlText w:val="%1、"/>
      <w:lvlJc w:val="left"/>
      <w:pPr>
        <w:tabs>
          <w:tab w:val="num" w:pos="749"/>
        </w:tabs>
        <w:ind w:left="749" w:hanging="480"/>
      </w:pPr>
      <w:rPr>
        <w:rFonts w:hint="eastAsia"/>
      </w:rPr>
    </w:lvl>
    <w:lvl w:ilvl="1" w:tplc="81F87056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26" w15:restartNumberingAfterBreak="0">
    <w:nsid w:val="46127476"/>
    <w:multiLevelType w:val="multilevel"/>
    <w:tmpl w:val="2C8C5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9B20E5"/>
    <w:multiLevelType w:val="hybridMultilevel"/>
    <w:tmpl w:val="021EACBC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7261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F5A64D0"/>
    <w:multiLevelType w:val="hybridMultilevel"/>
    <w:tmpl w:val="829891E4"/>
    <w:lvl w:ilvl="0" w:tplc="6FD4B830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ED7793"/>
    <w:multiLevelType w:val="hybridMultilevel"/>
    <w:tmpl w:val="37FE9B78"/>
    <w:lvl w:ilvl="0" w:tplc="5EDEE7C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6A338A"/>
    <w:multiLevelType w:val="hybridMultilevel"/>
    <w:tmpl w:val="D05AB224"/>
    <w:lvl w:ilvl="0" w:tplc="8E549BFE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7EB1EC4"/>
    <w:multiLevelType w:val="hybridMultilevel"/>
    <w:tmpl w:val="CE02B1E6"/>
    <w:lvl w:ilvl="0" w:tplc="02EE9C3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AB371B"/>
    <w:multiLevelType w:val="hybridMultilevel"/>
    <w:tmpl w:val="468AB10E"/>
    <w:lvl w:ilvl="0" w:tplc="3FF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C7342A"/>
    <w:multiLevelType w:val="hybridMultilevel"/>
    <w:tmpl w:val="99EC9734"/>
    <w:lvl w:ilvl="0" w:tplc="676053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335E0B"/>
    <w:multiLevelType w:val="multilevel"/>
    <w:tmpl w:val="362462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9D519E"/>
    <w:multiLevelType w:val="singleLevel"/>
    <w:tmpl w:val="BBB22D44"/>
    <w:lvl w:ilvl="0">
      <w:start w:val="1"/>
      <w:numFmt w:val="taiwaneseCountingThousand"/>
      <w:pStyle w:val="3-4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6" w15:restartNumberingAfterBreak="0">
    <w:nsid w:val="6A6F6A15"/>
    <w:multiLevelType w:val="hybridMultilevel"/>
    <w:tmpl w:val="48068C7A"/>
    <w:lvl w:ilvl="0" w:tplc="6728D7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4815A6E"/>
    <w:multiLevelType w:val="hybridMultilevel"/>
    <w:tmpl w:val="C6F096F6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7E4E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E2881D8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6CA02ED"/>
    <w:multiLevelType w:val="hybridMultilevel"/>
    <w:tmpl w:val="4D96D126"/>
    <w:lvl w:ilvl="0" w:tplc="34C2767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37"/>
  </w:num>
  <w:num w:numId="5">
    <w:abstractNumId w:val="12"/>
  </w:num>
  <w:num w:numId="6">
    <w:abstractNumId w:val="6"/>
  </w:num>
  <w:num w:numId="7">
    <w:abstractNumId w:val="27"/>
  </w:num>
  <w:num w:numId="8">
    <w:abstractNumId w:val="2"/>
  </w:num>
  <w:num w:numId="9">
    <w:abstractNumId w:val="7"/>
  </w:num>
  <w:num w:numId="10">
    <w:abstractNumId w:val="15"/>
  </w:num>
  <w:num w:numId="11">
    <w:abstractNumId w:val="20"/>
  </w:num>
  <w:num w:numId="12">
    <w:abstractNumId w:val="18"/>
  </w:num>
  <w:num w:numId="13">
    <w:abstractNumId w:val="35"/>
  </w:num>
  <w:num w:numId="14">
    <w:abstractNumId w:val="28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"/>
  </w:num>
  <w:num w:numId="19">
    <w:abstractNumId w:val="13"/>
  </w:num>
  <w:num w:numId="20">
    <w:abstractNumId w:val="31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30"/>
  </w:num>
  <w:num w:numId="26">
    <w:abstractNumId w:val="5"/>
  </w:num>
  <w:num w:numId="27">
    <w:abstractNumId w:val="0"/>
  </w:num>
  <w:num w:numId="28">
    <w:abstractNumId w:val="21"/>
  </w:num>
  <w:num w:numId="29">
    <w:abstractNumId w:val="38"/>
  </w:num>
  <w:num w:numId="30">
    <w:abstractNumId w:val="11"/>
  </w:num>
  <w:num w:numId="31">
    <w:abstractNumId w:val="9"/>
  </w:num>
  <w:num w:numId="32">
    <w:abstractNumId w:val="16"/>
  </w:num>
  <w:num w:numId="33">
    <w:abstractNumId w:val="24"/>
  </w:num>
  <w:num w:numId="34">
    <w:abstractNumId w:val="32"/>
  </w:num>
  <w:num w:numId="35">
    <w:abstractNumId w:val="17"/>
  </w:num>
  <w:num w:numId="36">
    <w:abstractNumId w:val="14"/>
  </w:num>
  <w:num w:numId="37">
    <w:abstractNumId w:val="34"/>
  </w:num>
  <w:num w:numId="38">
    <w:abstractNumId w:val="33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FA"/>
    <w:rsid w:val="00042223"/>
    <w:rsid w:val="00161DE2"/>
    <w:rsid w:val="001920D4"/>
    <w:rsid w:val="002E4ABD"/>
    <w:rsid w:val="00355B5F"/>
    <w:rsid w:val="0037585D"/>
    <w:rsid w:val="003D2526"/>
    <w:rsid w:val="0045201C"/>
    <w:rsid w:val="004D7DFC"/>
    <w:rsid w:val="00510A69"/>
    <w:rsid w:val="00535218"/>
    <w:rsid w:val="00590829"/>
    <w:rsid w:val="005A4D4D"/>
    <w:rsid w:val="006131AE"/>
    <w:rsid w:val="006454FC"/>
    <w:rsid w:val="006B7564"/>
    <w:rsid w:val="00707A6F"/>
    <w:rsid w:val="008B0BE3"/>
    <w:rsid w:val="00A152BB"/>
    <w:rsid w:val="00A458EC"/>
    <w:rsid w:val="00C96DFA"/>
    <w:rsid w:val="00D23843"/>
    <w:rsid w:val="00D76064"/>
    <w:rsid w:val="00E73FCE"/>
    <w:rsid w:val="00EA5360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E9C8E"/>
  <w15:docId w15:val="{C5374543-392B-44D0-82A7-DA8A7150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jc w:val="center"/>
    </w:pPr>
    <w:rPr>
      <w:rFonts w:ascii="新細明體"/>
    </w:rPr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annotation text"/>
    <w:basedOn w:val="a"/>
    <w:semiHidden/>
    <w:rPr>
      <w:szCs w:val="20"/>
    </w:rPr>
  </w:style>
  <w:style w:type="paragraph" w:customStyle="1" w:styleId="a5">
    <w:name w:val="能力指標"/>
    <w:basedOn w:val="a"/>
    <w:autoRedefine/>
    <w:pPr>
      <w:snapToGrid w:val="0"/>
      <w:ind w:left="600" w:hangingChars="300" w:hanging="600"/>
    </w:pPr>
    <w:rPr>
      <w:rFonts w:eastAsia="文鼎中仿"/>
      <w:color w:val="000000"/>
      <w:sz w:val="20"/>
    </w:rPr>
  </w:style>
  <w:style w:type="paragraph" w:customStyle="1" w:styleId="3-4">
    <w:name w:val="3-4.表格第二行"/>
    <w:basedOn w:val="a"/>
    <w:pPr>
      <w:numPr>
        <w:numId w:val="13"/>
      </w:numPr>
      <w:ind w:right="57"/>
    </w:pPr>
    <w:rPr>
      <w:sz w:val="16"/>
      <w:szCs w:val="20"/>
    </w:rPr>
  </w:style>
  <w:style w:type="paragraph" w:customStyle="1" w:styleId="a6">
    <w:name w:val="教學活動"/>
    <w:basedOn w:val="a"/>
    <w:autoRedefine/>
    <w:pPr>
      <w:snapToGrid w:val="0"/>
      <w:ind w:left="180" w:hangingChars="75" w:hanging="180"/>
    </w:pPr>
    <w:rPr>
      <w:rFonts w:ascii="標楷體" w:eastAsia="標楷體" w:hAnsi="標楷體"/>
    </w:rPr>
  </w:style>
  <w:style w:type="paragraph" w:styleId="a7">
    <w:name w:val="Body Text"/>
    <w:basedOn w:val="a"/>
    <w:pPr>
      <w:spacing w:line="320" w:lineRule="exact"/>
      <w:ind w:right="57"/>
      <w:jc w:val="center"/>
    </w:pPr>
    <w:rPr>
      <w:rFonts w:eastAsia="標楷體"/>
    </w:rPr>
  </w:style>
  <w:style w:type="character" w:styleId="a8">
    <w:name w:val="annotation reference"/>
    <w:semiHidden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annotation subject"/>
    <w:basedOn w:val="a4"/>
    <w:next w:val="a4"/>
    <w:semiHidden/>
    <w:rPr>
      <w:b/>
      <w:bCs/>
      <w:szCs w:val="24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Pr>
      <w:kern w:val="2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8F49-5486-4E7B-96EF-2059B26D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吳貞儀</dc:creator>
  <cp:lastModifiedBy>User</cp:lastModifiedBy>
  <cp:revision>10</cp:revision>
  <cp:lastPrinted>2021-06-07T08:29:00Z</cp:lastPrinted>
  <dcterms:created xsi:type="dcterms:W3CDTF">2023-11-21T06:07:00Z</dcterms:created>
  <dcterms:modified xsi:type="dcterms:W3CDTF">2023-11-22T07:52:00Z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