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CA" w:rsidRPr="00BA614D" w:rsidRDefault="00AA5ECA" w:rsidP="003251EC">
      <w:pPr>
        <w:jc w:val="center"/>
        <w:rPr>
          <w:rFonts w:ascii="標楷體" w:eastAsia="標楷體" w:hAnsi="標楷體"/>
          <w:sz w:val="36"/>
          <w:szCs w:val="36"/>
        </w:rPr>
      </w:pPr>
      <w:r w:rsidRPr="00BA614D">
        <w:rPr>
          <w:rFonts w:ascii="標楷體" w:eastAsia="標楷體" w:hAnsi="標楷體" w:hint="eastAsia"/>
          <w:sz w:val="36"/>
          <w:szCs w:val="36"/>
        </w:rPr>
        <w:t>公升與毫升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2257"/>
        <w:gridCol w:w="1014"/>
        <w:gridCol w:w="744"/>
        <w:gridCol w:w="571"/>
        <w:gridCol w:w="696"/>
        <w:gridCol w:w="761"/>
      </w:tblGrid>
      <w:tr w:rsidR="00AA5ECA" w:rsidRPr="003251EC" w:rsidTr="00BA614D">
        <w:tc>
          <w:tcPr>
            <w:tcW w:w="2253" w:type="dxa"/>
            <w:shd w:val="clear" w:color="auto" w:fill="D9D9D9" w:themeFill="background1" w:themeFillShade="D9"/>
          </w:tcPr>
          <w:p w:rsidR="00AA5ECA" w:rsidRPr="003251EC" w:rsidRDefault="00AA5ECA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271" w:type="dxa"/>
            <w:gridSpan w:val="2"/>
          </w:tcPr>
          <w:p w:rsidR="00AA5ECA" w:rsidRPr="003251EC" w:rsidRDefault="00AA5ECA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深澳國小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</w:tcPr>
          <w:p w:rsidR="00AA5ECA" w:rsidRPr="003251EC" w:rsidRDefault="00AA5ECA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1457" w:type="dxa"/>
            <w:gridSpan w:val="2"/>
          </w:tcPr>
          <w:p w:rsidR="00AA5ECA" w:rsidRPr="003251EC" w:rsidRDefault="00AA5ECA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陳明謙</w:t>
            </w:r>
          </w:p>
        </w:tc>
      </w:tr>
      <w:tr w:rsidR="00AA5ECA" w:rsidRPr="003251EC" w:rsidTr="00BA614D">
        <w:tc>
          <w:tcPr>
            <w:tcW w:w="2253" w:type="dxa"/>
            <w:shd w:val="clear" w:color="auto" w:fill="D9D9D9" w:themeFill="background1" w:themeFillShade="D9"/>
          </w:tcPr>
          <w:p w:rsidR="00AA5ECA" w:rsidRPr="003251EC" w:rsidRDefault="00AA5ECA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3271" w:type="dxa"/>
            <w:gridSpan w:val="2"/>
          </w:tcPr>
          <w:p w:rsidR="00AA5ECA" w:rsidRPr="003251EC" w:rsidRDefault="00AA5ECA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</w:tcPr>
          <w:p w:rsidR="00AA5ECA" w:rsidRPr="003251EC" w:rsidRDefault="00AA5ECA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1457" w:type="dxa"/>
            <w:gridSpan w:val="2"/>
          </w:tcPr>
          <w:p w:rsidR="00AA5ECA" w:rsidRPr="003251EC" w:rsidRDefault="00AA5ECA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三年級</w:t>
            </w:r>
          </w:p>
        </w:tc>
      </w:tr>
      <w:tr w:rsidR="00AA5ECA" w:rsidRPr="003251EC" w:rsidTr="00BA614D">
        <w:tc>
          <w:tcPr>
            <w:tcW w:w="2253" w:type="dxa"/>
            <w:shd w:val="clear" w:color="auto" w:fill="D9D9D9" w:themeFill="background1" w:themeFillShade="D9"/>
          </w:tcPr>
          <w:p w:rsidR="00AA5ECA" w:rsidRPr="003251EC" w:rsidRDefault="00AA5ECA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3271" w:type="dxa"/>
            <w:gridSpan w:val="2"/>
          </w:tcPr>
          <w:p w:rsidR="00AA5ECA" w:rsidRPr="003251EC" w:rsidRDefault="00AA5ECA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翰林版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</w:tcPr>
          <w:p w:rsidR="00AA5ECA" w:rsidRPr="003251EC" w:rsidRDefault="00AA5ECA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1457" w:type="dxa"/>
            <w:gridSpan w:val="2"/>
          </w:tcPr>
          <w:p w:rsidR="00AA5ECA" w:rsidRPr="003251EC" w:rsidRDefault="00AA5ECA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公升與毫升</w:t>
            </w:r>
          </w:p>
        </w:tc>
      </w:tr>
      <w:tr w:rsidR="00C168B0" w:rsidRPr="003251EC" w:rsidTr="00BA614D">
        <w:tc>
          <w:tcPr>
            <w:tcW w:w="2253" w:type="dxa"/>
            <w:vMerge w:val="restart"/>
            <w:shd w:val="clear" w:color="auto" w:fill="D9D9D9" w:themeFill="background1" w:themeFillShade="D9"/>
            <w:vAlign w:val="center"/>
          </w:tcPr>
          <w:p w:rsidR="00C168B0" w:rsidRPr="003251EC" w:rsidRDefault="00C168B0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C168B0" w:rsidRPr="003251EC" w:rsidRDefault="00C168B0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86" w:type="dxa"/>
            <w:gridSpan w:val="5"/>
          </w:tcPr>
          <w:p w:rsidR="00C168B0" w:rsidRPr="003251EC" w:rsidRDefault="00C168B0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n-II-9 理解長度、角度、面積、容量、重量的常用單位與換算，培養量感與估測能力， 並能做計算和應用解題</w:t>
            </w:r>
          </w:p>
        </w:tc>
      </w:tr>
      <w:tr w:rsidR="00C168B0" w:rsidRPr="003251EC" w:rsidTr="00BA614D">
        <w:tc>
          <w:tcPr>
            <w:tcW w:w="225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68B0" w:rsidRPr="003251EC" w:rsidRDefault="00C168B0" w:rsidP="003251E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C168B0" w:rsidRPr="003251EC" w:rsidRDefault="00C168B0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86" w:type="dxa"/>
            <w:gridSpan w:val="5"/>
          </w:tcPr>
          <w:p w:rsidR="00C168B0" w:rsidRPr="003251EC" w:rsidRDefault="00C168B0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N-3-15-S03 能以公升、毫升為單位進行加減計算。</w:t>
            </w:r>
          </w:p>
        </w:tc>
      </w:tr>
      <w:tr w:rsidR="003251EC" w:rsidRPr="003251EC" w:rsidTr="00BA614D">
        <w:tc>
          <w:tcPr>
            <w:tcW w:w="2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1EC" w:rsidRPr="003251EC" w:rsidRDefault="003251EC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6043" w:type="dxa"/>
            <w:gridSpan w:val="6"/>
            <w:tcBorders>
              <w:bottom w:val="single" w:sz="4" w:space="0" w:color="auto"/>
            </w:tcBorders>
          </w:tcPr>
          <w:p w:rsidR="003251EC" w:rsidRPr="003251EC" w:rsidRDefault="003251EC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翰林版教科書第二單元電子書、課本、因材網平台資源、電腦</w:t>
            </w:r>
          </w:p>
        </w:tc>
      </w:tr>
      <w:tr w:rsidR="003251EC" w:rsidRPr="003251EC" w:rsidTr="003251EC">
        <w:tc>
          <w:tcPr>
            <w:tcW w:w="8296" w:type="dxa"/>
            <w:gridSpan w:val="7"/>
            <w:shd w:val="clear" w:color="auto" w:fill="D9D9D9" w:themeFill="background1" w:themeFillShade="D9"/>
          </w:tcPr>
          <w:p w:rsidR="003251EC" w:rsidRPr="003251EC" w:rsidRDefault="003251EC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3251EC" w:rsidRPr="003251EC" w:rsidTr="00BA614D">
        <w:tc>
          <w:tcPr>
            <w:tcW w:w="6268" w:type="dxa"/>
            <w:gridSpan w:val="4"/>
            <w:shd w:val="clear" w:color="auto" w:fill="D9D9D9" w:themeFill="background1" w:themeFillShade="D9"/>
          </w:tcPr>
          <w:p w:rsidR="003251EC" w:rsidRPr="003251EC" w:rsidRDefault="003251EC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教學活動內容</w:t>
            </w:r>
          </w:p>
        </w:tc>
        <w:tc>
          <w:tcPr>
            <w:tcW w:w="571" w:type="dxa"/>
            <w:shd w:val="clear" w:color="auto" w:fill="D9D9D9" w:themeFill="background1" w:themeFillShade="D9"/>
          </w:tcPr>
          <w:p w:rsidR="003251EC" w:rsidRPr="003251EC" w:rsidRDefault="003251EC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6" w:type="dxa"/>
            <w:shd w:val="clear" w:color="auto" w:fill="D9D9D9" w:themeFill="background1" w:themeFillShade="D9"/>
          </w:tcPr>
          <w:p w:rsidR="003251EC" w:rsidRPr="003251EC" w:rsidRDefault="003251EC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:rsidR="003251EC" w:rsidRPr="003251EC" w:rsidRDefault="003251EC" w:rsidP="003251EC">
            <w:pPr>
              <w:jc w:val="center"/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51EC" w:rsidRPr="003251EC" w:rsidTr="00BA614D">
        <w:tc>
          <w:tcPr>
            <w:tcW w:w="6268" w:type="dxa"/>
            <w:gridSpan w:val="4"/>
          </w:tcPr>
          <w:p w:rsidR="003251EC" w:rsidRDefault="003251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壹、導讀</w:t>
            </w:r>
          </w:p>
          <w:p w:rsidR="003251EC" w:rsidRPr="003251EC" w:rsidRDefault="003251EC" w:rsidP="003251EC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1.檢視學生因材網的完成情形。</w:t>
            </w:r>
          </w:p>
          <w:p w:rsidR="003251EC" w:rsidRDefault="003251EC" w:rsidP="003251EC">
            <w:pPr>
              <w:rPr>
                <w:rFonts w:ascii="標楷體" w:eastAsia="標楷體" w:hAnsi="標楷體"/>
              </w:rPr>
            </w:pPr>
            <w:r w:rsidRPr="003251EC">
              <w:rPr>
                <w:rFonts w:ascii="標楷體" w:eastAsia="標楷體" w:hAnsi="標楷體" w:hint="eastAsia"/>
              </w:rPr>
              <w:t>2.檢視練習題的答題情形並加以說明討論。</w:t>
            </w:r>
          </w:p>
          <w:p w:rsidR="003251EC" w:rsidRDefault="003251EC" w:rsidP="003251EC">
            <w:pPr>
              <w:rPr>
                <w:rFonts w:ascii="標楷體" w:eastAsia="標楷體" w:hAnsi="標楷體"/>
              </w:rPr>
            </w:pPr>
          </w:p>
          <w:p w:rsidR="003251EC" w:rsidRDefault="003251EC" w:rsidP="003251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貳、發展活動</w:t>
            </w:r>
          </w:p>
          <w:p w:rsidR="003251EC" w:rsidRDefault="00BA614D" w:rsidP="003251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因材網</w:t>
            </w:r>
            <w:r w:rsidR="003251EC" w:rsidRPr="003251EC">
              <w:rPr>
                <w:rFonts w:ascii="標楷體" w:eastAsia="標楷體" w:hAnsi="標楷體" w:hint="eastAsia"/>
              </w:rPr>
              <w:t>自學學習單錯誤樣態分析解說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6"/>
              <w:gridCol w:w="4986"/>
            </w:tblGrid>
            <w:tr w:rsidR="003251EC" w:rsidRPr="006C5B8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錯誤例題</w:t>
                  </w:r>
                </w:p>
              </w:tc>
              <w:tc>
                <w:tcPr>
                  <w:tcW w:w="4986" w:type="dxa"/>
                </w:tcPr>
                <w:p w:rsidR="003251EC" w:rsidRPr="00BA614D" w:rsidRDefault="003251EC" w:rsidP="003251EC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錯誤樣態敍述</w:t>
                  </w:r>
                </w:p>
              </w:tc>
            </w:tr>
            <w:tr w:rsidR="003251EC" w:rsidRPr="006C5B8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沒有進位</w:t>
                  </w: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5公升7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00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毫升+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7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公升6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00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毫升=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(12)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公升(</w:t>
                  </w:r>
                  <w:r w:rsidRPr="00BA614D">
                    <w:rPr>
                      <w:rFonts w:ascii="標楷體" w:eastAsia="標楷體" w:hAnsi="標楷體"/>
                      <w:color w:val="FF0000"/>
                      <w:szCs w:val="24"/>
                    </w:rPr>
                    <w:t>1300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)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亳升</w:t>
                  </w:r>
                </w:p>
              </w:tc>
              <w:tc>
                <w:tcPr>
                  <w:tcW w:w="498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回答多少公升多少毫升時，</w:t>
                  </w: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毫升如超過1</w:t>
                  </w:r>
                  <w:r w:rsidRPr="00BA614D">
                    <w:rPr>
                      <w:rFonts w:ascii="標楷體" w:eastAsia="標楷體" w:hAnsi="標楷體"/>
                      <w:color w:val="FF0000"/>
                      <w:szCs w:val="24"/>
                    </w:rPr>
                    <w:t>000</w:t>
                  </w: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亳升時應進位到公升</w:t>
                  </w:r>
                </w:p>
                <w:p w:rsidR="003251EC" w:rsidRPr="006C5B8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4B5CF65F" wp14:editId="486476C0">
                        <wp:extent cx="2811780" cy="719455"/>
                        <wp:effectExtent l="0" t="0" r="7620" b="4445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毫升沒進位-1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13918" cy="7200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1EC" w:rsidRPr="006C5B8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沒有換算</w:t>
                  </w: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2公升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7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00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毫升+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1120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毫升=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(3820)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</w:t>
                  </w:r>
                </w:p>
              </w:tc>
              <w:tc>
                <w:tcPr>
                  <w:tcW w:w="498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常見錯誤樣態為缺少</w:t>
                  </w: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2公升700毫升=</w:t>
                  </w:r>
                  <w:r w:rsidRPr="00BA614D">
                    <w:rPr>
                      <w:rFonts w:ascii="標楷體" w:eastAsia="標楷體" w:hAnsi="標楷體"/>
                      <w:color w:val="FF0000"/>
                      <w:szCs w:val="24"/>
                    </w:rPr>
                    <w:t>2700</w:t>
                  </w: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毫升的換算</w:t>
                  </w:r>
                </w:p>
                <w:p w:rsidR="003251EC" w:rsidRPr="006C5B8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lastRenderedPageBreak/>
                    <w:drawing>
                      <wp:inline distT="0" distB="0" distL="0" distR="0" wp14:anchorId="430B1C54" wp14:editId="1C4A9A8F">
                        <wp:extent cx="2873403" cy="887095"/>
                        <wp:effectExtent l="0" t="0" r="3175" b="8255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沒換算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78287" cy="888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1EC" w:rsidRPr="006C5B8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lastRenderedPageBreak/>
                    <w:t>沒有利用複名數的計算方式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1公升3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00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毫升+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公升1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00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毫升=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3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公升4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00</w:t>
                  </w: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毫升時直接做直式計算</w:t>
                  </w:r>
                </w:p>
              </w:tc>
              <w:tc>
                <w:tcPr>
                  <w:tcW w:w="4986" w:type="dxa"/>
                </w:tcPr>
                <w:p w:rsidR="003251E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754CE2AF" wp14:editId="21A138F4">
                        <wp:extent cx="2758440" cy="931951"/>
                        <wp:effectExtent l="0" t="0" r="3810" b="1905"/>
                        <wp:docPr id="2" name="圖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沒用複名數 2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556" cy="938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1E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3251E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4112B957" wp14:editId="065D0A23">
                        <wp:extent cx="2682240" cy="793757"/>
                        <wp:effectExtent l="0" t="0" r="3810" b="6350"/>
                        <wp:docPr id="1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沒用複名數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6152" cy="8185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1EC" w:rsidRPr="006C5B8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3251EC" w:rsidRPr="006C5B8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答案沒寫單位</w:t>
                  </w:r>
                </w:p>
              </w:tc>
              <w:tc>
                <w:tcPr>
                  <w:tcW w:w="4986" w:type="dxa"/>
                </w:tcPr>
                <w:p w:rsidR="003251EC" w:rsidRPr="006C5B8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2AAF636A" wp14:editId="2585ADE1">
                        <wp:extent cx="2449947" cy="720000"/>
                        <wp:effectExtent l="0" t="0" r="7620" b="4445"/>
                        <wp:docPr id="3" name="圖片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沒寫單位.jp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49947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1EC" w:rsidRPr="006C5B8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整題漏寫</w:t>
                  </w:r>
                </w:p>
              </w:tc>
              <w:tc>
                <w:tcPr>
                  <w:tcW w:w="4986" w:type="dxa"/>
                </w:tcPr>
                <w:p w:rsidR="003251E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77EC10A9" wp14:editId="36480B52">
                        <wp:extent cx="2857500" cy="719455"/>
                        <wp:effectExtent l="0" t="0" r="0" b="4445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整題漏寫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9665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51EC" w:rsidRPr="006C5B8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28"/>
                      <w:szCs w:val="28"/>
                    </w:rPr>
                    <w:drawing>
                      <wp:inline distT="0" distB="0" distL="0" distR="0" wp14:anchorId="04E7203C" wp14:editId="31CC504D">
                        <wp:extent cx="2602402" cy="720000"/>
                        <wp:effectExtent l="0" t="0" r="7620" b="4445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整題漏寫 1.jp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02402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1EC" w:rsidRPr="006C5B8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lastRenderedPageBreak/>
                    <w:t>沒有計算過程</w:t>
                  </w: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(直接心算?</w:t>
                  </w: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szCs w:val="24"/>
                    </w:rPr>
                    <w:t>計算在別的地方?</w:t>
                  </w:r>
                  <w:r w:rsidRPr="00BA614D">
                    <w:rPr>
                      <w:rFonts w:ascii="標楷體" w:eastAsia="標楷體" w:hAnsi="標楷體"/>
                      <w:szCs w:val="24"/>
                    </w:rPr>
                    <w:t>)</w:t>
                  </w:r>
                </w:p>
              </w:tc>
              <w:tc>
                <w:tcPr>
                  <w:tcW w:w="4986" w:type="dxa"/>
                </w:tcPr>
                <w:p w:rsidR="003251EC" w:rsidRPr="006C5B8C" w:rsidRDefault="003251EC" w:rsidP="003251E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05FBC128" wp14:editId="262DBE60">
                        <wp:extent cx="2804160" cy="1607820"/>
                        <wp:effectExtent l="0" t="0" r="0" b="0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沒有算式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0434" cy="161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1EC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不專心?</w:t>
                  </w: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3251EC" w:rsidRDefault="003251EC" w:rsidP="003251EC">
                  <w:p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631610EE" wp14:editId="6094720B">
                        <wp:extent cx="1265462" cy="2767379"/>
                        <wp:effectExtent l="0" t="8255" r="3175" b="3175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不專心.jp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1269477" cy="27761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1EC" w:rsidRPr="00146E85" w:rsidTr="00BA614D">
              <w:tc>
                <w:tcPr>
                  <w:tcW w:w="105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字寫不清楚(自己都不易分辨)</w:t>
                  </w: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noProof/>
                      <w:szCs w:val="24"/>
                    </w:rPr>
                    <w:t>0和6</w:t>
                  </w:r>
                  <w:r w:rsidRPr="00BA614D">
                    <w:rPr>
                      <w:rFonts w:ascii="標楷體" w:eastAsia="標楷體" w:hAnsi="標楷體"/>
                      <w:noProof/>
                      <w:szCs w:val="24"/>
                    </w:rPr>
                    <w:t xml:space="preserve"> </w:t>
                  </w:r>
                  <w:r w:rsidRPr="00BA614D">
                    <w:rPr>
                      <w:rFonts w:ascii="標楷體" w:eastAsia="標楷體" w:hAnsi="標楷體" w:hint="eastAsia"/>
                      <w:noProof/>
                      <w:szCs w:val="24"/>
                    </w:rPr>
                    <w:t>看錯</w:t>
                  </w:r>
                </w:p>
                <w:p w:rsidR="003251EC" w:rsidRPr="00146E85" w:rsidRDefault="003251EC" w:rsidP="003251EC">
                  <w:p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3C4A1E97" wp14:editId="02844F04">
                        <wp:extent cx="2940050" cy="1010285"/>
                        <wp:effectExtent l="0" t="0" r="0" b="0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字寫不清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0050" cy="10102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251EC" w:rsidTr="00BA614D">
              <w:tc>
                <w:tcPr>
                  <w:tcW w:w="1056" w:type="dxa"/>
                  <w:tcBorders>
                    <w:bottom w:val="single" w:sz="4" w:space="0" w:color="auto"/>
                  </w:tcBorders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題目沒看仔細</w:t>
                  </w:r>
                </w:p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(觀念不清楚?</w:t>
                  </w:r>
                  <w:r w:rsidRPr="00BA614D">
                    <w:rPr>
                      <w:rFonts w:ascii="標楷體" w:eastAsia="標楷體" w:hAnsi="標楷體"/>
                      <w:color w:val="FF0000"/>
                      <w:szCs w:val="24"/>
                    </w:rPr>
                    <w:t>)</w:t>
                  </w:r>
                </w:p>
              </w:tc>
              <w:tc>
                <w:tcPr>
                  <w:tcW w:w="4986" w:type="dxa"/>
                  <w:tcBorders>
                    <w:bottom w:val="single" w:sz="4" w:space="0" w:color="auto"/>
                  </w:tcBorders>
                </w:tcPr>
                <w:p w:rsidR="003251EC" w:rsidRPr="00BA614D" w:rsidRDefault="003251EC" w:rsidP="003251EC">
                  <w:pPr>
                    <w:rPr>
                      <w:rFonts w:ascii="標楷體" w:eastAsia="標楷體" w:hAnsi="標楷體"/>
                      <w:noProof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noProof/>
                      <w:szCs w:val="24"/>
                    </w:rPr>
                    <w:t>1公升1</w:t>
                  </w:r>
                  <w:r w:rsidRPr="00BA614D">
                    <w:rPr>
                      <w:rFonts w:ascii="標楷體" w:eastAsia="標楷體" w:hAnsi="標楷體"/>
                      <w:noProof/>
                      <w:szCs w:val="24"/>
                    </w:rPr>
                    <w:t>355</w:t>
                  </w:r>
                  <w:r w:rsidRPr="00BA614D">
                    <w:rPr>
                      <w:rFonts w:ascii="標楷體" w:eastAsia="標楷體" w:hAnsi="標楷體" w:hint="eastAsia"/>
                      <w:noProof/>
                      <w:szCs w:val="24"/>
                    </w:rPr>
                    <w:t>毫升，這樣的敍述方式表示學生對</w:t>
                  </w:r>
                  <w:r w:rsidRPr="00BA614D">
                    <w:rPr>
                      <w:rFonts w:ascii="標楷體" w:eastAsia="標楷體" w:hAnsi="標楷體" w:hint="eastAsia"/>
                      <w:noProof/>
                      <w:color w:val="FF0000"/>
                      <w:szCs w:val="24"/>
                    </w:rPr>
                    <w:t>毫升在多少公升多少毫升的情境下</w:t>
                  </w:r>
                  <w:r w:rsidRPr="00BA614D">
                    <w:rPr>
                      <w:rFonts w:ascii="標楷體" w:eastAsia="標楷體" w:hAnsi="標楷體" w:hint="eastAsia"/>
                      <w:noProof/>
                      <w:szCs w:val="24"/>
                    </w:rPr>
                    <w:t>，毫升滿1</w:t>
                  </w:r>
                  <w:r w:rsidRPr="00BA614D">
                    <w:rPr>
                      <w:rFonts w:ascii="標楷體" w:eastAsia="標楷體" w:hAnsi="標楷體"/>
                      <w:noProof/>
                      <w:szCs w:val="24"/>
                    </w:rPr>
                    <w:t>000</w:t>
                  </w:r>
                  <w:r w:rsidRPr="00BA614D">
                    <w:rPr>
                      <w:rFonts w:ascii="標楷體" w:eastAsia="標楷體" w:hAnsi="標楷體" w:hint="eastAsia"/>
                      <w:noProof/>
                      <w:szCs w:val="24"/>
                    </w:rPr>
                    <w:t>須進位的觀念仍不熟練</w:t>
                  </w:r>
                </w:p>
                <w:p w:rsidR="003251EC" w:rsidRDefault="003251EC" w:rsidP="003251EC">
                  <w:pP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8"/>
                      <w:szCs w:val="28"/>
                    </w:rPr>
                    <w:drawing>
                      <wp:inline distT="0" distB="0" distL="0" distR="0" wp14:anchorId="6C2CEF72" wp14:editId="12EAEB2B">
                        <wp:extent cx="2940050" cy="965835"/>
                        <wp:effectExtent l="0" t="0" r="0" b="5715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題目沒看仔細.jpg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0050" cy="9658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614D" w:rsidTr="00D10B9E">
              <w:tc>
                <w:tcPr>
                  <w:tcW w:w="6042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3C039C" w:rsidRDefault="003C039C" w:rsidP="003251EC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  <w:p w:rsidR="00BA614D" w:rsidRDefault="00BA614D" w:rsidP="003251EC">
                  <w:pP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BA614D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參、課中練習：寫數學習作P24</w:t>
                  </w:r>
                </w:p>
                <w:p w:rsidR="003C039C" w:rsidRDefault="003C039C" w:rsidP="003251EC">
                  <w:pP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</w:pPr>
                </w:p>
                <w:p w:rsidR="00BA614D" w:rsidRPr="00BA614D" w:rsidRDefault="00BA614D" w:rsidP="003251EC">
                  <w:pPr>
                    <w:rPr>
                      <w:rFonts w:ascii="標楷體" w:eastAsia="標楷體" w:hAnsi="標楷體" w:hint="eastAsia"/>
                      <w:noProof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Cs w:val="24"/>
                    </w:rPr>
                    <w:t>肆、</w:t>
                  </w:r>
                  <w:r w:rsidRPr="00BA614D">
                    <w:rPr>
                      <w:rFonts w:ascii="標楷體" w:eastAsia="標楷體" w:hAnsi="標楷體" w:hint="eastAsia"/>
                      <w:noProof/>
                      <w:szCs w:val="24"/>
                    </w:rPr>
                    <w:t>趣味測驗：KAHOOT</w:t>
                  </w:r>
                </w:p>
              </w:tc>
            </w:tr>
          </w:tbl>
          <w:p w:rsidR="003251EC" w:rsidRPr="003251EC" w:rsidRDefault="003251EC" w:rsidP="003251EC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</w:tcPr>
          <w:p w:rsidR="003251EC" w:rsidRDefault="003251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  <w:p w:rsidR="003251EC" w:rsidRDefault="003251EC">
            <w:pPr>
              <w:rPr>
                <w:rFonts w:ascii="標楷體" w:eastAsia="標楷體" w:hAnsi="標楷體"/>
              </w:rPr>
            </w:pPr>
          </w:p>
          <w:p w:rsidR="003251EC" w:rsidRDefault="003251EC">
            <w:pPr>
              <w:rPr>
                <w:rFonts w:ascii="標楷體" w:eastAsia="標楷體" w:hAnsi="標楷體"/>
              </w:rPr>
            </w:pPr>
          </w:p>
          <w:p w:rsidR="003251EC" w:rsidRDefault="003251EC">
            <w:pPr>
              <w:rPr>
                <w:rFonts w:ascii="標楷體" w:eastAsia="標楷體" w:hAnsi="標楷體"/>
              </w:rPr>
            </w:pPr>
          </w:p>
          <w:p w:rsidR="003251EC" w:rsidRDefault="003251EC">
            <w:pPr>
              <w:rPr>
                <w:rFonts w:ascii="標楷體" w:eastAsia="標楷體" w:hAnsi="標楷體"/>
              </w:rPr>
            </w:pPr>
          </w:p>
          <w:p w:rsidR="003251EC" w:rsidRDefault="003251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Pr="003251EC" w:rsidRDefault="003C039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696" w:type="dxa"/>
          </w:tcPr>
          <w:p w:rsidR="003251EC" w:rsidRDefault="00424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口頭評量</w:t>
            </w: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424501" w:rsidRDefault="00424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口頭評量</w:t>
            </w: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Default="003C03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</w:t>
            </w:r>
          </w:p>
          <w:p w:rsidR="003C039C" w:rsidRDefault="003C039C">
            <w:pPr>
              <w:rPr>
                <w:rFonts w:ascii="標楷體" w:eastAsia="標楷體" w:hAnsi="標楷體" w:hint="eastAsia"/>
              </w:rPr>
            </w:pPr>
          </w:p>
          <w:p w:rsidR="003C039C" w:rsidRDefault="00F56E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</w:t>
            </w:r>
            <w:bookmarkStart w:id="0" w:name="_GoBack"/>
            <w:bookmarkEnd w:id="0"/>
            <w:r w:rsidR="003C039C" w:rsidRPr="003C039C">
              <w:rPr>
                <w:rFonts w:ascii="標楷體" w:eastAsia="標楷體" w:hAnsi="標楷體" w:hint="eastAsia"/>
              </w:rPr>
              <w:t>評量</w:t>
            </w:r>
          </w:p>
          <w:p w:rsidR="003C039C" w:rsidRDefault="003C039C">
            <w:pPr>
              <w:rPr>
                <w:rFonts w:ascii="標楷體" w:eastAsia="標楷體" w:hAnsi="標楷體"/>
              </w:rPr>
            </w:pPr>
          </w:p>
          <w:p w:rsidR="003C039C" w:rsidRPr="003251EC" w:rsidRDefault="003C039C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61" w:type="dxa"/>
          </w:tcPr>
          <w:p w:rsidR="003251EC" w:rsidRDefault="003251EC">
            <w:pPr>
              <w:rPr>
                <w:rFonts w:ascii="標楷體" w:eastAsia="標楷體" w:hAnsi="標楷體"/>
              </w:rPr>
            </w:pP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424501" w:rsidRDefault="00424501">
            <w:pPr>
              <w:rPr>
                <w:rFonts w:ascii="標楷體" w:eastAsia="標楷體" w:hAnsi="標楷體"/>
              </w:rPr>
            </w:pPr>
          </w:p>
          <w:p w:rsidR="00424501" w:rsidRPr="003251EC" w:rsidRDefault="004245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如附件</w:t>
            </w:r>
          </w:p>
        </w:tc>
      </w:tr>
    </w:tbl>
    <w:p w:rsidR="00AA5ECA" w:rsidRPr="003251EC" w:rsidRDefault="00AA5ECA">
      <w:pPr>
        <w:rPr>
          <w:rFonts w:ascii="標楷體" w:eastAsia="標楷體" w:hAnsi="標楷體"/>
        </w:rPr>
      </w:pPr>
    </w:p>
    <w:sectPr w:rsidR="00AA5ECA" w:rsidRPr="003251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20" w:rsidRDefault="00744B20" w:rsidP="003C039C">
      <w:r>
        <w:separator/>
      </w:r>
    </w:p>
  </w:endnote>
  <w:endnote w:type="continuationSeparator" w:id="0">
    <w:p w:rsidR="00744B20" w:rsidRDefault="00744B20" w:rsidP="003C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20" w:rsidRDefault="00744B20" w:rsidP="003C039C">
      <w:r>
        <w:separator/>
      </w:r>
    </w:p>
  </w:footnote>
  <w:footnote w:type="continuationSeparator" w:id="0">
    <w:p w:rsidR="00744B20" w:rsidRDefault="00744B20" w:rsidP="003C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ECA"/>
    <w:rsid w:val="003251EC"/>
    <w:rsid w:val="003C039C"/>
    <w:rsid w:val="00424501"/>
    <w:rsid w:val="00744B20"/>
    <w:rsid w:val="00AA5ECA"/>
    <w:rsid w:val="00BA614D"/>
    <w:rsid w:val="00C168B0"/>
    <w:rsid w:val="00F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B0E66"/>
  <w15:chartTrackingRefBased/>
  <w15:docId w15:val="{7EE020C4-B35F-49E8-A455-DC84F994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3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3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2024-03-10T01:24:00Z</dcterms:created>
  <dcterms:modified xsi:type="dcterms:W3CDTF">2024-03-10T08:08:00Z</dcterms:modified>
</cp:coreProperties>
</file>