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DDE4" w14:textId="77777777" w:rsidR="00BD68EF" w:rsidRPr="00D34FAA" w:rsidRDefault="00D34FAA" w:rsidP="00D34FA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Theme="minorEastAsia" w:hAnsiTheme="minorEastAsia" w:cs="PMingLiu" w:hint="eastAsia"/>
          <w:b/>
          <w:color w:val="000000"/>
          <w:sz w:val="28"/>
          <w:szCs w:val="28"/>
        </w:rPr>
        <w:t xml:space="preserve">                    </w:t>
      </w:r>
      <w:r>
        <w:rPr>
          <w:rFonts w:ascii="PMingLiu" w:eastAsia="PMingLiu" w:hAnsi="PMingLiu" w:cs="PMingLiu"/>
          <w:b/>
          <w:color w:val="000000"/>
          <w:sz w:val="28"/>
          <w:szCs w:val="28"/>
        </w:rPr>
        <w:t>基隆市仁愛國民小學113學年度</w:t>
      </w:r>
      <w:proofErr w:type="gramStart"/>
      <w:r>
        <w:rPr>
          <w:rFonts w:ascii="PMingLiu" w:eastAsia="PMingLiu" w:hAnsi="PMingLiu" w:cs="PMingLiu"/>
          <w:b/>
          <w:color w:val="000000"/>
          <w:sz w:val="28"/>
          <w:szCs w:val="28"/>
        </w:rPr>
        <w:t>公開觀課紀錄</w:t>
      </w:r>
      <w:proofErr w:type="gramEnd"/>
      <w:r>
        <w:rPr>
          <w:rFonts w:ascii="PMingLiu" w:eastAsia="PMingLiu" w:hAnsi="PMingLiu" w:cs="PMingLiu"/>
          <w:b/>
          <w:color w:val="000000"/>
          <w:sz w:val="28"/>
          <w:szCs w:val="28"/>
        </w:rPr>
        <w:t>表</w:t>
      </w:r>
      <w:r w:rsidR="00564055">
        <w:rPr>
          <w:rFonts w:ascii="標楷體" w:eastAsia="標楷體" w:hAnsi="標楷體" w:cs="標楷體"/>
          <w:b/>
          <w:sz w:val="28"/>
          <w:szCs w:val="28"/>
        </w:rPr>
        <w:t xml:space="preserve">          </w:t>
      </w:r>
    </w:p>
    <w:p w14:paraId="037C5252" w14:textId="77777777" w:rsidR="00BD68EF" w:rsidRDefault="0056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0"/>
          <w:id w:val="-8366066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教學教師：</w:t>
          </w:r>
        </w:sdtContent>
      </w:sdt>
      <w:sdt>
        <w:sdtPr>
          <w:tag w:val="goog_rdk_1"/>
          <w:id w:val="1863784641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 xml:space="preserve">周淑琴　</w:t>
          </w:r>
          <w:r>
            <w:rPr>
              <w:rFonts w:ascii="Gungsuh" w:eastAsia="Gungsuh" w:hAnsi="Gungsuh" w:cs="Gungsuh"/>
              <w:color w:val="000000"/>
              <w:u w:val="single"/>
            </w:rPr>
            <w:t xml:space="preserve">   </w:t>
          </w:r>
        </w:sdtContent>
      </w:sdt>
      <w:sdt>
        <w:sdtPr>
          <w:tag w:val="goog_rdk_2"/>
          <w:id w:val="-166707880"/>
        </w:sdtPr>
        <w:sdtEndPr/>
        <w:sdtContent>
          <w:proofErr w:type="gramStart"/>
          <w:r>
            <w:rPr>
              <w:rFonts w:ascii="Gungsuh" w:eastAsia="Gungsuh" w:hAnsi="Gungsuh" w:cs="Gungsuh"/>
              <w:color w:val="000000"/>
            </w:rPr>
            <w:t>觀課年級</w:t>
          </w:r>
          <w:proofErr w:type="gramEnd"/>
          <w:r>
            <w:rPr>
              <w:rFonts w:ascii="Gungsuh" w:eastAsia="Gungsuh" w:hAnsi="Gungsuh" w:cs="Gungsuh"/>
              <w:color w:val="000000"/>
            </w:rPr>
            <w:t>：</w:t>
          </w:r>
          <w:r>
            <w:rPr>
              <w:rFonts w:ascii="Gungsuh" w:eastAsia="Gungsuh" w:hAnsi="Gungsuh" w:cs="Gungsuh"/>
              <w:color w:val="000000"/>
            </w:rPr>
            <w:t>__502_</w:t>
          </w:r>
          <w:r>
            <w:rPr>
              <w:rFonts w:ascii="Gungsuh" w:eastAsia="Gungsuh" w:hAnsi="Gungsuh" w:cs="Gungsuh"/>
              <w:color w:val="000000"/>
            </w:rPr>
            <w:t xml:space="preserve">　</w:t>
          </w:r>
          <w:r>
            <w:rPr>
              <w:rFonts w:ascii="Gungsuh" w:eastAsia="Gungsuh" w:hAnsi="Gungsuh" w:cs="Gungsuh"/>
              <w:color w:val="000000"/>
            </w:rPr>
            <w:t xml:space="preserve">                              </w:t>
          </w:r>
          <w:proofErr w:type="gramStart"/>
          <w:r>
            <w:rPr>
              <w:rFonts w:ascii="Gungsuh" w:eastAsia="Gungsuh" w:hAnsi="Gungsuh" w:cs="Gungsuh"/>
              <w:color w:val="000000"/>
            </w:rPr>
            <w:t>觀課</w:t>
          </w:r>
          <w:proofErr w:type="gramEnd"/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領域科目：閱讀課</w:t>
          </w:r>
        </w:sdtContent>
      </w:sdt>
    </w:p>
    <w:p w14:paraId="536EB9C7" w14:textId="77777777" w:rsidR="00BD68EF" w:rsidRDefault="0056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sdt>
        <w:sdtPr>
          <w:tag w:val="goog_rdk_3"/>
          <w:id w:val="-1526939186"/>
        </w:sdtPr>
        <w:sdtEndPr/>
        <w:sdtContent>
          <w:proofErr w:type="gramStart"/>
          <w:r>
            <w:rPr>
              <w:rFonts w:ascii="Gungsuh" w:eastAsia="Gungsuh" w:hAnsi="Gungsuh" w:cs="Gungsuh"/>
              <w:color w:val="000000"/>
            </w:rPr>
            <w:t>觀課教師</w:t>
          </w:r>
          <w:proofErr w:type="gramEnd"/>
          <w:r>
            <w:rPr>
              <w:rFonts w:ascii="Gungsuh" w:eastAsia="Gungsuh" w:hAnsi="Gungsuh" w:cs="Gungsuh"/>
              <w:color w:val="000000"/>
            </w:rPr>
            <w:t>：</w:t>
          </w:r>
        </w:sdtContent>
      </w:sdt>
      <w:sdt>
        <w:sdtPr>
          <w:tag w:val="goog_rdk_4"/>
          <w:id w:val="1510567607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 xml:space="preserve">　彭培智</w:t>
          </w:r>
        </w:sdtContent>
      </w:sdt>
      <w:r>
        <w:rPr>
          <w:rFonts w:ascii="Gungsuh" w:eastAsia="Gungsuh" w:hAnsi="Gungsuh" w:cs="Gungsuh"/>
          <w:color w:val="000000"/>
          <w:u w:val="single"/>
        </w:rPr>
        <w:t xml:space="preserve">　</w:t>
      </w:r>
      <w:sdt>
        <w:sdtPr>
          <w:tag w:val="goog_rdk_5"/>
          <w:id w:val="-8703730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　</w:t>
          </w:r>
          <w:proofErr w:type="gramStart"/>
          <w:r>
            <w:rPr>
              <w:rFonts w:ascii="Gungsuh" w:eastAsia="Gungsuh" w:hAnsi="Gungsuh" w:cs="Gungsuh"/>
              <w:color w:val="000000"/>
            </w:rPr>
            <w:t>觀課日期</w:t>
          </w:r>
          <w:proofErr w:type="gramEnd"/>
          <w:r>
            <w:rPr>
              <w:rFonts w:ascii="Gungsuh" w:eastAsia="Gungsuh" w:hAnsi="Gungsuh" w:cs="Gungsuh"/>
              <w:color w:val="000000"/>
            </w:rPr>
            <w:t>：</w:t>
          </w:r>
        </w:sdtContent>
      </w:sdt>
      <w:sdt>
        <w:sdtPr>
          <w:tag w:val="goog_rdk_6"/>
          <w:id w:val="-979538220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>11</w:t>
          </w:r>
          <w:r>
            <w:rPr>
              <w:rFonts w:ascii="Gungsuh" w:eastAsia="Gungsuh" w:hAnsi="Gungsuh" w:cs="Gungsuh"/>
              <w:color w:val="000000"/>
              <w:u w:val="single"/>
            </w:rPr>
            <w:t>月</w:t>
          </w:r>
          <w:r>
            <w:rPr>
              <w:rFonts w:ascii="Gungsuh" w:eastAsia="Gungsuh" w:hAnsi="Gungsuh" w:cs="Gungsuh"/>
              <w:color w:val="000000"/>
              <w:u w:val="single"/>
            </w:rPr>
            <w:t>/7</w:t>
          </w:r>
          <w:r>
            <w:rPr>
              <w:rFonts w:ascii="Gungsuh" w:eastAsia="Gungsuh" w:hAnsi="Gungsuh" w:cs="Gungsuh"/>
              <w:color w:val="000000"/>
              <w:u w:val="single"/>
            </w:rPr>
            <w:t>日（四）</w:t>
          </w:r>
        </w:sdtContent>
      </w:sdt>
      <w:sdt>
        <w:sdtPr>
          <w:tag w:val="goog_rdk_7"/>
          <w:id w:val="42978610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 xml:space="preserve">        </w:t>
          </w:r>
          <w:proofErr w:type="gramStart"/>
          <w:r>
            <w:rPr>
              <w:rFonts w:ascii="Gungsuh" w:eastAsia="Gungsuh" w:hAnsi="Gungsuh" w:cs="Gungsuh"/>
              <w:color w:val="000000"/>
            </w:rPr>
            <w:t>觀課時間</w:t>
          </w:r>
          <w:proofErr w:type="gramEnd"/>
          <w:r>
            <w:rPr>
              <w:rFonts w:ascii="Gungsuh" w:eastAsia="Gungsuh" w:hAnsi="Gungsuh" w:cs="Gungsuh"/>
              <w:color w:val="000000"/>
            </w:rPr>
            <w:t>：</w:t>
          </w:r>
        </w:sdtContent>
      </w:sdt>
      <w:sdt>
        <w:sdtPr>
          <w:tag w:val="goog_rdk_8"/>
          <w:id w:val="1092660617"/>
        </w:sdtPr>
        <w:sdtEndPr/>
        <w:sdtContent>
          <w:r>
            <w:rPr>
              <w:rFonts w:ascii="Gungsuh" w:eastAsia="Gungsuh" w:hAnsi="Gungsuh" w:cs="Gungsuh"/>
              <w:color w:val="000000"/>
              <w:u w:val="single"/>
            </w:rPr>
            <w:t xml:space="preserve"> 8:45</w:t>
          </w:r>
          <w:r>
            <w:rPr>
              <w:rFonts w:ascii="Gungsuh" w:eastAsia="Gungsuh" w:hAnsi="Gungsuh" w:cs="Gungsuh"/>
              <w:color w:val="000000"/>
              <w:u w:val="single"/>
            </w:rPr>
            <w:t>至</w:t>
          </w:r>
          <w:r>
            <w:rPr>
              <w:rFonts w:ascii="Gungsuh" w:eastAsia="Gungsuh" w:hAnsi="Gungsuh" w:cs="Gungsuh"/>
              <w:color w:val="000000"/>
              <w:u w:val="single"/>
            </w:rPr>
            <w:t xml:space="preserve">9:25 </w:t>
          </w:r>
        </w:sdtContent>
      </w:sdt>
    </w:p>
    <w:p w14:paraId="59D9E4A7" w14:textId="77777777" w:rsidR="00BD68EF" w:rsidRDefault="0056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9"/>
          <w:id w:val="-93582050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主題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單元名稱：</w:t>
          </w:r>
        </w:sdtContent>
      </w:sdt>
      <w:sdt>
        <w:sdtPr>
          <w:tag w:val="goog_rdk_10"/>
          <w:id w:val="-836455106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小說</w:t>
          </w:r>
        </w:sdtContent>
      </w:sdt>
      <w:r>
        <w:rPr>
          <w:rFonts w:ascii="標楷體" w:eastAsia="標楷體" w:hAnsi="標楷體" w:cs="標楷體"/>
          <w:b/>
          <w:sz w:val="28"/>
          <w:szCs w:val="28"/>
          <w:highlight w:val="white"/>
        </w:rPr>
        <w:t>《</w:t>
      </w:r>
      <w:sdt>
        <w:sdtPr>
          <w:tag w:val="goog_rdk_11"/>
          <w:id w:val="1631597319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戰火下的小花》</w:t>
          </w:r>
        </w:sdtContent>
      </w:sdt>
      <w:r>
        <w:rPr>
          <w:sz w:val="28"/>
          <w:szCs w:val="28"/>
        </w:rPr>
        <w:t xml:space="preserve">       </w:t>
      </w:r>
      <w:r>
        <w:t xml:space="preserve">                                    </w:t>
      </w:r>
      <w:sdt>
        <w:sdtPr>
          <w:tag w:val="goog_rdk_12"/>
          <w:id w:val="-2764111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本次教學為第</w:t>
          </w:r>
        </w:sdtContent>
      </w:sdt>
      <w:r>
        <w:rPr>
          <w:rFonts w:eastAsia="Times New Roman"/>
          <w:color w:val="000000"/>
          <w:u w:val="single"/>
        </w:rPr>
        <w:t xml:space="preserve">  1   </w:t>
      </w:r>
      <w:sdt>
        <w:sdtPr>
          <w:tag w:val="goog_rdk_13"/>
          <w:id w:val="4854399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節</w:t>
          </w:r>
        </w:sdtContent>
      </w:sdt>
    </w:p>
    <w:p w14:paraId="1725C0F3" w14:textId="77777777" w:rsidR="00BD68EF" w:rsidRDefault="00BD6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c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1559"/>
        <w:gridCol w:w="1985"/>
      </w:tblGrid>
      <w:tr w:rsidR="00BD68EF" w14:paraId="7F48A215" w14:textId="77777777">
        <w:trPr>
          <w:trHeight w:val="412"/>
        </w:trPr>
        <w:tc>
          <w:tcPr>
            <w:tcW w:w="69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67DB6F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教師教學情形描述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9EACC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學生學習情形描述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153CC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師生互動及情境脈絡</w:t>
            </w:r>
          </w:p>
        </w:tc>
      </w:tr>
      <w:tr w:rsidR="00BD68EF" w14:paraId="2E2E5BBC" w14:textId="77777777">
        <w:trPr>
          <w:trHeight w:val="416"/>
        </w:trPr>
        <w:tc>
          <w:tcPr>
            <w:tcW w:w="6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EBD4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塔利班政權</w:t>
            </w:r>
            <w:proofErr w:type="gramEnd"/>
            <w:r>
              <w:rPr>
                <w:rFonts w:ascii="PMingLiu" w:eastAsia="PMingLiu" w:hAnsi="PMingLiu" w:cs="PMingLiu"/>
                <w:b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color w:val="000000"/>
              </w:rPr>
              <w:t>思想操控</w:t>
            </w:r>
          </w:p>
          <w:p w14:paraId="4029E295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</w:t>
            </w:r>
          </w:p>
          <w:p w14:paraId="21E63B4F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老師說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PMingLiu" w:eastAsia="PMingLiu" w:hAnsi="PMingLiu" w:cs="PMingLiu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甚麼事情讓你印象深刻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爸爸被捕了。因為爸爸曾經在英國念過書，就因為這樣就被抓了，令人覺得非常不可思議，非常奇怪。爸爸是知識份子，在國外念書，為什麼這樣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就要抓呢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是不是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塔利班要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掌控大家的思想，不希望人民的思想被西方文化影響，討厭西方文化，甚至女生不能念書。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187DFCA0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="00D34FAA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老師陳述，</w:t>
            </w:r>
            <w:r>
              <w:rPr>
                <w:rFonts w:ascii="PMingLiu" w:eastAsia="PMingLiu" w:hAnsi="PMingLiu" w:cs="PMingLiu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如果女主角帕瓦娜一開始就女扮男裝，有沒有很高興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覺得要女扮男裝，應該是有她的需要，但裝扮理由是甚麼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有人覺得是長得很像女孩子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可能長得很高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或是身形像女生。但帕瓦娜因為年紀還很小，就女扮男裝了</w:t>
            </w:r>
            <w:r>
              <w:rPr>
                <w:rFonts w:ascii="標楷體" w:eastAsia="標楷體" w:hAnsi="標楷體" w:cs="標楷體"/>
                <w:color w:val="000000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</w:p>
          <w:p w14:paraId="34513F12" w14:textId="77777777" w:rsidR="00D34FAA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cs="PMingLiu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</w:t>
            </w:r>
            <w:r>
              <w:rPr>
                <w:rFonts w:ascii="PMingLiu" w:eastAsia="PMingLiu" w:hAnsi="PMingLiu" w:cs="PMingLiu"/>
              </w:rPr>
              <w:t xml:space="preserve"> </w:t>
            </w:r>
            <w:r w:rsidR="00D34FAA">
              <w:rPr>
                <w:rFonts w:asciiTheme="minorEastAsia" w:hAnsiTheme="minorEastAsia" w:cs="PMingLiu" w:hint="eastAsia"/>
              </w:rPr>
              <w:t xml:space="preserve">   </w:t>
            </w:r>
          </w:p>
          <w:p w14:paraId="2BED712E" w14:textId="77777777" w:rsidR="00BD68EF" w:rsidRDefault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hAnsi="PMingLiu" w:cs="PMingLiu" w:hint="eastAsia"/>
                <w:color w:val="000000"/>
              </w:rPr>
              <w:t xml:space="preserve">       </w:t>
            </w:r>
            <w:r w:rsidR="00564055">
              <w:rPr>
                <w:rFonts w:ascii="PMingLiu" w:eastAsia="PMingLiu" w:hAnsi="PMingLiu" w:cs="PMingLiu"/>
                <w:color w:val="000000"/>
              </w:rPr>
              <w:t>老師</w:t>
            </w:r>
            <w:r w:rsidR="00564055">
              <w:rPr>
                <w:rFonts w:ascii="PMingLiu" w:eastAsia="PMingLiu" w:hAnsi="PMingLiu" w:cs="PMingLiu"/>
              </w:rPr>
              <w:t>透過提問</w:t>
            </w:r>
            <w:r w:rsidR="00564055">
              <w:rPr>
                <w:rFonts w:ascii="PMingLiu" w:eastAsia="PMingLiu" w:hAnsi="PMingLiu" w:cs="PMingLiu"/>
                <w:color w:val="000000"/>
              </w:rPr>
              <w:t>，</w:t>
            </w:r>
            <w:r w:rsidR="00564055">
              <w:rPr>
                <w:rFonts w:ascii="PMingLiu" w:eastAsia="PMingLiu" w:hAnsi="PMingLiu" w:cs="PMingLiu"/>
              </w:rPr>
              <w:t>「</w:t>
            </w:r>
            <w:r w:rsidR="00564055">
              <w:rPr>
                <w:rFonts w:ascii="標楷體" w:eastAsia="標楷體" w:hAnsi="標楷體" w:cs="標楷體"/>
                <w:color w:val="000000"/>
              </w:rPr>
              <w:t>帕瓦娜如何面對男扮女裝這件事</w:t>
            </w:r>
            <w:r w:rsidR="00564055">
              <w:rPr>
                <w:rFonts w:ascii="標楷體" w:eastAsia="標楷體" w:hAnsi="標楷體" w:cs="標楷體"/>
                <w:color w:val="000000"/>
              </w:rPr>
              <w:t>?</w:t>
            </w:r>
            <w:r w:rsidR="00564055">
              <w:rPr>
                <w:rFonts w:ascii="標楷體" w:eastAsia="標楷體" w:hAnsi="標楷體" w:cs="標楷體"/>
                <w:color w:val="000000"/>
              </w:rPr>
              <w:t>背後有何訊息</w:t>
            </w:r>
            <w:r w:rsidR="00564055">
              <w:rPr>
                <w:rFonts w:ascii="標楷體" w:eastAsia="標楷體" w:hAnsi="標楷體" w:cs="標楷體"/>
                <w:color w:val="000000"/>
              </w:rPr>
              <w:t>?</w:t>
            </w:r>
            <w:r w:rsidR="00564055">
              <w:rPr>
                <w:rFonts w:ascii="PMingLiu" w:eastAsia="PMingLiu" w:hAnsi="PMingLiu" w:cs="PMingLiu"/>
              </w:rPr>
              <w:t>」進而</w:t>
            </w:r>
            <w:r w:rsidR="00564055">
              <w:rPr>
                <w:rFonts w:ascii="PMingLiu" w:eastAsia="PMingLiu" w:hAnsi="PMingLiu" w:cs="PMingLiu"/>
                <w:color w:val="000000"/>
              </w:rPr>
              <w:t>引導學生，是她自己的自由意志去決定的，不是因為其他人的各種理由。這</w:t>
            </w:r>
            <w:proofErr w:type="gramStart"/>
            <w:r w:rsidR="00564055">
              <w:rPr>
                <w:rFonts w:ascii="PMingLiu" w:eastAsia="PMingLiu" w:hAnsi="PMingLiu" w:cs="PMingLiu"/>
                <w:color w:val="000000"/>
              </w:rPr>
              <w:t>凸顯身</w:t>
            </w:r>
            <w:proofErr w:type="gramEnd"/>
            <w:r w:rsidR="00564055">
              <w:rPr>
                <w:rFonts w:ascii="PMingLiu" w:eastAsia="PMingLiu" w:hAnsi="PMingLiu" w:cs="PMingLiu"/>
                <w:color w:val="000000"/>
              </w:rPr>
              <w:t>處在殘酷的</w:t>
            </w:r>
            <w:proofErr w:type="gramStart"/>
            <w:r w:rsidR="00564055">
              <w:rPr>
                <w:rFonts w:ascii="PMingLiu" w:eastAsia="PMingLiu" w:hAnsi="PMingLiu" w:cs="PMingLiu"/>
                <w:color w:val="000000"/>
              </w:rPr>
              <w:t>塔利班政</w:t>
            </w:r>
            <w:proofErr w:type="gramEnd"/>
            <w:r w:rsidR="00564055">
              <w:rPr>
                <w:rFonts w:ascii="PMingLiu" w:eastAsia="PMingLiu" w:hAnsi="PMingLiu" w:cs="PMingLiu"/>
                <w:color w:val="000000"/>
              </w:rPr>
              <w:t>權，恐怖思想操控下，帕瓦娜為了求生存與拯救家人的神聖抉擇</w:t>
            </w:r>
            <w:r w:rsidR="00564055">
              <w:rPr>
                <w:rFonts w:ascii="PMingLiu" w:eastAsia="PMingLiu" w:hAnsi="PMingLiu" w:cs="PMingLiu"/>
              </w:rPr>
              <w:t>。</w:t>
            </w:r>
            <w:r w:rsidR="00564055">
              <w:rPr>
                <w:rFonts w:ascii="PMingLiu" w:eastAsia="PMingLiu" w:hAnsi="PMingLiu" w:cs="PMingLiu"/>
                <w:color w:val="000000"/>
              </w:rPr>
              <w:t>這是</w:t>
            </w:r>
            <w:r w:rsidR="00564055">
              <w:rPr>
                <w:rFonts w:ascii="PMingLiu" w:eastAsia="PMingLiu" w:hAnsi="PMingLiu" w:cs="PMingLiu"/>
              </w:rPr>
              <w:t>屬於</w:t>
            </w:r>
            <w:r w:rsidR="00564055">
              <w:rPr>
                <w:rFonts w:ascii="PMingLiu" w:eastAsia="PMingLiu" w:hAnsi="PMingLiu" w:cs="PMingLiu"/>
                <w:color w:val="000000"/>
              </w:rPr>
              <w:t>個體</w:t>
            </w:r>
            <w:r w:rsidR="00564055">
              <w:rPr>
                <w:rFonts w:ascii="PMingLiu" w:eastAsia="PMingLiu" w:hAnsi="PMingLiu" w:cs="PMingLiu"/>
              </w:rPr>
              <w:t>的</w:t>
            </w:r>
            <w:r w:rsidR="00564055">
              <w:rPr>
                <w:rFonts w:ascii="PMingLiu" w:eastAsia="PMingLiu" w:hAnsi="PMingLiu" w:cs="PMingLiu"/>
                <w:color w:val="000000"/>
              </w:rPr>
              <w:t>「自由意志」，這個決定與意念，對處在這種極權的政治組織控制下，人民處在底層社會，失去思想言論自由，</w:t>
            </w:r>
            <w:proofErr w:type="gramStart"/>
            <w:r w:rsidR="00564055">
              <w:rPr>
                <w:rFonts w:ascii="PMingLiu" w:eastAsia="PMingLiu" w:hAnsi="PMingLiu" w:cs="PMingLiu"/>
                <w:color w:val="000000"/>
              </w:rPr>
              <w:t>凸</w:t>
            </w:r>
            <w:proofErr w:type="gramEnd"/>
            <w:r w:rsidR="00564055">
              <w:rPr>
                <w:rFonts w:ascii="PMingLiu" w:eastAsia="PMingLiu" w:hAnsi="PMingLiu" w:cs="PMingLiu"/>
                <w:color w:val="000000"/>
              </w:rPr>
              <w:t>顯這決定，它們是無比的珍貴與重要性。</w:t>
            </w:r>
          </w:p>
          <w:p w14:paraId="4F1BAACE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</w:t>
            </w:r>
            <w:r>
              <w:rPr>
                <w:rFonts w:ascii="PMingLiu" w:eastAsia="PMingLiu" w:hAnsi="PMingLiu" w:cs="PMingLiu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這必須由你自己決定</w:t>
            </w:r>
            <w:r>
              <w:rPr>
                <w:rFonts w:ascii="標楷體" w:eastAsia="標楷體" w:hAnsi="標楷體" w:cs="標楷體"/>
                <w:color w:val="00000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</w:rPr>
              <w:t>，薇拉太太對女主角說，就算我們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逼妳剪頭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髮，也不能逼妳出去作事。當然這不是一件小事，所以得徵求妳的同意，但是我覺得妳做得到，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妳說呢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?…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…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」</w:t>
            </w:r>
          </w:p>
          <w:p w14:paraId="73748A68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  </w:t>
            </w:r>
            <w:r>
              <w:rPr>
                <w:rFonts w:ascii="PMingLiu" w:eastAsia="PMingLiu" w:hAnsi="PMingLiu" w:cs="PMingLiu"/>
                <w:color w:val="000000"/>
              </w:rPr>
              <w:t>老師覺得關於帕瓦娜女扮男裝這個段落，作者的陳述，很有智慧與力量，認為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薇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拉太太很厲害，她尊重帕瓦娜的決定</w:t>
            </w:r>
            <w:r w:rsidR="00C659E5">
              <w:rPr>
                <w:rFonts w:ascii="新細明體" w:eastAsia="新細明體" w:hAnsi="新細明體" w:cs="新細明體" w:hint="eastAsia"/>
                <w:color w:val="000000"/>
              </w:rPr>
              <w:t>，</w:t>
            </w:r>
            <w:r>
              <w:rPr>
                <w:rFonts w:ascii="PMingLiu" w:eastAsia="PMingLiu" w:hAnsi="PMingLiu" w:cs="PMingLiu"/>
              </w:rPr>
              <w:t>接著老師</w:t>
            </w:r>
            <w:r>
              <w:rPr>
                <w:rFonts w:ascii="PMingLiu" w:eastAsia="PMingLiu" w:hAnsi="PMingLiu" w:cs="PMingLiu"/>
                <w:color w:val="000000"/>
              </w:rPr>
              <w:t>帶領學生逐字朗誦。</w:t>
            </w:r>
          </w:p>
          <w:p w14:paraId="58EEB55C" w14:textId="77777777" w:rsidR="00D34FAA" w:rsidRDefault="00D34FAA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ingLiu" w:hAnsi="MingLiu" w:cs="MingLiu"/>
                <w:b/>
                <w:color w:val="000000"/>
              </w:rPr>
            </w:pPr>
          </w:p>
          <w:p w14:paraId="58B074BE" w14:textId="77777777" w:rsidR="00BD68EF" w:rsidRDefault="00564055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ingLiu" w:eastAsia="MingLiu" w:hAnsi="MingLiu" w:cs="MingLiu"/>
                <w:color w:val="000000"/>
              </w:rPr>
            </w:pPr>
            <w:r>
              <w:rPr>
                <w:rFonts w:ascii="MingLiu" w:eastAsia="MingLiu" w:hAnsi="MingLiu" w:cs="MingLiu"/>
                <w:b/>
                <w:color w:val="000000"/>
              </w:rPr>
              <w:t>死神離我好近</w:t>
            </w:r>
            <w:r>
              <w:rPr>
                <w:rFonts w:ascii="MingLiu" w:eastAsia="MingLiu" w:hAnsi="MingLiu" w:cs="MingLiu"/>
                <w:b/>
                <w:color w:val="000000"/>
              </w:rPr>
              <w:t xml:space="preserve">  </w:t>
            </w:r>
            <w:r>
              <w:rPr>
                <w:rFonts w:ascii="MingLiu" w:eastAsia="MingLiu" w:hAnsi="MingLiu" w:cs="MingLiu"/>
                <w:b/>
                <w:color w:val="000000"/>
              </w:rPr>
              <w:t>地雷比花還多</w:t>
            </w:r>
          </w:p>
          <w:p w14:paraId="047B9390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</w:p>
          <w:p w14:paraId="13D8BC6E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  <w:r w:rsidR="00D34FAA">
              <w:rPr>
                <w:rFonts w:asciiTheme="minorEastAsia" w:hAnsiTheme="minorEastAsia" w:cs="PMingLiu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老師說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PMingLiu" w:eastAsia="PMingLiu" w:hAnsi="PMingLiu" w:cs="PMingLiu"/>
              </w:rPr>
              <w:t>「</w:t>
            </w:r>
            <w:r>
              <w:rPr>
                <w:rFonts w:ascii="標楷體" w:eastAsia="標楷體" w:hAnsi="標楷體" w:cs="標楷體"/>
              </w:rPr>
              <w:t>甚麼事情讓你印象深刻</w:t>
            </w:r>
            <w:r>
              <w:rPr>
                <w:rFonts w:ascii="標楷體" w:eastAsia="標楷體" w:hAnsi="標楷體" w:cs="標楷體"/>
              </w:rPr>
              <w:t>?</w:t>
            </w:r>
            <w:r>
              <w:rPr>
                <w:rFonts w:ascii="PMingLiu" w:eastAsia="PMingLiu" w:hAnsi="PMingLiu" w:cs="PMingLiu"/>
              </w:rPr>
              <w:t xml:space="preserve"> </w:t>
            </w:r>
            <w:r>
              <w:rPr>
                <w:rFonts w:ascii="PMingLiu" w:eastAsia="PMingLiu" w:hAnsi="PMingLiu" w:cs="PMingLiu"/>
              </w:rPr>
              <w:t>」</w:t>
            </w:r>
            <w:r>
              <w:rPr>
                <w:rFonts w:ascii="PMingLiu" w:eastAsia="PMingLiu" w:hAnsi="PMingLiu" w:cs="PMingLiu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帕瓦娜到墳場去挖墳墓裡的骨頭。</w:t>
            </w:r>
            <w:r>
              <w:rPr>
                <w:rFonts w:ascii="PMingLiu" w:eastAsia="PMingLiu" w:hAnsi="PMingLiu" w:cs="PMingLiu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花很多，但是地雷比花還要更多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PMingLiu" w:eastAsia="PMingLiu" w:hAnsi="PMingLiu" w:cs="PMingLiu"/>
              </w:rPr>
              <w:t>」</w:t>
            </w:r>
          </w:p>
          <w:p w14:paraId="7CC17584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</w:rPr>
              <w:t xml:space="preserve">   </w:t>
            </w:r>
            <w:r>
              <w:rPr>
                <w:rFonts w:ascii="PMingLiu" w:eastAsia="PMingLiu" w:hAnsi="PMingLiu" w:cs="PMingLiu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從這裡可以判斷，這裡的生存環境是一種危險的環境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而且被炸到後，就是斷了手或是斷了腳。還有女孩如果被炸斷腿，會裝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上假腳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，但是後來又必須遵從他人的意見，把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假腳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拿去賣了。因為家人說，因為反正女生又不能出門</w:t>
            </w:r>
            <w:r>
              <w:rPr>
                <w:rFonts w:ascii="PMingLiu" w:eastAsia="PMingLiu" w:hAnsi="PMingLiu" w:cs="PMingLiu"/>
              </w:rPr>
              <w:t>。</w:t>
            </w:r>
            <w:proofErr w:type="gramStart"/>
            <w:r>
              <w:rPr>
                <w:rFonts w:ascii="PMingLiu" w:eastAsia="PMingLiu" w:hAnsi="PMingLiu" w:cs="PMingLiu"/>
              </w:rPr>
              <w:t>.....</w:t>
            </w:r>
            <w:proofErr w:type="gramEnd"/>
            <w:r>
              <w:rPr>
                <w:rFonts w:ascii="標楷體" w:eastAsia="標楷體" w:hAnsi="標楷體" w:cs="標楷體"/>
              </w:rPr>
              <w:t>女生</w:t>
            </w:r>
            <w:r>
              <w:rPr>
                <w:rFonts w:ascii="標楷體" w:eastAsia="標楷體" w:hAnsi="標楷體" w:cs="標楷體"/>
                <w:color w:val="000000"/>
              </w:rPr>
              <w:t>真的很可憐。</w:t>
            </w:r>
            <w:r>
              <w:rPr>
                <w:rFonts w:ascii="PMingLiu" w:eastAsia="PMingLiu" w:hAnsi="PMingLiu" w:cs="PMingLiu"/>
              </w:rPr>
              <w:t>」</w:t>
            </w:r>
          </w:p>
          <w:p w14:paraId="24C63394" w14:textId="77777777" w:rsidR="00BD68EF" w:rsidRPr="00D34FAA" w:rsidRDefault="00564055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PMingLiu" w:eastAsia="PMingLiu" w:hAnsi="PMingLiu" w:cs="PMingLiu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在台灣也會有一些人腳被截肢，因為得糖尿病或是發生車禍，也會做義肢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的假腳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</w:p>
          <w:p w14:paraId="62B57A86" w14:textId="77777777" w:rsidR="00BD68EF" w:rsidRDefault="00564055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lastRenderedPageBreak/>
              <w:t>器官薄片</w:t>
            </w:r>
            <w:r>
              <w:rPr>
                <w:rFonts w:ascii="PMingLiu" w:eastAsia="PMingLiu" w:hAnsi="PMingLiu" w:cs="PMingLiu"/>
                <w:b/>
                <w:color w:val="000000"/>
              </w:rPr>
              <w:t xml:space="preserve">: </w:t>
            </w:r>
            <w:r>
              <w:rPr>
                <w:rFonts w:ascii="PMingLiu" w:eastAsia="PMingLiu" w:hAnsi="PMingLiu" w:cs="PMingLiu"/>
                <w:b/>
                <w:color w:val="000000"/>
              </w:rPr>
              <w:t>身體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殘肢與假手</w:t>
            </w:r>
            <w:proofErr w:type="gramEnd"/>
            <w:r>
              <w:rPr>
                <w:rFonts w:ascii="PMingLiu" w:eastAsia="PMingLiu" w:hAnsi="PMingLiu" w:cs="PMingLiu"/>
                <w:b/>
                <w:color w:val="000000"/>
              </w:rPr>
              <w:t>、假腳</w:t>
            </w:r>
          </w:p>
          <w:p w14:paraId="672A44A3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</w:t>
            </w:r>
          </w:p>
          <w:p w14:paraId="5B9818E0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sdt>
              <w:sdtPr>
                <w:tag w:val="goog_rdk_14"/>
                <w:id w:val="20269075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老師指出</w:t>
                </w:r>
                <w:r>
                  <w:rPr>
                    <w:rFonts w:ascii="Gungsuh" w:eastAsia="Gungsuh" w:hAnsi="Gungsuh" w:cs="Gungsuh"/>
                    <w:color w:val="000000"/>
                  </w:rPr>
                  <w:t>: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甚麼事情讓你印象深刻</w:t>
            </w:r>
            <w:r>
              <w:rPr>
                <w:rFonts w:eastAsia="Times New Roman"/>
                <w:color w:val="000000"/>
              </w:rPr>
              <w:t xml:space="preserve">?  </w:t>
            </w:r>
            <w:r>
              <w:rPr>
                <w:rFonts w:ascii="標楷體" w:eastAsia="標楷體" w:hAnsi="標楷體" w:cs="標楷體"/>
                <w:color w:val="000000"/>
              </w:rPr>
              <w:t>刑場，因為偷東西所以被砍斷手。如果因為偷東西就被砍斷手太可怕了。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</w:p>
          <w:p w14:paraId="74FF2648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塔利班的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高壓控制，帕瓦娜在這種可怕環境下，不能當一個快樂的小孩，因為戰爭，她的童年被剝奪了。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</w:p>
          <w:p w14:paraId="7B6CA159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5"/>
                <w:id w:val="8348100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筆者認為</w:t>
                </w:r>
              </w:sdtContent>
            </w:sdt>
            <w:sdt>
              <w:sdtPr>
                <w:tag w:val="goog_rdk_16"/>
                <w:id w:val="-87354328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7"/>
                <w:id w:val="31007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從受刑者身上被砍斷的手，或者是地雷炸下來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的殘枝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，又或者已是粉身碎骨，這些身體碎片作為一個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「</w:t>
            </w:r>
            <w:sdt>
              <w:sdtPr>
                <w:tag w:val="goog_rdk_18"/>
                <w:id w:val="-14787481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剩餘物」與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「</w:t>
            </w:r>
            <w:sdt>
              <w:sdtPr>
                <w:tag w:val="goog_rdk_19"/>
                <w:id w:val="-18272802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異形體」，究竟有何作用？從紀傑克的精神分析角度來看這些器官薄片，闡述器官薄片在符號結構中扮演的意義，從主體性的角度來剖析，殘渣、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污痕與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剩餘，它似乎有了自己主體性，在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暗處回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觀</w:t>
                </w:r>
              </w:sdtContent>
            </w:sdt>
            <w:sdt>
              <w:sdtPr>
                <w:tag w:val="goog_rdk_20"/>
                <w:id w:val="-149726069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21"/>
                <w:id w:val="-2826547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逼視著觀看者。</w:t>
                </w:r>
              </w:sdtContent>
            </w:sdt>
          </w:p>
          <w:p w14:paraId="1176C3A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43C9BF0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22"/>
                <w:id w:val="-90529442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突變形體</w:t>
                </w:r>
                <w:r>
                  <w:rPr>
                    <w:rFonts w:ascii="Gungsuh" w:eastAsia="Gungsuh" w:hAnsi="Gungsuh" w:cs="Gungsuh"/>
                    <w:b/>
                    <w:color w:val="000000"/>
                  </w:rPr>
                  <w:t xml:space="preserve"> </w:t>
                </w:r>
              </w:sdtContent>
            </w:sdt>
            <w:r>
              <w:rPr>
                <w:rFonts w:ascii="PMingLiu" w:eastAsia="PMingLiu" w:hAnsi="PMingLiu" w:cs="PMingLiu"/>
                <w:b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color w:val="000000"/>
              </w:rPr>
              <w:t>「</w:t>
            </w:r>
            <w:sdt>
              <w:sdtPr>
                <w:tag w:val="goog_rdk_23"/>
                <w:id w:val="-123616241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剩餘物」與</w:t>
                </w:r>
              </w:sdtContent>
            </w:sdt>
            <w:r>
              <w:rPr>
                <w:rFonts w:ascii="PMingLiu" w:eastAsia="PMingLiu" w:hAnsi="PMingLiu" w:cs="PMingLiu"/>
                <w:b/>
                <w:color w:val="000000"/>
              </w:rPr>
              <w:t>「</w:t>
            </w:r>
            <w:sdt>
              <w:sdtPr>
                <w:tag w:val="goog_rdk_24"/>
                <w:id w:val="-122067700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異形體」</w:t>
                </w:r>
              </w:sdtContent>
            </w:sdt>
            <w:r>
              <w:rPr>
                <w:rFonts w:ascii="PMingLiu" w:eastAsia="PMingLiu" w:hAnsi="PMingLiu" w:cs="PMingLiu"/>
                <w:b/>
              </w:rPr>
              <w:t>「</w:t>
            </w:r>
            <w:sdt>
              <w:sdtPr>
                <w:tag w:val="goog_rdk_25"/>
                <w:id w:val="132191877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怪物」</w:t>
                </w:r>
              </w:sdtContent>
            </w:sdt>
          </w:p>
          <w:p w14:paraId="7436F77D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eastAsia="Times New Roman"/>
                <w:color w:val="000000"/>
              </w:rPr>
              <w:t xml:space="preserve">  </w:t>
            </w:r>
            <w:r>
              <w:t xml:space="preserve">  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t xml:space="preserve">  </w:t>
            </w:r>
          </w:p>
          <w:p w14:paraId="7BC1642D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t xml:space="preserve">     </w:t>
            </w:r>
            <w:sdt>
              <w:sdtPr>
                <w:tag w:val="goog_rdk_26"/>
                <w:id w:val="5016315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在台灣當代藝術家的作品中出現身體殘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肢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，在高千惠〈帶疾的迷思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劉世芬在神聖與褻瀆之間的涉渡〉一文中，就探究在「芭比的饗宴」的作品中，出現了一些關於被分解又重新組合的身體殘肢，運用無腦兒、乾枯的陽具形體、曲變的舌頭、眼、毛髮、骷髏等，以儀式化的導致的「剩餘」，「不死的客體」意象出現。還有林純如的裝置藝術，它那與環境抗爭所呈現的突變形體</w:t>
                </w:r>
              </w:sdtContent>
            </w:sdt>
            <w:sdt>
              <w:sdtPr>
                <w:tag w:val="goog_rdk_27"/>
                <w:id w:val="80412343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28"/>
                <w:id w:val="-7635317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人類的身體，彷彿進入了低等原生動物蠕動的世界。長而多的觸角，張牙舞爪的，伺機而動的意欲攫取獵物。</w:t>
                </w:r>
              </w:sdtContent>
            </w:sdt>
            <w:r>
              <w:rPr>
                <w:rFonts w:eastAsia="Times New Roman"/>
                <w:color w:val="000000"/>
                <w:vertAlign w:val="superscript"/>
              </w:rPr>
              <w:footnoteReference w:id="1"/>
            </w:r>
          </w:p>
          <w:p w14:paraId="452D169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C8B5FC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9"/>
                <w:id w:val="-2941424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殖民與後殖民</w:t>
                </w:r>
                <w:r>
                  <w:rPr>
                    <w:rFonts w:ascii="Gungsuh" w:eastAsia="Gungsuh" w:hAnsi="Gungsuh" w:cs="Gungsuh"/>
                    <w:b/>
                    <w:color w:val="000000"/>
                  </w:rPr>
                  <w:t xml:space="preserve">: </w:t>
                </w:r>
                <w:r>
                  <w:rPr>
                    <w:rFonts w:ascii="Gungsuh" w:eastAsia="Gungsuh" w:hAnsi="Gungsuh" w:cs="Gungsuh"/>
                    <w:b/>
                    <w:color w:val="000000"/>
                  </w:rPr>
                  <w:t>將活體霸佔</w:t>
                </w:r>
              </w:sdtContent>
            </w:sdt>
          </w:p>
          <w:p w14:paraId="47FA6C8C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eastAsia="Times New Roman"/>
                <w:color w:val="000000"/>
              </w:rPr>
              <w:t xml:space="preserve">    </w:t>
            </w:r>
            <w:r>
              <w:t xml:space="preserve">   </w:t>
            </w:r>
          </w:p>
          <w:p w14:paraId="6D231531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PMingLiu" w:eastAsia="PMingLiu" w:hAnsi="PMingLiu" w:cs="PMingLiu"/>
              </w:rPr>
              <w:t xml:space="preserve">       </w:t>
            </w:r>
            <w:r>
              <w:rPr>
                <w:rFonts w:ascii="PMingLiu" w:eastAsia="PMingLiu" w:hAnsi="PMingLiu" w:cs="PMingLiu"/>
                <w:color w:val="000000"/>
              </w:rPr>
              <w:t>紀</w:t>
            </w:r>
            <w:r>
              <w:rPr>
                <w:rFonts w:ascii="Calibri" w:eastAsia="Calibri" w:hAnsi="Calibri" w:cs="Calibri"/>
                <w:color w:val="000000"/>
              </w:rPr>
              <w:t>傑克認為</w:t>
            </w:r>
            <w:sdt>
              <w:sdtPr>
                <w:tag w:val="goog_rdk_30"/>
                <w:id w:val="-4719810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佛洛伊德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與拉岡精神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分析裡的生、死概念，兩者都指稱一個怪物般的向度，死，是符號層本身，如同寄生蟲一樣，是個將活體殖民、霸佔的結構。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vertAlign w:val="superscript"/>
              </w:rPr>
              <w:footnoteReference w:id="2"/>
            </w:r>
          </w:p>
          <w:p w14:paraId="75F0ECF0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highlight w:val="white"/>
                <w:vertAlign w:val="superscript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 </w:t>
            </w:r>
            <w:r>
              <w:rPr>
                <w:rFonts w:ascii="PMingLiu" w:eastAsia="PMingLiu" w:hAnsi="PMingLiu" w:cs="PMingLiu"/>
              </w:rPr>
              <w:t xml:space="preserve">   </w:t>
            </w:r>
            <w:r>
              <w:rPr>
                <w:rFonts w:ascii="PMingLiu" w:eastAsia="PMingLiu" w:hAnsi="PMingLiu" w:cs="PMingLiu"/>
                <w:color w:val="000000"/>
              </w:rPr>
              <w:t>紀</w:t>
            </w:r>
            <w:r>
              <w:rPr>
                <w:rFonts w:ascii="Calibri" w:eastAsia="Calibri" w:hAnsi="Calibri" w:cs="Calibri"/>
                <w:color w:val="000000"/>
              </w:rPr>
              <w:t>傑克以卡夫卡中篇小說為例，一個孩子身上迅速惡化的裸露傷口外在化，成為了獨立的客體。它變成令人噁心的寄生蟲，</w:t>
            </w:r>
            <w:r>
              <w:rPr>
                <w:rFonts w:ascii="PMingLiu" w:eastAsia="PMingLiu" w:hAnsi="PMingLiu" w:cs="PMingLiu"/>
                <w:color w:val="000000"/>
              </w:rPr>
              <w:t>正是符號化的過程，</w:t>
            </w:r>
            <w:r>
              <w:rPr>
                <w:rFonts w:ascii="Calibri" w:eastAsia="Calibri" w:hAnsi="Calibri" w:cs="Calibri"/>
                <w:color w:val="000000"/>
              </w:rPr>
              <w:t>試圖揭露被權力操弄下所掩蓋的歷史。</w:t>
            </w:r>
            <w:sdt>
              <w:sdtPr>
                <w:tag w:val="goog_rdk_31"/>
                <w:id w:val="-2811851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紀傑克認為，傷口外在化作為一個符號的背景下</w:t>
                </w:r>
                <w:r w:rsidR="00D34FAA">
                  <w:rPr>
                    <w:rFonts w:asciiTheme="minorEastAsia" w:hAnsiTheme="minorEastAsia" w:cs="Gungsuh" w:hint="eastAsia"/>
                    <w:color w:val="000000"/>
                  </w:rPr>
                  <w:t>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根本問題顯然也可是官僚體制問題。</w:t>
                </w:r>
              </w:sdtContent>
            </w:sdt>
            <w:r>
              <w:rPr>
                <w:rFonts w:ascii="Arial" w:eastAsia="Arial" w:hAnsi="Arial" w:cs="Arial"/>
                <w:color w:val="000000"/>
                <w:highlight w:val="white"/>
                <w:vertAlign w:val="superscript"/>
              </w:rPr>
              <w:footnoteReference w:id="3"/>
            </w:r>
          </w:p>
          <w:p w14:paraId="36BEA202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      </w:t>
            </w:r>
            <w:sdt>
              <w:sdtPr>
                <w:tag w:val="goog_rdk_32"/>
                <w:id w:val="-15522174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筆者認為「官僚體制」</w:t>
                </w:r>
              </w:sdtContent>
            </w:sdt>
            <w:sdt>
              <w:sdtPr>
                <w:tag w:val="goog_rdk_34"/>
                <w:id w:val="-581289717"/>
              </w:sdtPr>
              <w:sdtEndPr/>
              <w:sdtContent>
                <w:r w:rsidR="00D34FAA">
                  <w:rPr>
                    <w:rFonts w:hint="eastAsia"/>
                  </w:rPr>
                  <w:t>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它不只存在</w:t>
                </w:r>
              </w:sdtContent>
            </w:sdt>
            <w:sdt>
              <w:sdtPr>
                <w:tag w:val="goog_rdk_35"/>
                <w:id w:val="-163640495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於</w:t>
                </w:r>
              </w:sdtContent>
            </w:sdt>
            <w:sdt>
              <w:sdtPr>
                <w:tag w:val="goog_rdk_36"/>
                <w:id w:val="-15516797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極權政治國家，它也在自由的國家</w:t>
                </w:r>
              </w:sdtContent>
            </w:sdt>
            <w:sdt>
              <w:sdtPr>
                <w:tag w:val="goog_rdk_37"/>
                <w:id w:val="113976714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以隱匿的方式</w:t>
                </w:r>
              </w:sdtContent>
            </w:sdt>
            <w:sdt>
              <w:sdtPr>
                <w:tag w:val="goog_rdk_38"/>
                <w:id w:val="-19009748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出現，</w:t>
                </w:r>
              </w:sdtContent>
            </w:sdt>
            <w:sdt>
              <w:sdtPr>
                <w:tag w:val="goog_rdk_39"/>
                <w:id w:val="-73654292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藏身於</w:t>
                </w:r>
              </w:sdtContent>
            </w:sdt>
            <w:sdt>
              <w:sdtPr>
                <w:tag w:val="goog_rdk_40"/>
                <w:id w:val="-12908941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既有的</w:t>
                </w:r>
              </w:sdtContent>
            </w:sdt>
            <w:sdt>
              <w:sdtPr>
                <w:tag w:val="goog_rdk_41"/>
                <w:id w:val="140032747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國家</w:t>
                </w:r>
              </w:sdtContent>
            </w:sdt>
            <w:sdt>
              <w:sdtPr>
                <w:tag w:val="goog_rdk_42"/>
                <w:id w:val="-2769426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社會結構</w:t>
                </w:r>
              </w:sdtContent>
            </w:sdt>
            <w:sdt>
              <w:sdtPr>
                <w:tag w:val="goog_rdk_43"/>
                <w:id w:val="138336778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44"/>
                <w:id w:val="-8782353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例如政治、宗族、家庭、教育現場及工作職場等</w:t>
                </w:r>
              </w:sdtContent>
            </w:sdt>
            <w:sdt>
              <w:sdtPr>
                <w:tag w:val="goog_rdk_45"/>
                <w:id w:val="396937876"/>
              </w:sdtPr>
              <w:sdtEndPr/>
              <w:sdtContent>
                <w:r w:rsidR="00D34FAA">
                  <w:rPr>
                    <w:rFonts w:asciiTheme="minorEastAsia" w:hAnsiTheme="minorEastAsia" w:cs="Gungsuh" w:hint="eastAsia"/>
                  </w:rPr>
                  <w:t>，</w:t>
                </w:r>
                <w:r>
                  <w:rPr>
                    <w:rFonts w:ascii="Gungsuh" w:eastAsia="Gungsuh" w:hAnsi="Gungsuh" w:cs="Gungsuh"/>
                  </w:rPr>
                  <w:t>一方面大張旗鼓、冠冕堂皇的推行自由</w:t>
                </w:r>
                <w:r w:rsidR="00D34FAA">
                  <w:rPr>
                    <w:rFonts w:ascii="新細明體" w:eastAsia="新細明體" w:hAnsi="新細明體" w:cs="新細明體" w:hint="eastAsia"/>
                  </w:rPr>
                  <w:t>及人權</w:t>
                </w:r>
                <w:r w:rsidR="00D34FAA">
                  <w:rPr>
                    <w:rFonts w:asciiTheme="minorEastAsia" w:hAnsiTheme="minorEastAsia" w:cs="Gungsuh" w:hint="eastAsia"/>
                  </w:rPr>
                  <w:t>，</w:t>
                </w:r>
                <w:r w:rsidR="00D34FAA">
                  <w:rPr>
                    <w:rFonts w:ascii="新細明體" w:eastAsia="新細明體" w:hAnsi="新細明體" w:cs="新細明體" w:hint="eastAsia"/>
                  </w:rPr>
                  <w:t>崇高</w:t>
                </w:r>
                <w:r>
                  <w:rPr>
                    <w:rFonts w:ascii="Gungsuh" w:eastAsia="Gungsuh" w:hAnsi="Gungsuh" w:cs="Gungsuh"/>
                  </w:rPr>
                  <w:t>的口號作為掩護</w:t>
                </w:r>
                <w:r w:rsidR="00D34FAA">
                  <w:rPr>
                    <w:rFonts w:asciiTheme="minorEastAsia" w:hAnsiTheme="minorEastAsia" w:cs="Gungsuh" w:hint="eastAsia"/>
                  </w:rPr>
                  <w:t>，</w:t>
                </w:r>
                <w:r>
                  <w:rPr>
                    <w:rFonts w:ascii="Gungsuh" w:eastAsia="Gungsuh" w:hAnsi="Gungsuh" w:cs="Gungsuh"/>
                  </w:rPr>
                  <w:t>但在私下卻</w:t>
                </w:r>
                <w:r>
                  <w:rPr>
                    <w:rFonts w:ascii="Gungsuh" w:eastAsia="Gungsuh" w:hAnsi="Gungsuh" w:cs="Gungsuh"/>
                  </w:rPr>
                  <w:t>操弄權術</w:t>
                </w:r>
                <w:r w:rsidR="00D34FAA">
                  <w:rPr>
                    <w:rFonts w:asciiTheme="minorEastAsia" w:hAnsiTheme="minorEastAsia" w:cs="Gungsuh" w:hint="eastAsia"/>
                  </w:rPr>
                  <w:t>，</w:t>
                </w:r>
                <w:r>
                  <w:rPr>
                    <w:rFonts w:ascii="Gungsuh" w:eastAsia="Gungsuh" w:hAnsi="Gungsuh" w:cs="Gungsuh"/>
                  </w:rPr>
                  <w:t>鞏固自身利益之事</w:t>
                </w:r>
                <w:r w:rsidR="00D34FAA">
                  <w:rPr>
                    <w:rFonts w:asciiTheme="minorEastAsia" w:hAnsiTheme="minorEastAsia" w:cs="Gungsuh" w:hint="eastAsia"/>
                  </w:rPr>
                  <w:t>。</w:t>
                </w:r>
                <w:r>
                  <w:rPr>
                    <w:rFonts w:ascii="Gungsuh" w:eastAsia="Gungsuh" w:hAnsi="Gungsuh" w:cs="Gungsuh"/>
                  </w:rPr>
                  <w:t>這樣的事</w:t>
                </w:r>
                <w:r w:rsidR="00D34FAA">
                  <w:rPr>
                    <w:rFonts w:ascii="新細明體" w:eastAsia="新細明體" w:hAnsi="新細明體" w:cs="新細明體" w:hint="eastAsia"/>
                  </w:rPr>
                  <w:t>情</w:t>
                </w:r>
                <w:r w:rsidR="00D34FAA">
                  <w:rPr>
                    <w:rFonts w:asciiTheme="minorEastAsia" w:hAnsiTheme="minorEastAsia" w:cs="Gungsuh" w:hint="eastAsia"/>
                  </w:rPr>
                  <w:t xml:space="preserve">，  </w:t>
                </w:r>
              </w:sdtContent>
            </w:sdt>
            <w:sdt>
              <w:sdtPr>
                <w:tag w:val="goog_rdk_46"/>
                <w:id w:val="-1173100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在我們的周遭</w:t>
                </w:r>
              </w:sdtContent>
            </w:sdt>
            <w:sdt>
              <w:sdtPr>
                <w:tag w:val="goog_rdk_47"/>
                <w:id w:val="44728659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發生</w:t>
                </w:r>
              </w:sdtContent>
            </w:sdt>
            <w:sdt>
              <w:sdtPr>
                <w:tag w:val="goog_rdk_48"/>
                <w:id w:val="-13994311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4A59F314" w14:textId="77777777" w:rsidR="00BD68EF" w:rsidRDefault="00BD68EF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F23A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6096976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C3B2203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學生能對問題，提出自己的意見或看法。</w:t>
            </w:r>
          </w:p>
          <w:p w14:paraId="53948D8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050655F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5F1D1AC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A9A398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99D26E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CEAAE0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224412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3E35426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  <w:r>
              <w:rPr>
                <w:rFonts w:ascii="PMingLiu" w:eastAsia="PMingLiu" w:hAnsi="PMingLiu" w:cs="PMingLiu"/>
                <w:color w:val="000000"/>
              </w:rPr>
              <w:t>引導學生專注於學習與思考。</w:t>
            </w:r>
          </w:p>
          <w:p w14:paraId="0320026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E084C8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F6BE81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9B3116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5AE35A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74C9D08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  <w:r>
              <w:rPr>
                <w:rFonts w:ascii="PMingLiu" w:eastAsia="PMingLiu" w:hAnsi="PMingLiu" w:cs="PMingLiu"/>
                <w:color w:val="000000"/>
              </w:rPr>
              <w:t>學生的學習氣氛良好，</w:t>
            </w:r>
            <w:sdt>
              <w:sdtPr>
                <w:tag w:val="goog_rdk_49"/>
                <w:id w:val="-1581670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能流暢朗讀出文章表達的情感。</w:t>
                </w:r>
              </w:sdtContent>
            </w:sdt>
          </w:p>
          <w:p w14:paraId="51312E8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66D3876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5BFE4C6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45C5673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4116002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PMingLiu" w:eastAsia="PMingLiu" w:hAnsi="PMingLiu" w:cs="PMingLiu"/>
                <w:color w:val="FFFFFF"/>
                <w:sz w:val="26"/>
                <w:szCs w:val="26"/>
                <w:shd w:val="clear" w:color="auto" w:fill="1F1F1F"/>
              </w:rPr>
            </w:pPr>
          </w:p>
          <w:p w14:paraId="04118B9A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z w:val="26"/>
                <w:szCs w:val="26"/>
                <w:shd w:val="clear" w:color="auto" w:fill="1F1F1F"/>
              </w:rPr>
            </w:pPr>
            <w:sdt>
              <w:sdtPr>
                <w:tag w:val="goog_rdk_50"/>
                <w:id w:val="2101445427"/>
              </w:sdtPr>
              <w:sdtEndPr/>
              <w:sdtContent>
                <w:r w:rsidRPr="00265633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學生能養成自我做決定與解決問題的能力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5"/>
                    <w:szCs w:val="25"/>
                    <w:highlight w:val="white"/>
                  </w:rPr>
                  <w:t>。</w:t>
                </w:r>
              </w:sdtContent>
            </w:sdt>
          </w:p>
          <w:p w14:paraId="302550D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229AFCE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EE6127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4B5F87E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2AED312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6883CAF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230EFE4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13D2C9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2E3F43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E1DDD7E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學生能夠迅速地將主要知識結合統整。</w:t>
            </w:r>
          </w:p>
          <w:p w14:paraId="4AC7051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01A0BE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1248907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04DBDBE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018F4A1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711A17C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110F8C8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1C8E1A7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129911E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1550B53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5445DBB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170A2325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維持良好的班級秩序。</w:t>
            </w:r>
          </w:p>
          <w:p w14:paraId="7AF2EFF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54EDF44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47C0741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3D32C10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5F24944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1959DE2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27AC875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20D1C4A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2A728B5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075883C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69C4A78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385C13B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3F6DA20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6BEEEAF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47B91DE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23BD4A3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3E56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F14BC0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97ED61B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</w:rPr>
              <w:t>老師</w:t>
            </w:r>
            <w:r>
              <w:rPr>
                <w:rFonts w:ascii="PMingLiu" w:eastAsia="PMingLiu" w:hAnsi="PMingLiu" w:cs="PMingLiu"/>
                <w:color w:val="000000"/>
              </w:rPr>
              <w:t>透過發問技巧，引導學生思考</w:t>
            </w:r>
          </w:p>
          <w:p w14:paraId="61E870B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D3840E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21F528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6AF13F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59DA04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B1BA54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EA17A6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3E28064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Fonts w:ascii="PMingLiu" w:eastAsia="PMingLiu" w:hAnsi="PMingLiu" w:cs="PMingLiu"/>
                <w:color w:val="000000"/>
              </w:rPr>
              <w:t>輔助學生對訊息進行選擇、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複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誦、組織。</w:t>
            </w:r>
          </w:p>
          <w:p w14:paraId="1364392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06F2135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0FDCDFF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278843F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31A4610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0A2A2A0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0E9AE6A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7901AB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1E5CD9B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B18D3B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327DE61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22F11AEF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引導學生做自己的主人，決定自己未來要走的路。</w:t>
            </w:r>
          </w:p>
          <w:p w14:paraId="16A3121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08FA29A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001D3DC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7CD76E5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FB07C7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0A38AF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7D17064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75A0A1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4413AA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5747BC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40BD49F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38CBB6A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7A2A7B9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4AD4D4D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1F5BC0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2B3B51C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DBD151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9DEC601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hd w:val="clear" w:color="auto" w:fill="F6F6F6"/>
              </w:rPr>
            </w:pPr>
            <w:r>
              <w:rPr>
                <w:rFonts w:ascii="PMingLiu" w:eastAsia="PMingLiu" w:hAnsi="PMingLiu" w:cs="PMingLiu"/>
                <w:color w:val="000000"/>
              </w:rPr>
              <w:t>適時增強學生的良好表現。</w:t>
            </w:r>
          </w:p>
          <w:p w14:paraId="725F0C7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436E5E6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7C27F37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23B45E4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59924E7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CD928A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1F9B7C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40C4C1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6CF354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63B4CAA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適時歸納學習重點。</w:t>
            </w:r>
          </w:p>
          <w:p w14:paraId="0BF9033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AFDB05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2164005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46E86C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F35C42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CB3050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AD4B6E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D7ABD2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8B6476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3DEC91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4D4219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91948D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A0D2A2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6176BF7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Fonts w:ascii="PMingLiu" w:eastAsia="PMingLiu" w:hAnsi="PMingLiu" w:cs="PMingLiu"/>
                <w:color w:val="000000"/>
              </w:rPr>
              <w:t>針對學習者反應，逐漸減少或增加協助指導，提供可</w:t>
            </w: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</w:rPr>
              <w:t>理解的回饋訊息</w:t>
            </w:r>
          </w:p>
          <w:p w14:paraId="7B95D35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3DD9D77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</w:p>
          <w:p w14:paraId="692C043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58AA81D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0447A2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E0F5B4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BD68EF" w14:paraId="33B8B0B9" w14:textId="77777777" w:rsidTr="00D34FAA">
        <w:trPr>
          <w:trHeight w:val="70"/>
        </w:trPr>
        <w:tc>
          <w:tcPr>
            <w:tcW w:w="6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0F24" w14:textId="77777777" w:rsidR="00BD68EF" w:rsidRDefault="00564055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lastRenderedPageBreak/>
              <w:t>「自由」的主體是一道傷口</w:t>
            </w:r>
          </w:p>
          <w:p w14:paraId="6F8BBBBB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</w:p>
          <w:p w14:paraId="5EADE51A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Calibri" w:eastAsia="Calibri" w:hAnsi="Calibri" w:cs="Calibri"/>
                <w:color w:val="000000"/>
              </w:rPr>
              <w:t xml:space="preserve">    </w:t>
            </w: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</w:rPr>
              <w:t>這傷口可透過它來找尋甚麼？何種啟發？</w:t>
            </w:r>
            <w:sdt>
              <w:sdtPr>
                <w:tag w:val="goog_rdk_51"/>
                <w:id w:val="-14423837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在文中描述有</w:t>
                </w:r>
              </w:sdtContent>
            </w:sdt>
            <w:r>
              <w:t xml:space="preserve"> …..</w:t>
            </w:r>
          </w:p>
          <w:p w14:paraId="503AED23" w14:textId="77777777" w:rsidR="00D34FAA" w:rsidRDefault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eastAsia"/>
              </w:rPr>
            </w:pPr>
          </w:p>
          <w:p w14:paraId="7FA8379F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      </w:t>
            </w:r>
            <w:sdt>
              <w:sdtPr>
                <w:tag w:val="goog_rdk_52"/>
                <w:id w:val="9810437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帕瓦娜的哥哥因誤觸地雷身亡</w:t>
            </w:r>
            <w:r>
              <w:rPr>
                <w:rFonts w:ascii="標楷體" w:eastAsia="標楷體" w:hAnsi="標楷體" w:cs="標楷體"/>
                <w:color w:val="00000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</w:rPr>
              <w:t>；帕瓦娜和同伴誤闖入刑場，聽著那些刀劍陸續砍了六隻手臂</w:t>
            </w:r>
            <w:r>
              <w:rPr>
                <w:rFonts w:ascii="標楷體" w:eastAsia="標楷體" w:hAnsi="標楷體" w:cs="標楷體"/>
                <w:color w:val="00000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</w:rPr>
              <w:t>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一個塔利班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行刑者正拉著一條掛了四隻被砍下的手臂的繩子，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就像拉著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一條串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著珠花的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項鍊一樣，笑著把他的戰利品展示給群眾看</w:t>
            </w:r>
            <w:r>
              <w:rPr>
                <w:rFonts w:ascii="標楷體" w:eastAsia="標楷體" w:hAnsi="標楷體" w:cs="標楷體"/>
                <w:color w:val="00000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sdt>
              <w:sdtPr>
                <w:tag w:val="goog_rdk_53"/>
                <w:id w:val="7379803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」</w:t>
                </w:r>
              </w:sdtContent>
            </w:sdt>
          </w:p>
          <w:p w14:paraId="736ABBC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0B2CC95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b/>
              </w:rPr>
              <w:t>主體</w:t>
            </w:r>
            <w:r>
              <w:rPr>
                <w:rFonts w:ascii="PMingLiu" w:eastAsia="PMingLiu" w:hAnsi="PMingLiu" w:cs="PMingLiu"/>
                <w:b/>
                <w:color w:val="000000"/>
              </w:rPr>
              <w:t>是空隙</w:t>
            </w:r>
            <w:r>
              <w:rPr>
                <w:rFonts w:ascii="PMingLiu" w:eastAsia="PMingLiu" w:hAnsi="PMingLiu" w:cs="PMingLiu"/>
                <w:b/>
              </w:rPr>
              <w:t xml:space="preserve"> </w:t>
            </w:r>
            <w:r>
              <w:rPr>
                <w:rFonts w:ascii="PMingLiu" w:eastAsia="PMingLiu" w:hAnsi="PMingLiu" w:cs="PMingLiu"/>
                <w:b/>
                <w:color w:val="000000"/>
              </w:rPr>
              <w:t xml:space="preserve"> </w:t>
            </w:r>
            <w:proofErr w:type="gramStart"/>
            <w:r>
              <w:rPr>
                <w:rFonts w:ascii="PMingLiu" w:eastAsia="PMingLiu" w:hAnsi="PMingLiu" w:cs="PMingLiu"/>
                <w:b/>
                <w:color w:val="000000"/>
              </w:rPr>
              <w:t>獨腿人</w:t>
            </w:r>
            <w:proofErr w:type="gramEnd"/>
          </w:p>
          <w:p w14:paraId="465F63BE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</w:t>
            </w:r>
          </w:p>
          <w:p w14:paraId="54825447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德勒茲在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《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電影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一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</w:rPr>
              <w:t>電影與影像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》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書中提及《我所殺的男人》電影中，維持半身高、側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邊推軌的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攝影機，捕捉著背向的旁觀人牆，並意圖滑至前排停留在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一獨腿人身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後，他的斷腿正巧安排了一個可供觀察的空隙，讓我們看到一整排軍人列隊經過，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它框取殘廢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的腿、拐杖以及於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殘肢下經過的隊列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。德勒茲指出雙腿殘廢者的觀點，瞠目結舌地看著光鮮亮麗通過的隊伍，透過取景角度，它形成了一個特殊位置的觀點，透過殘廢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的腿旁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，空隙角度看到的人群。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footnoteReference w:id="4"/>
            </w:r>
          </w:p>
          <w:p w14:paraId="26E802FC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     </w:t>
            </w:r>
            <w:r>
              <w:rPr>
                <w:rFonts w:ascii="PMingLiu" w:eastAsia="PMingLiu" w:hAnsi="PMingLiu" w:cs="PMingLiu"/>
                <w:color w:val="000000"/>
              </w:rPr>
              <w:t>從德勒茲</w:t>
            </w:r>
            <w:r>
              <w:rPr>
                <w:rFonts w:ascii="Calibri" w:eastAsia="Calibri" w:hAnsi="Calibri" w:cs="Calibri"/>
                <w:color w:val="000000"/>
              </w:rPr>
              <w:t>透過殘廢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的腿旁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，空隙角度看到的人群</w:t>
            </w:r>
            <w:r>
              <w:rPr>
                <w:rFonts w:ascii="PMingLiu" w:eastAsia="PMingLiu" w:hAnsi="PMingLiu" w:cs="PMingLiu"/>
                <w:color w:val="000000"/>
              </w:rPr>
              <w:t>。這種處在縫隙處觀看的眼睛，看到的景色，是德勒茲認為「空隙」做為一個主體的奇異視角。</w:t>
            </w:r>
          </w:p>
          <w:p w14:paraId="2DC7333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</w:p>
          <w:p w14:paraId="4E03E11A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b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t>戰爭「遺跡」</w:t>
            </w:r>
            <w:r>
              <w:rPr>
                <w:rFonts w:ascii="PMingLiu" w:eastAsia="PMingLiu" w:hAnsi="PMingLiu" w:cs="PMingLiu"/>
                <w:b/>
                <w:color w:val="000000"/>
              </w:rPr>
              <w:t>VS</w:t>
            </w:r>
            <w:r>
              <w:rPr>
                <w:rFonts w:ascii="PMingLiu" w:eastAsia="PMingLiu" w:hAnsi="PMingLiu" w:cs="PMingLiu"/>
                <w:b/>
              </w:rPr>
              <w:t xml:space="preserve">  </w:t>
            </w:r>
            <w:r>
              <w:rPr>
                <w:rFonts w:ascii="PMingLiu" w:eastAsia="PMingLiu" w:hAnsi="PMingLiu" w:cs="PMingLiu"/>
                <w:b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color w:val="000000"/>
              </w:rPr>
              <w:t>破裂身體記憶</w:t>
            </w:r>
          </w:p>
          <w:p w14:paraId="05DF776B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   </w:t>
            </w:r>
          </w:p>
          <w:p w14:paraId="68F4F698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</w:rPr>
              <w:t xml:space="preserve">         </w:t>
            </w:r>
            <w:r>
              <w:rPr>
                <w:rFonts w:ascii="PMingLiu" w:eastAsia="PMingLiu" w:hAnsi="PMingLiu" w:cs="PMingLiu"/>
                <w:color w:val="000000"/>
              </w:rPr>
              <w:t>從殘酷的戰爭讓身體傷口產生巨大的空隙，進入傷口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內部，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它帶我們回到被世人遺忘的戰爭歷史「遺跡」，而「空隙」與「遺跡」給了主體和它的自身內部有何關係</w:t>
            </w:r>
            <w:r>
              <w:rPr>
                <w:rFonts w:ascii="PMingLiu" w:eastAsia="PMingLiu" w:hAnsi="PMingLiu" w:cs="PMingLiu"/>
                <w:color w:val="000000"/>
              </w:rPr>
              <w:t>?</w:t>
            </w:r>
          </w:p>
          <w:p w14:paraId="18A5244D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    </w:t>
            </w:r>
            <w:r>
              <w:rPr>
                <w:rFonts w:ascii="PMingLiu" w:eastAsia="PMingLiu" w:hAnsi="PMingLiu" w:cs="PMingLiu"/>
                <w:color w:val="000000"/>
              </w:rPr>
              <w:t>透過作者書寫文</w:t>
            </w:r>
            <w:r>
              <w:rPr>
                <w:rFonts w:ascii="PMingLiu" w:eastAsia="PMingLiu" w:hAnsi="PMingLiu" w:cs="PMingLiu"/>
              </w:rPr>
              <w:t>本</w:t>
            </w:r>
            <w:r>
              <w:rPr>
                <w:rFonts w:ascii="PMingLiu" w:eastAsia="PMingLiu" w:hAnsi="PMingLiu" w:cs="PMingLiu"/>
                <w:color w:val="000000"/>
              </w:rPr>
              <w:t>中，它的敘事是在世紀交接的阿富汗的一座城市，處於戰爭爆發的亂世，很多人犧牲了生命，或是身體變殘廢，筆者認為這樣的</w:t>
            </w:r>
            <w:r>
              <w:rPr>
                <w:rFonts w:ascii="Calibri" w:eastAsia="Calibri" w:hAnsi="Calibri" w:cs="Calibri"/>
                <w:color w:val="000000"/>
              </w:rPr>
              <w:t>主體，</w:t>
            </w:r>
            <w:r>
              <w:rPr>
                <w:rFonts w:ascii="PMingLiu" w:eastAsia="PMingLiu" w:hAnsi="PMingLiu" w:cs="PMingLiu"/>
                <w:color w:val="000000"/>
              </w:rPr>
              <w:t>進入到被層層掩蓋的歷史</w:t>
            </w:r>
            <w:r>
              <w:rPr>
                <w:rFonts w:ascii="標楷體" w:eastAsia="標楷體" w:hAnsi="標楷體" w:cs="標楷體"/>
                <w:color w:val="000000"/>
              </w:rPr>
              <w:t>「</w:t>
            </w:r>
            <w:r>
              <w:rPr>
                <w:rFonts w:ascii="PMingLiu" w:eastAsia="PMingLiu" w:hAnsi="PMingLiu" w:cs="PMingLiu"/>
                <w:color w:val="000000"/>
              </w:rPr>
              <w:t>遺跡</w:t>
            </w:r>
            <w:sdt>
              <w:sdtPr>
                <w:tag w:val="goog_rdk_54"/>
                <w:id w:val="-13680553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」，主體變成「幽靈」、「鬼魂」在</w:t>
                </w:r>
              </w:sdtContent>
            </w:sdt>
            <w:r>
              <w:rPr>
                <w:rFonts w:ascii="MingLiu" w:eastAsia="MingLiu" w:hAnsi="MingLiu" w:cs="MingLiu"/>
                <w:color w:val="000000"/>
              </w:rPr>
              <w:t>荒涼與黑暗無光的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「</w:t>
            </w:r>
            <w:r>
              <w:rPr>
                <w:rFonts w:ascii="PMingLiu" w:eastAsia="PMingLiu" w:hAnsi="PMingLiu" w:cs="PMingLiu"/>
                <w:color w:val="000000"/>
              </w:rPr>
              <w:t>廢墟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」</w:t>
            </w:r>
            <w:r>
              <w:rPr>
                <w:rFonts w:ascii="PMingLiu" w:eastAsia="PMingLiu" w:hAnsi="PMingLiu" w:cs="PMingLiu"/>
                <w:color w:val="000000"/>
              </w:rPr>
              <w:t>中遊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盪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，</w:t>
            </w:r>
            <w:r>
              <w:rPr>
                <w:rFonts w:ascii="Calibri" w:eastAsia="Calibri" w:hAnsi="Calibri" w:cs="Calibri"/>
                <w:color w:val="000000"/>
              </w:rPr>
              <w:t>主體作為一個空隙和間距體驗，能讓我們發現某種玄妙的體驗。破裂身體</w:t>
            </w:r>
            <w:r>
              <w:rPr>
                <w:rFonts w:ascii="PMingLiu" w:eastAsia="PMingLiu" w:hAnsi="PMingLiu" w:cs="PMingLiu"/>
                <w:color w:val="000000"/>
              </w:rPr>
              <w:t>記憶</w:t>
            </w:r>
            <w:r>
              <w:rPr>
                <w:rFonts w:ascii="Calibri" w:eastAsia="Calibri" w:hAnsi="Calibri" w:cs="Calibri"/>
                <w:color w:val="000000"/>
              </w:rPr>
              <w:t>和大自然相互融合，</w:t>
            </w:r>
            <w:r>
              <w:rPr>
                <w:rFonts w:ascii="PMingLiu" w:eastAsia="PMingLiu" w:hAnsi="PMingLiu" w:cs="PMingLiu"/>
                <w:color w:val="000000"/>
              </w:rPr>
              <w:t>我們回到身體的感官的各種介面</w:t>
            </w:r>
            <w:r>
              <w:rPr>
                <w:rFonts w:ascii="Calibri" w:eastAsia="Calibri" w:hAnsi="Calibri" w:cs="Calibri"/>
                <w:color w:val="000000"/>
              </w:rPr>
              <w:t>，它和神秘的、深不可測的</w:t>
            </w:r>
            <w:r>
              <w:rPr>
                <w:rFonts w:ascii="PMingLiu" w:eastAsia="PMingLiu" w:hAnsi="PMingLiu" w:cs="PMingLiu"/>
                <w:color w:val="000000"/>
              </w:rPr>
              <w:t>「幽微意識」及「宇宙意識」同源</w:t>
            </w:r>
            <w:r>
              <w:rPr>
                <w:rFonts w:ascii="Calibri" w:eastAsia="Calibri" w:hAnsi="Calibri" w:cs="Calibri"/>
                <w:color w:val="000000"/>
              </w:rPr>
              <w:t>。</w:t>
            </w:r>
            <w:r>
              <w:rPr>
                <w:rFonts w:ascii="Calibri" w:eastAsia="Calibri" w:hAnsi="Calibri" w:cs="Calibri"/>
                <w:color w:val="000000"/>
              </w:rPr>
              <w:t xml:space="preserve">    </w:t>
            </w:r>
          </w:p>
          <w:p w14:paraId="126E53D9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p w14:paraId="2D937650" w14:textId="77777777" w:rsidR="00D34FAA" w:rsidRDefault="00D34FAA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PMingLiu" w:hAnsi="PMingLiu" w:cs="PMingLiu"/>
                <w:b/>
                <w:color w:val="000000"/>
              </w:rPr>
            </w:pPr>
          </w:p>
          <w:p w14:paraId="0D2EA3AC" w14:textId="77777777" w:rsidR="00D34FAA" w:rsidRDefault="00D34FAA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PMingLiu" w:hAnsi="PMingLiu" w:cs="PMingLiu"/>
                <w:b/>
                <w:color w:val="000000"/>
              </w:rPr>
            </w:pPr>
          </w:p>
          <w:p w14:paraId="5149B156" w14:textId="77777777" w:rsidR="00D34FAA" w:rsidRDefault="00D34FAA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PMingLiu" w:hAnsi="PMingLiu" w:cs="PMingLiu"/>
                <w:b/>
                <w:color w:val="000000"/>
              </w:rPr>
            </w:pPr>
          </w:p>
          <w:p w14:paraId="1324FE65" w14:textId="77777777" w:rsidR="00D34FAA" w:rsidRDefault="00D34FAA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PMingLiu" w:hAnsi="PMingLiu" w:cs="PMingLiu"/>
                <w:b/>
                <w:color w:val="000000"/>
              </w:rPr>
            </w:pPr>
          </w:p>
          <w:p w14:paraId="0D402D7B" w14:textId="77777777" w:rsidR="00D34FAA" w:rsidRDefault="00D34FAA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PMingLiu" w:hAnsi="PMingLiu" w:cs="PMingLiu"/>
                <w:b/>
                <w:color w:val="000000"/>
              </w:rPr>
            </w:pPr>
          </w:p>
          <w:p w14:paraId="721D716A" w14:textId="77777777" w:rsidR="00BD68EF" w:rsidRDefault="00564055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lastRenderedPageBreak/>
              <w:t>夢想與希望</w:t>
            </w:r>
            <w:r w:rsidR="00D34FAA">
              <w:rPr>
                <w:rFonts w:ascii="新細明體" w:eastAsia="新細明體" w:hAnsi="新細明體" w:cs="新細明體" w:hint="eastAsia"/>
                <w:b/>
                <w:color w:val="000000"/>
              </w:rPr>
              <w:t>的</w:t>
            </w:r>
            <w:r>
              <w:rPr>
                <w:rFonts w:ascii="PMingLiu" w:eastAsia="PMingLiu" w:hAnsi="PMingLiu" w:cs="PMingLiu"/>
                <w:b/>
                <w:color w:val="000000"/>
              </w:rPr>
              <w:t>擺渡者</w:t>
            </w:r>
            <w:r>
              <w:rPr>
                <w:rFonts w:ascii="PMingLiu" w:eastAsia="PMingLiu" w:hAnsi="PMingLiu" w:cs="PMingLiu"/>
                <w:b/>
                <w:color w:val="000000"/>
              </w:rPr>
              <w:t xml:space="preserve"> </w:t>
            </w:r>
          </w:p>
          <w:p w14:paraId="6E94F660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</w:p>
          <w:p w14:paraId="63BCBF47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老師陳述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sdt>
              <w:sdtPr>
                <w:tag w:val="goog_rdk_55"/>
                <w:id w:val="16489311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為何爸爸進監獄了，陽光卻依然燦爛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花兒依然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盛開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? 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  <w:sdt>
              <w:sdtPr>
                <w:tag w:val="goog_rdk_56"/>
                <w:id w:val="12902426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遇見好心人回家吧，和藹的聲音。想一些美好的事物，儘管這世界很殘酷，我們依然要保持心理的良善。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</w:p>
          <w:p w14:paraId="5B02F11D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老師又說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sdt>
              <w:sdtPr>
                <w:tag w:val="goog_rdk_57"/>
                <w:id w:val="4512092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在學校被同學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霸凌，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要求救，不要同流合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選擇朋友不要選會利用別人的人，朋友不要很多，要選擇善良的人。</w:t>
            </w:r>
            <w:r>
              <w:rPr>
                <w:rFonts w:ascii="PMingLiu" w:eastAsia="PMingLiu" w:hAnsi="PMingLiu" w:cs="PMingLiu"/>
                <w:color w:val="000000"/>
              </w:rPr>
              <w:t>」</w:t>
            </w:r>
          </w:p>
          <w:p w14:paraId="1AE8DC13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</w:rPr>
              <w:t>老師透過故事中的人物發生的事件，來提示學生它與大自然的中的事物有何種微妙關聯，對於學生給了何種啟示</w:t>
            </w:r>
            <w:r>
              <w:rPr>
                <w:rFonts w:ascii="PMingLiu" w:eastAsia="PMingLiu" w:hAnsi="PMingLiu" w:cs="PMingLiu"/>
                <w:color w:val="000000"/>
              </w:rPr>
              <w:t xml:space="preserve">? </w:t>
            </w:r>
          </w:p>
          <w:p w14:paraId="724F8603" w14:textId="77777777" w:rsidR="00BD68EF" w:rsidRDefault="00564055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6FD51B5F" w14:textId="77777777" w:rsidR="00BD68EF" w:rsidRDefault="00564055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老師陳述</w:t>
            </w:r>
            <w:r>
              <w:rPr>
                <w:rFonts w:ascii="標楷體" w:eastAsia="標楷體" w:hAnsi="標楷體" w:cs="標楷體"/>
              </w:rPr>
              <w:t>:</w:t>
            </w:r>
            <w:sdt>
              <w:sdtPr>
                <w:tag w:val="goog_rdk_58"/>
                <w:id w:val="-8134100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本來軍隊要輸了，可是有人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衝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出來講了一句話，這個是年紀比軍人還小的小女孩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帕瓦娜說出來的，結果軍隊重新燃起希望，結果最後贏得勝利。</w:t>
            </w:r>
            <w:sdt>
              <w:sdtPr>
                <w:tag w:val="goog_rdk_59"/>
                <w:id w:val="-17763242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」「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感覺在故事的前面很辛苦，苦盡甘來，覺得嘴巴裡，有甜甜的味道。</w:t>
            </w:r>
            <w:sdt>
              <w:sdtPr>
                <w:tag w:val="goog_rdk_60"/>
                <w:id w:val="19175962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」</w:t>
                </w:r>
              </w:sdtContent>
            </w:sdt>
          </w:p>
          <w:p w14:paraId="5D87F622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老師認為</w:t>
            </w:r>
            <w:r>
              <w:rPr>
                <w:rFonts w:ascii="標楷體" w:eastAsia="標楷體" w:hAnsi="標楷體" w:cs="標楷體"/>
              </w:rPr>
              <w:t>:</w:t>
            </w:r>
            <w:sdt>
              <w:sdtPr>
                <w:tag w:val="goog_rdk_61"/>
                <w:id w:val="-15630911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為何會有一座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山叫怕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瓦娜山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其實帕瓦娜山，其實是存留在她與爸爸之間的。在自由和平的時候</w:t>
            </w:r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我們愛叫這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座山是甚麼都可以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  <w:color w:val="000000"/>
              </w:rPr>
              <w:t>但是在爸爸的心目中，她覺得那座山叫做帕瓦娜山，那是用她心愛的女兒的名字，來命名這座山。</w:t>
            </w:r>
            <w:sdt>
              <w:sdtPr>
                <w:tag w:val="goog_rdk_62"/>
                <w:id w:val="7608857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」</w:t>
                </w:r>
              </w:sdtContent>
            </w:sdt>
          </w:p>
          <w:p w14:paraId="43FA6279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</w:t>
            </w:r>
          </w:p>
          <w:p w14:paraId="77A099EA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</w:t>
            </w:r>
            <w:r>
              <w:rPr>
                <w:rFonts w:ascii="PMingLiu" w:eastAsia="PMingLiu" w:hAnsi="PMingLiu" w:cs="PMingLiu"/>
                <w:color w:val="000000"/>
              </w:rPr>
              <w:t>筆者以為</w:t>
            </w:r>
            <w:sdt>
              <w:sdtPr>
                <w:tag w:val="goog_rdk_63"/>
                <w:id w:val="-1443454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陽光燦爛，花兒開了，是因為它帶給了我們希望，一朵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朵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的花正含苞綻放，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美好的萬事萬物，它們</w:t>
            </w:r>
            <w:sdt>
              <w:sdtPr>
                <w:tag w:val="goog_rdk_64"/>
                <w:id w:val="-2068872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生生不息的</w:t>
                </w:r>
              </w:sdtContent>
            </w:sdt>
            <w:sdt>
              <w:sdtPr>
                <w:tag w:val="goog_rdk_65"/>
                <w:id w:val="-10162302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生命力</w:t>
                </w:r>
              </w:sdtContent>
            </w:sdt>
            <w:sdt>
              <w:sdtPr>
                <w:tag w:val="goog_rdk_66"/>
                <w:id w:val="11006002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，</w:t>
                </w:r>
              </w:sdtContent>
            </w:sdt>
            <w:sdt>
              <w:sdtPr>
                <w:tag w:val="goog_rdk_67"/>
                <w:id w:val="-18088602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除了</w:t>
                </w:r>
              </w:sdtContent>
            </w:sdt>
            <w:sdt>
              <w:sdtPr>
                <w:tag w:val="goog_rdk_68"/>
                <w:id w:val="15198905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激起熱愛自己</w:t>
                </w:r>
              </w:sdtContent>
            </w:sdt>
            <w:sdt>
              <w:sdtPr>
                <w:tag w:val="goog_rdk_69"/>
                <w:id w:val="16176380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的生命</w:t>
                </w:r>
              </w:sdtContent>
            </w:sdt>
            <w:sdt>
              <w:sdtPr>
                <w:tag w:val="goog_rdk_70"/>
                <w:id w:val="653855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，也能珍惜他人的生命。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父親用她心愛的女兒的名字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PMingLiu" w:eastAsia="PMingLiu" w:hAnsi="PMingLiu" w:cs="PMingLiu"/>
                <w:color w:val="000000"/>
              </w:rPr>
              <w:t>來命名這座山命名，女兒正是父親那燦爛的陽光與嬌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艷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美麗花朵，永遠盛開；女兒</w:t>
            </w:r>
            <w:r>
              <w:rPr>
                <w:rFonts w:ascii="PMingLiu" w:eastAsia="PMingLiu" w:hAnsi="PMingLiu" w:cs="PMingLiu"/>
              </w:rPr>
              <w:t>也</w:t>
            </w:r>
            <w:r>
              <w:rPr>
                <w:rFonts w:ascii="PMingLiu" w:eastAsia="PMingLiu" w:hAnsi="PMingLiu" w:cs="PMingLiu"/>
                <w:color w:val="000000"/>
              </w:rPr>
              <w:t>正是那山，是自由與和平般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PMingLiu" w:eastAsia="PMingLiu" w:hAnsi="PMingLiu" w:cs="PMingLiu"/>
                <w:color w:val="000000"/>
              </w:rPr>
              <w:t>巍然屹立的堅定信念，帶給父親所有的期待與願望藍圖。</w:t>
            </w:r>
          </w:p>
          <w:p w14:paraId="673D9DA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</w:p>
          <w:p w14:paraId="41D6861B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t>一種期待</w:t>
            </w:r>
            <w:r>
              <w:rPr>
                <w:rFonts w:ascii="PMingLiu" w:eastAsia="PMingLiu" w:hAnsi="PMingLiu" w:cs="PMingLiu"/>
                <w:b/>
                <w:color w:val="000000"/>
              </w:rPr>
              <w:t xml:space="preserve">  </w:t>
            </w:r>
            <w:r>
              <w:rPr>
                <w:rFonts w:ascii="PMingLiu" w:eastAsia="PMingLiu" w:hAnsi="PMingLiu" w:cs="PMingLiu"/>
                <w:b/>
                <w:color w:val="000000"/>
              </w:rPr>
              <w:t>朝向自由與幸福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14:paraId="5DE3A39B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rFonts w:eastAsia="Times New Roman"/>
                <w:color w:val="000000"/>
              </w:rPr>
              <w:t xml:space="preserve">   </w:t>
            </w:r>
            <w: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老師說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sdt>
              <w:sdtPr>
                <w:tag w:val="goog_rdk_71"/>
                <w:id w:val="12788340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為什麼帕瓦娜要說後會有期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而不要告別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兩者差別在哪裡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sdt>
              <w:sdtPr>
                <w:tag w:val="goog_rdk_72"/>
                <w:id w:val="-156170024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」</w:t>
                </w:r>
              </w:sdtContent>
            </w:sdt>
          </w:p>
          <w:p w14:paraId="01085D6F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sdt>
              <w:sdtPr>
                <w:tag w:val="goog_rdk_73"/>
                <w:id w:val="163036360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永遠不會再看到，</w:t>
            </w:r>
            <w:r>
              <w:rPr>
                <w:rFonts w:ascii="標楷體" w:eastAsia="標楷體" w:hAnsi="標楷體" w:cs="標楷體"/>
              </w:rPr>
              <w:t>這是</w:t>
            </w:r>
            <w:r>
              <w:rPr>
                <w:rFonts w:ascii="標楷體" w:eastAsia="標楷體" w:hAnsi="標楷體" w:cs="標楷體"/>
                <w:color w:val="000000"/>
              </w:rPr>
              <w:t>告別。例如說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等到你畢業典禮的那一天，就是要跟仁愛國小告別</w:t>
            </w:r>
            <w:r>
              <w:rPr>
                <w:rFonts w:ascii="標楷體" w:eastAsia="標楷體" w:hAnsi="標楷體" w:cs="標楷體"/>
              </w:rPr>
              <w:t>。這時</w:t>
            </w:r>
            <w:r>
              <w:rPr>
                <w:rFonts w:ascii="標楷體" w:eastAsia="標楷體" w:hAnsi="標楷體" w:cs="標楷體"/>
                <w:color w:val="000000"/>
              </w:rPr>
              <w:t>你就不是仁愛國小學生，你不能到圖書館借書了，你已經變成校友了。或者你要跟你的童年說再見了。有些爸爸媽媽生了小孩，就要向自己的單身生活告別。如果爸媽沒有結婚，他們是單身貴族，可以賺錢自己花。告別是悲傷的。</w:t>
            </w:r>
            <w:sdt>
              <w:sdtPr>
                <w:tag w:val="goog_rdk_74"/>
                <w:id w:val="-9012179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」</w:t>
                </w:r>
              </w:sdtContent>
            </w:sdt>
          </w:p>
          <w:p w14:paraId="38F522EC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老師認為</w:t>
            </w:r>
            <w:r>
              <w:rPr>
                <w:rFonts w:ascii="標楷體" w:eastAsia="標楷體" w:hAnsi="標楷體" w:cs="標楷體"/>
              </w:rPr>
              <w:t>:</w:t>
            </w:r>
            <w:sdt>
              <w:sdtPr>
                <w:tag w:val="goog_rdk_75"/>
                <w:id w:val="-9715960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</w:rPr>
              <w:t>後會有期，</w:t>
            </w:r>
            <w:r>
              <w:rPr>
                <w:rFonts w:ascii="標楷體" w:eastAsia="標楷體" w:hAnsi="標楷體" w:cs="標楷體"/>
                <w:color w:val="000000"/>
              </w:rPr>
              <w:t>會再見面給人一種期待的感覺。帕瓦娜和朋友的約定，二十年後的春天，我們約在艾菲爾鐵塔見，在一個戰亂的國家，到了國外，希望有一天能在幸福的地方重逢。</w:t>
            </w:r>
            <w:sdt>
              <w:sdtPr>
                <w:tag w:val="goog_rdk_76"/>
                <w:id w:val="21036842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」</w:t>
                </w:r>
              </w:sdtContent>
            </w:sdt>
          </w:p>
          <w:p w14:paraId="2F498909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</w:t>
            </w:r>
          </w:p>
          <w:p w14:paraId="331AE048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</w:rPr>
              <w:t xml:space="preserve">   </w:t>
            </w:r>
            <w:r>
              <w:rPr>
                <w:rFonts w:ascii="PMingLiu" w:eastAsia="PMingLiu" w:hAnsi="PMingLiu" w:cs="PMingLiu"/>
                <w:color w:val="000000"/>
              </w:rPr>
              <w:t>老師透過此處段落，啟示學生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PMingLiu" w:eastAsia="PMingLiu" w:hAnsi="PMingLiu" w:cs="PMingLiu"/>
                <w:color w:val="000000"/>
              </w:rPr>
              <w:t>並且清楚講解與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釐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清重要概念，</w:t>
            </w:r>
            <w:sdt>
              <w:sdtPr>
                <w:tag w:val="goog_rdk_77"/>
                <w:id w:val="12877697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在面對生命中的逆境，能展現正向思考的胸襟，對</w:t>
                </w:r>
              </w:sdtContent>
            </w:sdt>
            <w:sdt>
              <w:sdtPr>
                <w:tag w:val="goog_rdk_78"/>
                <w:id w:val="-14376626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於</w:t>
                </w:r>
              </w:sdtContent>
            </w:sdt>
            <w:sdt>
              <w:sdtPr>
                <w:tag w:val="goog_rdk_79"/>
                <w:id w:val="-18828564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周遭人事物，期待未來孩子</w:t>
                </w:r>
              </w:sdtContent>
            </w:sdt>
            <w:sdt>
              <w:sdtPr>
                <w:tag w:val="goog_rdk_80"/>
                <w:id w:val="10392436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，</w:t>
                </w:r>
              </w:sdtContent>
            </w:sdt>
            <w:sdt>
              <w:sdtPr>
                <w:tag w:val="goog_rdk_81"/>
                <w:id w:val="941261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也能帶著正向的思考去影響他人。幸福的未來，即使有再多的困難，也要由我自己決定，我自己去掌握。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B04F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0C9A7DA1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  <w:r>
              <w:rPr>
                <w:rFonts w:ascii="PMingLiu" w:eastAsia="PMingLiu" w:hAnsi="PMingLiu" w:cs="PMingLiu"/>
                <w:color w:val="000000"/>
              </w:rPr>
              <w:t>學生能專注個人的思考。</w:t>
            </w:r>
          </w:p>
          <w:p w14:paraId="1DD253A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  <w:highlight w:val="white"/>
              </w:rPr>
            </w:pPr>
          </w:p>
          <w:p w14:paraId="28E09A3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  <w:highlight w:val="white"/>
              </w:rPr>
            </w:pPr>
          </w:p>
          <w:p w14:paraId="4B891AA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  <w:highlight w:val="white"/>
              </w:rPr>
            </w:pPr>
          </w:p>
          <w:p w14:paraId="65D151D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  <w:highlight w:val="white"/>
              </w:rPr>
            </w:pPr>
          </w:p>
          <w:p w14:paraId="2A3E5E2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  <w:highlight w:val="white"/>
              </w:rPr>
            </w:pPr>
          </w:p>
          <w:p w14:paraId="35AEFA5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  <w:highlight w:val="white"/>
              </w:rPr>
            </w:pPr>
          </w:p>
          <w:p w14:paraId="14C61B2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  <w:highlight w:val="white"/>
              </w:rPr>
            </w:pPr>
          </w:p>
          <w:p w14:paraId="0F0D125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  <w:highlight w:val="white"/>
              </w:rPr>
            </w:pPr>
          </w:p>
          <w:p w14:paraId="03868083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  <w:sdt>
              <w:sdtPr>
                <w:tag w:val="goog_rdk_82"/>
                <w:id w:val="10109629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3"/>
                    <w:szCs w:val="23"/>
                    <w:highlight w:val="white"/>
                  </w:rPr>
                  <w:t>學生能流暢朗讀出文章表達的情感。</w:t>
                </w:r>
              </w:sdtContent>
            </w:sdt>
          </w:p>
          <w:p w14:paraId="59FCC55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12B1A0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D91872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2FBE25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4276D3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7968F2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05FDDA4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6AAAD5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0CC9495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10E400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ABB2EB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9FB60E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BC1F3A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AAE5205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學生都能很樂意的表達與學習。</w:t>
            </w:r>
          </w:p>
          <w:p w14:paraId="6C8D74B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09C4583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4C79230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5E409BD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</w:p>
          <w:p w14:paraId="6FA7E6C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174CCE9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789F159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0A0CBA7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255A5B7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1672F3B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52FB878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168AD85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6799CE4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128B69B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0964396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64F9D6D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5FB2D99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  <w:p w14:paraId="6B51F1CF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FFFFFF"/>
                <w:shd w:val="clear" w:color="auto" w:fill="1F1F1F"/>
              </w:rPr>
            </w:pPr>
            <w:sdt>
              <w:sdtPr>
                <w:tag w:val="goog_rdk_83"/>
                <w:id w:val="14748681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學生能理解作品中，對周遭人、事、物的尊重與關懷。</w:t>
                </w:r>
              </w:sdtContent>
            </w:sdt>
          </w:p>
          <w:p w14:paraId="41B6736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0F7540B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0402BE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8E0458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ED94B3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127C67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DF5874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F5312D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106CBD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CC631F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A76F80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11588E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231920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2BD0D6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9B8455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D481BE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26340D7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學生能適當的練習，</w:t>
            </w:r>
            <w:sdt>
              <w:sdtPr>
                <w:tag w:val="goog_rdk_84"/>
                <w:id w:val="2859439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欣賞作品的內涵及文章結構。</w:t>
                </w:r>
              </w:sdtContent>
            </w:sdt>
          </w:p>
          <w:p w14:paraId="04BB3C5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A7D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6BE6D5F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澄清迷思概念、引導價值觀。</w:t>
            </w:r>
          </w:p>
          <w:p w14:paraId="7276AAE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D8848F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0654511" w14:textId="77777777" w:rsidR="00BD68EF" w:rsidRDefault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老師</w:t>
            </w:r>
            <w:r w:rsidR="00564055">
              <w:rPr>
                <w:rFonts w:ascii="PMingLiu" w:eastAsia="PMingLiu" w:hAnsi="PMingLiu" w:cs="PMingLiu"/>
                <w:color w:val="000000"/>
              </w:rPr>
              <w:t>能即時給予學生回饋</w:t>
            </w:r>
          </w:p>
          <w:p w14:paraId="48175C4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33B744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AE9566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4A5BD76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教學過程重視親、師、生互動與溝通。</w:t>
            </w:r>
          </w:p>
          <w:p w14:paraId="2562293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1D4ED0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096775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476D353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hd w:val="clear" w:color="auto" w:fill="F6F6F6"/>
              </w:rPr>
            </w:pPr>
          </w:p>
          <w:p w14:paraId="439FA5C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EA75D2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5AD217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DE9C7F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CA8501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015D07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FEBF31E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  <w:sdt>
              <w:sdtPr>
                <w:tag w:val="goog_rdk_85"/>
                <w:id w:val="-154451111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老師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有效透過文本連結學生的知識。</w:t>
            </w:r>
          </w:p>
          <w:p w14:paraId="19DAD07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A7B535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8393E1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70F0FF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7E4E90D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6"/>
                <w:id w:val="-7947452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老師引導學生推論的過程中能深化學生思考。</w:t>
                </w:r>
              </w:sdtContent>
            </w:sdt>
          </w:p>
          <w:p w14:paraId="43CD5BA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384318C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01193ED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408D783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0E494D8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2D2F921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1504BE6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7209F9F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03C6820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7177C49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1ABF05C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2D4E044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2507E9B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B9E1953" w14:textId="77777777" w:rsidR="00265633" w:rsidRDefault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3B3E6B0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49DD31F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5B940B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EF3F73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05F807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AD0821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C1B87F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73CFAB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96BC182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Fonts w:ascii="PMingLiu" w:eastAsia="PMingLiu" w:hAnsi="PMingLiu" w:cs="PMingLiu"/>
                <w:color w:val="000000"/>
              </w:rPr>
              <w:t>教學內容結合學生的生活經驗。</w:t>
            </w:r>
          </w:p>
          <w:p w14:paraId="15EB6F7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41F2C6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6F6F6"/>
              </w:rPr>
            </w:pPr>
          </w:p>
          <w:p w14:paraId="3AF62F0D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177C6D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B13D3AA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2ABE50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77DB681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CCF237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1918532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老師提醒學生在殘酷的生存環境裡，</w:t>
            </w:r>
            <w:sdt>
              <w:sdtPr>
                <w:tag w:val="goog_rdk_87"/>
                <w:id w:val="-12277653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能展現正向思考的胸襟。</w:t>
                </w:r>
              </w:sdtContent>
            </w:sdt>
          </w:p>
          <w:p w14:paraId="06AFA2A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AFF080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4E3D2F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320AF6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7F52D2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3D1F00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7F24BF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3558C2C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93639A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204E3C7F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Fonts w:ascii="PMingLiu" w:eastAsia="PMingLiu" w:hAnsi="PMingLiu" w:cs="PMingLiu"/>
                <w:color w:val="000000"/>
              </w:rPr>
              <w:t>老師在教室走動或眼神能關照多數學生</w:t>
            </w:r>
          </w:p>
          <w:p w14:paraId="7473878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F2383D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0858653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7D7F195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FFBC36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883DAB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056ACDA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D60C02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</w:tc>
      </w:tr>
      <w:tr w:rsidR="00BD68EF" w14:paraId="3F0C46F5" w14:textId="77777777">
        <w:trPr>
          <w:trHeight w:val="2697"/>
        </w:trPr>
        <w:tc>
          <w:tcPr>
            <w:tcW w:w="6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7C27" w14:textId="77777777" w:rsidR="00BD68EF" w:rsidRDefault="00564055" w:rsidP="00D3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b/>
                <w:color w:val="000000"/>
              </w:rPr>
              <w:lastRenderedPageBreak/>
              <w:t>結尾</w:t>
            </w:r>
            <w:r>
              <w:rPr>
                <w:rFonts w:ascii="PMingLiu" w:eastAsia="PMingLiu" w:hAnsi="PMingLiu" w:cs="PMingLiu"/>
                <w:b/>
                <w:color w:val="000000"/>
              </w:rPr>
              <w:t>:</w:t>
            </w:r>
            <w:r>
              <w:rPr>
                <w:rFonts w:ascii="PMingLiu" w:eastAsia="PMingLiu" w:hAnsi="PMingLiu" w:cs="PMingLiu"/>
                <w:b/>
                <w:color w:val="000000"/>
              </w:rPr>
              <w:t>便利貼</w:t>
            </w:r>
            <w:r>
              <w:rPr>
                <w:rFonts w:ascii="PMingLiu" w:eastAsia="PMingLiu" w:hAnsi="PMingLiu" w:cs="PMingLiu"/>
                <w:b/>
                <w:color w:val="000000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color w:val="000000"/>
              </w:rPr>
              <w:t>推論與解答</w:t>
            </w:r>
          </w:p>
          <w:p w14:paraId="4387C0EE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</w:t>
            </w:r>
          </w:p>
          <w:p w14:paraId="4A013F5B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</w:rPr>
            </w:pPr>
            <w:r>
              <w:rPr>
                <w:rFonts w:eastAsia="Times New Roman"/>
                <w:color w:val="000000"/>
              </w:rPr>
              <w:t xml:space="preserve">    </w:t>
            </w:r>
            <w:r>
              <w:t xml:space="preserve"> </w:t>
            </w:r>
            <w:sdt>
              <w:sdtPr>
                <w:tag w:val="goog_rdk_88"/>
                <w:id w:val="14853562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最後老師請同學專心找章節，有感覺的段落，去進行推論，大約每四位同學會分配到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章節，章節中找一個推論的問題，可能是一件事情去想想</w:t>
                </w:r>
              </w:sdtContent>
            </w:sdt>
            <w:sdt>
              <w:sdtPr>
                <w:tag w:val="goog_rdk_89"/>
                <w:id w:val="61040949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90"/>
                <w:id w:val="8482152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它背後發生的原因，透過段落整理出它的答案</w:t>
                </w:r>
              </w:sdtContent>
            </w:sdt>
            <w:sdt>
              <w:sdtPr>
                <w:tag w:val="goog_rdk_91"/>
                <w:id w:val="-150712659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並說明背後的的意義，進行釐清</w:t>
            </w:r>
            <w:r>
              <w:rPr>
                <w:rFonts w:ascii="PMingLiu" w:eastAsia="PMingLiu" w:hAnsi="PMingLiu" w:cs="PMingLiu"/>
              </w:rPr>
              <w:t>。</w:t>
            </w:r>
            <w:r>
              <w:rPr>
                <w:rFonts w:ascii="PMingLiu" w:eastAsia="PMingLiu" w:hAnsi="PMingLiu" w:cs="PMingLiu"/>
                <w:color w:val="000000"/>
              </w:rPr>
              <w:t>老師</w:t>
            </w:r>
            <w:r>
              <w:rPr>
                <w:rFonts w:ascii="PMingLiu" w:eastAsia="PMingLiu" w:hAnsi="PMingLiu" w:cs="PMingLiu"/>
              </w:rPr>
              <w:t>再舉</w:t>
            </w:r>
            <w:r>
              <w:rPr>
                <w:rFonts w:ascii="PMingLiu" w:eastAsia="PMingLiu" w:hAnsi="PMingLiu" w:cs="PMingLiu"/>
                <w:color w:val="000000"/>
              </w:rPr>
              <w:t>例子</w:t>
            </w:r>
            <w:r>
              <w:rPr>
                <w:rFonts w:ascii="PMingLiu" w:eastAsia="PMingLiu" w:hAnsi="PMingLiu" w:cs="PMingLiu"/>
              </w:rPr>
              <w:t>:</w:t>
            </w:r>
          </w:p>
          <w:p w14:paraId="2CE8582E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</w:rPr>
            </w:pPr>
          </w:p>
          <w:p w14:paraId="688BB98C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92"/>
                <w:id w:val="-16943805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「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為什麼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帕瓦娜說要後會有期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/>
                <w:color w:val="000000"/>
              </w:rPr>
              <w:t>她和朋友相約在二十年後在艾菲爾鐵塔見。</w:t>
            </w:r>
            <w:sdt>
              <w:sdtPr>
                <w:tag w:val="goog_rdk_93"/>
                <w:id w:val="-7877343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」</w:t>
                </w:r>
              </w:sdtContent>
            </w:sdt>
            <w:sdt>
              <w:sdtPr>
                <w:tag w:val="goog_rdk_94"/>
                <w:id w:val="12262632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解釋完後，</w:t>
                </w:r>
              </w:sdtContent>
            </w:sdt>
          </w:p>
          <w:p w14:paraId="535A0BB8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   </w:t>
            </w:r>
          </w:p>
          <w:p w14:paraId="40808635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t xml:space="preserve">   </w:t>
            </w:r>
            <w:sdt>
              <w:sdtPr>
                <w:tag w:val="goog_rdk_95"/>
                <w:id w:val="-6138285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老師發下便利貼給每位同學，請同學將自己的有感覺的段落寫下，並找到她的解答。教師針對閱讀內容中找到議題，讓學生在思考後</w:t>
                </w:r>
              </w:sdtContent>
            </w:sdt>
            <w:sdt>
              <w:sdtPr>
                <w:tag w:val="goog_rdk_96"/>
                <w:id w:val="16424667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97"/>
                <w:id w:val="4507619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能培養自我整理資料的能力</w:t>
                </w:r>
              </w:sdtContent>
            </w:sdt>
            <w:sdt>
              <w:sdtPr>
                <w:tag w:val="goog_rdk_98"/>
                <w:id w:val="41745107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。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</w:rPr>
              <w:t>紙條可檢視學生的學習情形，依據個別差異，做為補救教學的參考依據，將傳統知識之學習，翻轉成思辨能力的培養，讓學生面對複雜資訊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PMingLiu" w:eastAsia="PMingLiu" w:hAnsi="PMingLiu" w:cs="PMingLiu"/>
                <w:color w:val="000000"/>
              </w:rPr>
              <w:t>能快速擷取重點、歸納分析，進而提出見解。</w:t>
            </w:r>
          </w:p>
          <w:p w14:paraId="1DA97C7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0A18B993" w14:textId="77777777" w:rsidR="00265633" w:rsidRDefault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7193F5CB" w14:textId="77777777" w:rsidR="00265633" w:rsidRDefault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54497231" w14:textId="77777777" w:rsidR="00265633" w:rsidRDefault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20AEAEF9" w14:textId="77777777" w:rsidR="00C659E5" w:rsidRDefault="00C65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687B52E2" w14:textId="77777777" w:rsidR="00C659E5" w:rsidRDefault="00C65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5E278C6E" w14:textId="77777777" w:rsidR="00C659E5" w:rsidRDefault="00C65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2E433A1E" w14:textId="77777777" w:rsidR="00C659E5" w:rsidRDefault="00C65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 w:hint="eastAsia"/>
                <w:color w:val="000000"/>
              </w:rPr>
            </w:pPr>
          </w:p>
          <w:p w14:paraId="641968CA" w14:textId="77777777" w:rsidR="00265633" w:rsidRPr="00265633" w:rsidRDefault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 w:hint="eastAs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5E9B2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ngLiu" w:eastAsia="MingLiu" w:hAnsi="MingLiu" w:cs="MingLiu"/>
                <w:color w:val="000000"/>
                <w:highlight w:val="white"/>
              </w:rPr>
            </w:pPr>
          </w:p>
          <w:p w14:paraId="5273231C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ngLiu" w:eastAsia="MingLiu" w:hAnsi="MingLiu" w:cs="MingLiu"/>
                <w:color w:val="000000"/>
                <w:highlight w:val="white"/>
              </w:rPr>
            </w:pPr>
          </w:p>
          <w:p w14:paraId="2616D406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ngLiu" w:eastAsia="MingLiu" w:hAnsi="MingLiu" w:cs="MingLiu"/>
                <w:color w:val="000000"/>
              </w:rPr>
            </w:pPr>
            <w:r>
              <w:rPr>
                <w:rFonts w:ascii="MingLiu" w:eastAsia="MingLiu" w:hAnsi="MingLiu" w:cs="MingLiu"/>
                <w:color w:val="000000"/>
                <w:highlight w:val="white"/>
              </w:rPr>
              <w:t>閱讀過程中，</w:t>
            </w:r>
            <w:r>
              <w:rPr>
                <w:rFonts w:ascii="MingLiu" w:eastAsia="MingLiu" w:hAnsi="MingLiu" w:cs="MingLiu"/>
                <w:color w:val="000000"/>
              </w:rPr>
              <w:t>分組與</w:t>
            </w:r>
            <w:proofErr w:type="gramStart"/>
            <w:r>
              <w:rPr>
                <w:rFonts w:ascii="MingLiu" w:eastAsia="MingLiu" w:hAnsi="MingLiu" w:cs="MingLiu"/>
                <w:color w:val="000000"/>
              </w:rPr>
              <w:t>分配章結與</w:t>
            </w:r>
            <w:proofErr w:type="gramEnd"/>
            <w:r>
              <w:rPr>
                <w:rFonts w:ascii="MingLiu" w:eastAsia="MingLiu" w:hAnsi="MingLiu" w:cs="MingLiu"/>
                <w:color w:val="000000"/>
              </w:rPr>
              <w:t>同學能</w:t>
            </w:r>
            <w:r>
              <w:rPr>
                <w:rFonts w:ascii="MingLiu" w:eastAsia="MingLiu" w:hAnsi="MingLiu" w:cs="MingLiu"/>
                <w:color w:val="000000"/>
                <w:highlight w:val="white"/>
              </w:rPr>
              <w:t>培養參與團體的精神，增進人際互動。</w:t>
            </w:r>
          </w:p>
          <w:p w14:paraId="54D09E6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259C66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91D80B0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BDEB1E8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068B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/>
                <w:color w:val="000000"/>
              </w:rPr>
            </w:pPr>
          </w:p>
          <w:p w14:paraId="3A73E6AD" w14:textId="77777777" w:rsidR="00265633" w:rsidRPr="00265633" w:rsidRDefault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hAnsi="PMingLiu" w:cs="PMingLiu" w:hint="eastAsia"/>
                <w:color w:val="000000"/>
              </w:rPr>
            </w:pPr>
          </w:p>
          <w:p w14:paraId="0B654F12" w14:textId="77777777" w:rsidR="00265633" w:rsidRDefault="00265633" w:rsidP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老師清楚講解與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釐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清重要概念。</w:t>
            </w:r>
          </w:p>
          <w:p w14:paraId="48971F4F" w14:textId="77777777" w:rsidR="00265633" w:rsidRDefault="00265633" w:rsidP="00265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6898F542" w14:textId="77777777" w:rsidR="00BD68EF" w:rsidRPr="00265633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F05E3D4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00229B6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5E0701F5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4DE301D9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</w:p>
          <w:p w14:paraId="18CAC69D" w14:textId="77777777" w:rsidR="00BD68EF" w:rsidRDefault="0056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教學結束後，選擇學習評量方式檢視學生學習成效。</w:t>
            </w:r>
          </w:p>
          <w:p w14:paraId="36323447" w14:textId="77777777" w:rsidR="00BD68EF" w:rsidRDefault="00BD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550B0390" w14:textId="77777777" w:rsidR="00BD68EF" w:rsidRDefault="00BD68E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948DFF" w14:textId="77777777" w:rsidR="00BD68EF" w:rsidRDefault="00BD6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  <w:sectPr w:rsidR="00BD68EF">
          <w:footerReference w:type="default" r:id="rId8"/>
          <w:pgSz w:w="11906" w:h="16838"/>
          <w:pgMar w:top="1440" w:right="1134" w:bottom="1440" w:left="1134" w:header="851" w:footer="992" w:gutter="0"/>
          <w:pgNumType w:start="1"/>
          <w:cols w:space="720"/>
        </w:sectPr>
      </w:pPr>
    </w:p>
    <w:p w14:paraId="38182B95" w14:textId="77777777" w:rsidR="00BD68EF" w:rsidRPr="00C659E5" w:rsidRDefault="00BD68EF" w:rsidP="00D34FAA">
      <w:pPr>
        <w:ind w:leftChars="0" w:left="0" w:firstLineChars="0" w:firstLine="0"/>
        <w:rPr>
          <w:rFonts w:ascii="標楷體" w:eastAsia="標楷體" w:hAnsi="標楷體" w:cs="標楷體" w:hint="eastAsia"/>
          <w:b/>
          <w:sz w:val="32"/>
          <w:szCs w:val="32"/>
        </w:rPr>
      </w:pPr>
    </w:p>
    <w:p w14:paraId="124CB299" w14:textId="77777777" w:rsidR="00BD68EF" w:rsidRPr="00C659E5" w:rsidRDefault="00564055">
      <w:pPr>
        <w:ind w:left="1" w:hanging="3"/>
        <w:rPr>
          <w:rFonts w:ascii="標楷體" w:eastAsia="標楷體" w:hAnsi="標楷體" w:cs="標楷體"/>
          <w:b/>
          <w:sz w:val="32"/>
          <w:szCs w:val="32"/>
        </w:rPr>
      </w:pPr>
      <w:r w:rsidRPr="00C659E5">
        <w:rPr>
          <w:rFonts w:ascii="標楷體" w:eastAsia="標楷體" w:hAnsi="標楷體" w:cs="標楷體"/>
          <w:b/>
          <w:sz w:val="32"/>
          <w:szCs w:val="32"/>
        </w:rPr>
        <w:t>基隆市</w:t>
      </w:r>
      <w:r w:rsidRPr="00C659E5">
        <w:rPr>
          <w:rFonts w:ascii="標楷體" w:eastAsia="標楷體" w:hAnsi="標楷體" w:cs="標楷體"/>
          <w:b/>
          <w:sz w:val="32"/>
          <w:szCs w:val="32"/>
        </w:rPr>
        <w:t>113</w:t>
      </w:r>
      <w:r w:rsidRPr="00C659E5">
        <w:rPr>
          <w:rFonts w:ascii="標楷體" w:eastAsia="標楷體" w:hAnsi="標楷體" w:cs="標楷體"/>
          <w:b/>
          <w:sz w:val="32"/>
          <w:szCs w:val="32"/>
        </w:rPr>
        <w:t>學年度學校辦理校長及教師公開授課</w:t>
      </w:r>
      <w:r w:rsidRPr="00C659E5">
        <w:rPr>
          <w:rFonts w:ascii="標楷體" w:eastAsia="標楷體" w:hAnsi="標楷體" w:cs="標楷體"/>
          <w:b/>
          <w:sz w:val="32"/>
          <w:szCs w:val="32"/>
        </w:rPr>
        <w:t xml:space="preserve">    </w:t>
      </w:r>
      <w:proofErr w:type="gramStart"/>
      <w:r w:rsidRPr="00C659E5">
        <w:rPr>
          <w:rFonts w:ascii="標楷體" w:eastAsia="標楷體" w:hAnsi="標楷體" w:cs="標楷體"/>
          <w:b/>
          <w:sz w:val="32"/>
          <w:szCs w:val="32"/>
        </w:rPr>
        <w:t>觀課紀錄</w:t>
      </w:r>
      <w:proofErr w:type="gramEnd"/>
      <w:r w:rsidRPr="00C659E5">
        <w:rPr>
          <w:rFonts w:ascii="標楷體" w:eastAsia="標楷體" w:hAnsi="標楷體" w:cs="標楷體"/>
          <w:b/>
          <w:sz w:val="32"/>
          <w:szCs w:val="32"/>
        </w:rPr>
        <w:t>表</w:t>
      </w:r>
    </w:p>
    <w:p w14:paraId="236C454A" w14:textId="77777777" w:rsidR="00BD68EF" w:rsidRDefault="00BD68EF">
      <w:pPr>
        <w:ind w:left="1" w:hanging="3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af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395"/>
        <w:gridCol w:w="1515"/>
        <w:gridCol w:w="4747"/>
      </w:tblGrid>
      <w:tr w:rsidR="00BD68EF" w14:paraId="3C2C5619" w14:textId="77777777" w:rsidTr="006769BD">
        <w:trPr>
          <w:trHeight w:val="45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FA15" w14:textId="77777777" w:rsidR="00BD68EF" w:rsidRDefault="00564055">
            <w:pPr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教學班級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512" w14:textId="77777777" w:rsidR="00BD68EF" w:rsidRDefault="00564055">
            <w:pPr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4B48" w14:textId="77777777" w:rsidR="00BD68EF" w:rsidRDefault="00564055">
            <w:pPr>
              <w:ind w:left="1" w:right="-108" w:hanging="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觀察時間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787" w14:textId="77777777" w:rsidR="00BD68EF" w:rsidRDefault="00564055">
            <w:pPr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2024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11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7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節</w:t>
            </w:r>
          </w:p>
        </w:tc>
      </w:tr>
      <w:tr w:rsidR="00BD68EF" w14:paraId="356462E3" w14:textId="77777777" w:rsidTr="006769BD">
        <w:trPr>
          <w:trHeight w:val="41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C0E5" w14:textId="77777777" w:rsidR="00BD68EF" w:rsidRDefault="00564055">
            <w:pPr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教學領域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D36F" w14:textId="77777777" w:rsidR="00BD68EF" w:rsidRDefault="00564055">
            <w:pPr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閱讀課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EC52" w14:textId="77777777" w:rsidR="00BD68EF" w:rsidRDefault="00564055">
            <w:pPr>
              <w:ind w:left="1" w:hanging="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教學單元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B298" w14:textId="77777777" w:rsidR="00BD68EF" w:rsidRDefault="00564055">
            <w:pPr>
              <w:ind w:left="0" w:hanging="2"/>
              <w:rPr>
                <w:b/>
              </w:rPr>
            </w:pPr>
            <w:sdt>
              <w:sdtPr>
                <w:tag w:val="goog_rdk_99"/>
                <w:id w:val="134906614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b/>
                  </w:rPr>
                  <w:t>小說</w:t>
                </w:r>
              </w:sdtContent>
            </w:sdt>
            <w:r>
              <w:rPr>
                <w:rFonts w:ascii="標楷體" w:eastAsia="標楷體" w:hAnsi="標楷體" w:cs="標楷體"/>
                <w:b/>
                <w:highlight w:val="white"/>
              </w:rPr>
              <w:t>《</w:t>
            </w:r>
            <w:sdt>
              <w:sdtPr>
                <w:tag w:val="goog_rdk_100"/>
                <w:id w:val="191928776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戰火下的小花》</w:t>
                </w:r>
                <w:r>
                  <w:rPr>
                    <w:rFonts w:ascii="Gungsuh" w:eastAsia="Gungsuh" w:hAnsi="Gungsuh" w:cs="Gungsuh"/>
                    <w:b/>
                  </w:rPr>
                  <w:t xml:space="preserve">  </w:t>
                </w:r>
              </w:sdtContent>
            </w:sdt>
          </w:p>
        </w:tc>
      </w:tr>
      <w:tr w:rsidR="00BD68EF" w14:paraId="348D9224" w14:textId="77777777" w:rsidTr="006769BD">
        <w:trPr>
          <w:trHeight w:val="45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6FE" w14:textId="77777777" w:rsidR="00BD68EF" w:rsidRDefault="00564055">
            <w:pPr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17E3" w14:textId="77777777" w:rsidR="00BD68EF" w:rsidRDefault="00564055">
            <w:pPr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周淑琴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0B5F" w14:textId="77777777" w:rsidR="00BD68EF" w:rsidRDefault="00564055">
            <w:pPr>
              <w:ind w:left="1" w:hanging="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察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者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649" w14:textId="77777777" w:rsidR="00BD68EF" w:rsidRDefault="00564055">
            <w:pPr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彭培智</w:t>
            </w:r>
          </w:p>
        </w:tc>
      </w:tr>
    </w:tbl>
    <w:p w14:paraId="362C3DD4" w14:textId="77777777" w:rsidR="00BD68EF" w:rsidRDefault="00BD68EF">
      <w:pPr>
        <w:ind w:left="0" w:hanging="2"/>
      </w:pPr>
    </w:p>
    <w:tbl>
      <w:tblPr>
        <w:tblStyle w:val="afe"/>
        <w:tblpPr w:leftFromText="181" w:rightFromText="181" w:vertAnchor="text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4536"/>
        <w:gridCol w:w="425"/>
        <w:gridCol w:w="709"/>
        <w:gridCol w:w="567"/>
        <w:gridCol w:w="709"/>
      </w:tblGrid>
      <w:tr w:rsidR="00BD68EF" w14:paraId="5FE9D2DF" w14:textId="77777777" w:rsidTr="006769BD">
        <w:trPr>
          <w:trHeight w:val="887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C42F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層</w:t>
            </w:r>
          </w:p>
          <w:p w14:paraId="4E0F1491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E22E" w14:textId="77777777" w:rsidR="00BD68EF" w:rsidRDefault="00564055" w:rsidP="00D34FAA">
            <w:pPr>
              <w:ind w:left="0" w:hanging="2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檢核</w:t>
            </w:r>
            <w:r>
              <w:rPr>
                <w:rFonts w:ascii="PMingLiu" w:eastAsia="PMingLiu" w:hAnsi="PMingLiu" w:cs="PMingLiu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E0F0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  </w:t>
            </w:r>
            <w:r>
              <w:rPr>
                <w:rFonts w:ascii="PMingLiu" w:eastAsia="PMingLiu" w:hAnsi="PMingLiu" w:cs="PMingLiu"/>
              </w:rPr>
              <w:t>檢核重點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5C68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優</w:t>
            </w:r>
          </w:p>
          <w:p w14:paraId="6F7D007B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  <w:p w14:paraId="298874CF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211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普</w:t>
            </w:r>
          </w:p>
          <w:p w14:paraId="5DEEA135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  <w:p w14:paraId="26AB51FC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0153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可改進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7949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 </w:t>
            </w:r>
            <w:r>
              <w:rPr>
                <w:rFonts w:ascii="PMingLiu" w:eastAsia="PMingLiu" w:hAnsi="PMingLiu" w:cs="PMingLiu"/>
              </w:rPr>
              <w:t>未</w:t>
            </w:r>
          </w:p>
          <w:p w14:paraId="26F9BED6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呈</w:t>
            </w:r>
          </w:p>
          <w:p w14:paraId="561ADEFF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現</w:t>
            </w:r>
          </w:p>
        </w:tc>
      </w:tr>
      <w:tr w:rsidR="00BD68EF" w14:paraId="63F048AB" w14:textId="77777777" w:rsidTr="006769BD">
        <w:trPr>
          <w:cantSplit/>
          <w:trHeight w:val="33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A6FB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教</w:t>
            </w:r>
          </w:p>
          <w:p w14:paraId="7951A939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師</w:t>
            </w:r>
          </w:p>
          <w:p w14:paraId="4CD5D8D5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教</w:t>
            </w:r>
          </w:p>
          <w:p w14:paraId="42EC3739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695C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1.</w:t>
            </w:r>
            <w:r>
              <w:rPr>
                <w:rFonts w:ascii="PMingLiu" w:eastAsia="PMingLiu" w:hAnsi="PMingLiu" w:cs="PMingLiu"/>
              </w:rPr>
              <w:t>清楚呈現教材內容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DE98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1-1 </w:t>
            </w:r>
            <w:r>
              <w:rPr>
                <w:rFonts w:ascii="PMingLiu" w:eastAsia="PMingLiu" w:hAnsi="PMingLiu" w:cs="PMingLiu"/>
              </w:rPr>
              <w:t>有組織條理呈現教材內容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1D8C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63C5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4339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C690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7086F0AD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B778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26EC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0BA6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1-2 </w:t>
            </w:r>
            <w:r>
              <w:rPr>
                <w:rFonts w:ascii="PMingLiu" w:eastAsia="PMingLiu" w:hAnsi="PMingLiu" w:cs="PMingLiu"/>
              </w:rPr>
              <w:t>清楚講解重要概念、原則或技能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7F99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F56F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9B70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D1AE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19F3D56B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0F58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4510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4318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1-3 </w:t>
            </w:r>
            <w:r>
              <w:rPr>
                <w:rFonts w:ascii="PMingLiu" w:eastAsia="PMingLiu" w:hAnsi="PMingLiu" w:cs="PMingLiu"/>
              </w:rPr>
              <w:t>提供學生適當的實作或練習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9FC0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4CC8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922A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1253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3F747567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267D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613B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C36A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1-4 </w:t>
            </w:r>
            <w:r>
              <w:rPr>
                <w:rFonts w:ascii="PMingLiu" w:eastAsia="PMingLiu" w:hAnsi="PMingLiu" w:cs="PMingLiu"/>
              </w:rPr>
              <w:t>設計引發學生思考與討論的教學情境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8F14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B660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5EFB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C8C7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77FD1EDA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B4AD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3CE5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F456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1-5 </w:t>
            </w:r>
            <w:r>
              <w:rPr>
                <w:rFonts w:ascii="PMingLiu" w:eastAsia="PMingLiu" w:hAnsi="PMingLiu" w:cs="PMingLiu"/>
              </w:rPr>
              <w:t>適時歸納學習重點</w:t>
            </w:r>
            <w:r>
              <w:rPr>
                <w:rFonts w:ascii="PMingLiu" w:eastAsia="PMingLiu" w:hAnsi="PMingLiu" w:cs="PMingLi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443D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617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0774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EAF2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238109A2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8256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01DF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2.</w:t>
            </w:r>
            <w:r>
              <w:rPr>
                <w:rFonts w:ascii="PMingLiu" w:eastAsia="PMingLiu" w:hAnsi="PMingLiu" w:cs="PMingLiu"/>
              </w:rPr>
              <w:t>運用有效教學技巧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9FAD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2-1 </w:t>
            </w:r>
            <w:r>
              <w:rPr>
                <w:rFonts w:ascii="PMingLiu" w:eastAsia="PMingLiu" w:hAnsi="PMingLiu" w:cs="PMingLiu"/>
              </w:rPr>
              <w:t>引起並維持學生學習動機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9D9E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9449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7EED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BBD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5DC1B382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59A1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3DCB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7972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2-2 </w:t>
            </w:r>
            <w:r>
              <w:rPr>
                <w:rFonts w:ascii="PMingLiu" w:eastAsia="PMingLiu" w:hAnsi="PMingLiu" w:cs="PMingLiu"/>
              </w:rPr>
              <w:t>善於變化教學活動或教學方法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0F6A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18DE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E1CD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578E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5501C837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62A8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BE77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C9BF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2-3 </w:t>
            </w:r>
            <w:r>
              <w:rPr>
                <w:rFonts w:ascii="PMingLiu" w:eastAsia="PMingLiu" w:hAnsi="PMingLiu" w:cs="PMingLiu"/>
              </w:rPr>
              <w:t>教學活動融入學習策略的指導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A199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0BB3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B6CE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E271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17BF45CA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C48A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C4D0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41DF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2-4 </w:t>
            </w:r>
            <w:r>
              <w:rPr>
                <w:rFonts w:ascii="PMingLiu" w:eastAsia="PMingLiu" w:hAnsi="PMingLiu" w:cs="PMingLiu"/>
              </w:rPr>
              <w:t>教學活動轉換與銜接能順暢進行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C77A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6763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3986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AD7B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4C19569B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24D6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E00A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9F40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2-5 </w:t>
            </w:r>
            <w:r>
              <w:rPr>
                <w:rFonts w:ascii="PMingLiu" w:eastAsia="PMingLiu" w:hAnsi="PMingLiu" w:cs="PMingLiu"/>
              </w:rPr>
              <w:t>有效掌握時間分配和教學節奏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15E4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BC25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BC11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D647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2CFE8A75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58F8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E1B5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BEC3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2-6 </w:t>
            </w:r>
            <w:r>
              <w:rPr>
                <w:rFonts w:ascii="PMingLiu" w:eastAsia="PMingLiu" w:hAnsi="PMingLiu" w:cs="PMingLiu"/>
              </w:rPr>
              <w:t>使用有助於學生學習的教學媒材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1FE0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908B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F8DD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245C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0F26C276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6459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8CDD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CEA8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3-2 </w:t>
            </w:r>
            <w:r>
              <w:rPr>
                <w:rFonts w:ascii="PMingLiu" w:eastAsia="PMingLiu" w:hAnsi="PMingLiu" w:cs="PMingLiu"/>
              </w:rPr>
              <w:t>運用肢體語言，增進師生互動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ABD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87FC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816D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F2E3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5740893F" w14:textId="77777777" w:rsidTr="006769BD">
        <w:trPr>
          <w:cantSplit/>
          <w:trHeight w:val="59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F418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24A5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A54F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3-3 </w:t>
            </w:r>
            <w:r>
              <w:rPr>
                <w:rFonts w:ascii="PMingLiu" w:eastAsia="PMingLiu" w:hAnsi="PMingLiu" w:cs="PMingLiu"/>
              </w:rPr>
              <w:t>教室走動或眼神能關照多數學生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9999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4A83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6BD0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FDCD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77F2C821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25AE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5E5A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4.</w:t>
            </w:r>
            <w:r>
              <w:rPr>
                <w:rFonts w:ascii="PMingLiu" w:eastAsia="PMingLiu" w:hAnsi="PMingLiu" w:cs="PMingLiu"/>
              </w:rPr>
              <w:t>運用學習評量評估學習成效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9E1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4-1 </w:t>
            </w:r>
            <w:r>
              <w:rPr>
                <w:rFonts w:ascii="PMingLiu" w:eastAsia="PMingLiu" w:hAnsi="PMingLiu" w:cs="PMingLiu"/>
              </w:rPr>
              <w:t>教學過程中，適時檢視學生學習情形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A5A5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7AAA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AFC9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9EAA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312E0AA1" w14:textId="77777777" w:rsidTr="006769BD">
        <w:trPr>
          <w:cantSplit/>
          <w:trHeight w:val="121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9B2A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79CB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2AEC" w14:textId="77777777" w:rsidR="00BD68EF" w:rsidRDefault="00564055" w:rsidP="00D34FAA">
            <w:pPr>
              <w:ind w:leftChars="0" w:left="0" w:firstLineChars="0" w:firstLine="0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 xml:space="preserve">4-2 </w:t>
            </w:r>
            <w:r>
              <w:rPr>
                <w:rFonts w:ascii="PMingLiu" w:eastAsia="PMingLiu" w:hAnsi="PMingLiu" w:cs="PMingLiu"/>
              </w:rPr>
              <w:t>學生學習成果達成預期學習目標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9932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D794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F606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12EE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7E6EFAEE" w14:textId="77777777" w:rsidTr="006769BD">
        <w:trPr>
          <w:cantSplit/>
          <w:trHeight w:val="33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97FB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班</w:t>
            </w:r>
          </w:p>
          <w:p w14:paraId="04855BB1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級</w:t>
            </w:r>
          </w:p>
          <w:p w14:paraId="0B1B512C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經</w:t>
            </w:r>
          </w:p>
          <w:p w14:paraId="3205BD7B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營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EFE0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5.</w:t>
            </w:r>
            <w:r>
              <w:rPr>
                <w:rFonts w:ascii="PMingLiu" w:eastAsia="PMingLiu" w:hAnsi="PMingLiu" w:cs="PMingLiu"/>
              </w:rPr>
              <w:t>維持良好的班級秩序以促進學習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3633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5-1</w:t>
            </w:r>
            <w:r>
              <w:rPr>
                <w:rFonts w:ascii="PMingLiu" w:eastAsia="PMingLiu" w:hAnsi="PMingLiu" w:cs="PMingLiu"/>
              </w:rPr>
              <w:t>維持良好的班級秩序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037E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BEC1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E4FB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361E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04039C22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7B18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FA4B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0063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5-2</w:t>
            </w:r>
            <w:r>
              <w:rPr>
                <w:rFonts w:ascii="PMingLiu" w:eastAsia="PMingLiu" w:hAnsi="PMingLiu" w:cs="PMingLiu"/>
              </w:rPr>
              <w:t>適時增強學生的良好表現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D186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C962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E4A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FFC1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61D08188" w14:textId="77777777" w:rsidTr="006769BD">
        <w:trPr>
          <w:cantSplit/>
          <w:trHeight w:val="7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7223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5B84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B6A3" w14:textId="77777777" w:rsidR="00BD68EF" w:rsidRPr="00D34FAA" w:rsidRDefault="00564055" w:rsidP="00D34FAA">
            <w:pPr>
              <w:ind w:left="0" w:hanging="2"/>
              <w:jc w:val="both"/>
              <w:textDirection w:val="lrTb"/>
              <w:rPr>
                <w:rFonts w:ascii="PMingLiu" w:hAnsi="PMingLiu" w:cs="PMingLiu" w:hint="eastAsia"/>
              </w:rPr>
            </w:pPr>
            <w:r>
              <w:rPr>
                <w:rFonts w:ascii="PMingLiu" w:eastAsia="PMingLiu" w:hAnsi="PMingLiu" w:cs="PMingLiu"/>
              </w:rPr>
              <w:t>5-3</w:t>
            </w:r>
            <w:r>
              <w:rPr>
                <w:rFonts w:ascii="PMingLiu" w:eastAsia="PMingLiu" w:hAnsi="PMingLiu" w:cs="PMingLiu"/>
              </w:rPr>
              <w:t>妥善處理學生不當行為或偶發狀況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6354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7EBC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B775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D016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3865713D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1853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F16E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6.</w:t>
            </w:r>
            <w:r>
              <w:rPr>
                <w:rFonts w:ascii="PMingLiu" w:eastAsia="PMingLiu" w:hAnsi="PMingLiu" w:cs="PMingLiu"/>
              </w:rPr>
              <w:t>營造積極的班級</w:t>
            </w:r>
          </w:p>
          <w:p w14:paraId="2D3DFB87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氣氛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3978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6-1</w:t>
            </w:r>
            <w:r>
              <w:rPr>
                <w:rFonts w:ascii="PMingLiu" w:eastAsia="PMingLiu" w:hAnsi="PMingLiu" w:cs="PMingLiu"/>
              </w:rPr>
              <w:t>引導學生專注於學習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78BF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3484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92D4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B7EA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1A585B2B" w14:textId="77777777" w:rsidTr="006769BD">
        <w:trPr>
          <w:cantSplit/>
          <w:trHeight w:val="33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F3D9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8A3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5FA9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6-2</w:t>
            </w:r>
            <w:r>
              <w:rPr>
                <w:rFonts w:ascii="PMingLiu" w:eastAsia="PMingLiu" w:hAnsi="PMingLiu" w:cs="PMingLiu"/>
              </w:rPr>
              <w:t>布置或安排有助學生學習的環境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A3F1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54AD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61E9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2B86" w14:textId="77777777" w:rsidR="00BD68EF" w:rsidRDefault="00BD68EF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</w:p>
        </w:tc>
      </w:tr>
      <w:tr w:rsidR="00BD68EF" w14:paraId="53E0A724" w14:textId="77777777" w:rsidTr="006769BD">
        <w:trPr>
          <w:cantSplit/>
          <w:trHeight w:val="87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4FE5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E4C7" w14:textId="77777777" w:rsidR="00BD68EF" w:rsidRDefault="00BD68EF">
            <w:pPr>
              <w:spacing w:line="276" w:lineRule="auto"/>
              <w:ind w:left="0" w:hanging="2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5EF0" w14:textId="77777777" w:rsidR="00BD68EF" w:rsidRDefault="00564055">
            <w:pPr>
              <w:ind w:left="0" w:hanging="2"/>
              <w:jc w:val="both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6-3</w:t>
            </w:r>
            <w:r>
              <w:rPr>
                <w:rFonts w:ascii="PMingLiu" w:eastAsia="PMingLiu" w:hAnsi="PMingLiu" w:cs="PMingLiu"/>
              </w:rPr>
              <w:t>展現熱忱的教學態度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0351" w14:textId="77777777" w:rsidR="00BD68EF" w:rsidRDefault="00564055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0402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8271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E7FD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  <w:p w14:paraId="1185C4EE" w14:textId="77777777" w:rsidR="00BD68EF" w:rsidRDefault="00BD68EF">
            <w:pPr>
              <w:ind w:left="0" w:hanging="2"/>
              <w:jc w:val="center"/>
              <w:textDirection w:val="lrTb"/>
              <w:rPr>
                <w:rFonts w:ascii="PMingLiu" w:eastAsia="PMingLiu" w:hAnsi="PMingLiu" w:cs="PMingLiu"/>
              </w:rPr>
            </w:pPr>
          </w:p>
        </w:tc>
      </w:tr>
    </w:tbl>
    <w:p w14:paraId="6C78F142" w14:textId="77777777" w:rsidR="00BD68EF" w:rsidRDefault="00265633" w:rsidP="00D34FAA">
      <w:pPr>
        <w:ind w:leftChars="0" w:left="0" w:firstLineChars="0" w:firstLine="0"/>
        <w:rPr>
          <w:rFonts w:ascii="PMingLiu" w:eastAsia="PMingLiu" w:hAnsi="PMingLiu" w:cs="PMingLiu"/>
          <w:sz w:val="28"/>
          <w:szCs w:val="28"/>
        </w:rPr>
      </w:pPr>
      <w:r>
        <w:rPr>
          <w:rFonts w:asciiTheme="minorEastAsia" w:hAnsiTheme="minorEastAsia" w:cs="PMingLiu" w:hint="eastAsia"/>
          <w:sz w:val="28"/>
          <w:szCs w:val="28"/>
        </w:rPr>
        <w:t xml:space="preserve">  </w:t>
      </w:r>
    </w:p>
    <w:p w14:paraId="76CC615E" w14:textId="77777777" w:rsidR="00BD68EF" w:rsidRPr="00D34FAA" w:rsidRDefault="00D34FAA" w:rsidP="00D34FAA">
      <w:pPr>
        <w:ind w:leftChars="0" w:left="0" w:firstLineChars="0" w:firstLine="0"/>
        <w:rPr>
          <w:rFonts w:ascii="PMingLiu" w:eastAsia="PMingLiu" w:hAnsi="PMingLiu" w:cs="PMingLiu"/>
        </w:rPr>
      </w:pPr>
      <w:r w:rsidRPr="00D34FAA">
        <w:rPr>
          <w:rFonts w:asciiTheme="minorEastAsia" w:hAnsiTheme="minorEastAsia" w:cs="PMingLiu" w:hint="eastAsia"/>
        </w:rPr>
        <w:t xml:space="preserve">      </w:t>
      </w:r>
      <w:r w:rsidR="00564055" w:rsidRPr="00D34FAA">
        <w:rPr>
          <w:rFonts w:ascii="PMingLiu" w:eastAsia="PMingLiu" w:hAnsi="PMingLiu" w:cs="PMingLiu"/>
        </w:rPr>
        <w:t>授課老師</w:t>
      </w:r>
      <w:r w:rsidR="00564055" w:rsidRPr="00D34FAA">
        <w:rPr>
          <w:rFonts w:ascii="PMingLiu" w:eastAsia="PMingLiu" w:hAnsi="PMingLiu" w:cs="PMingLiu"/>
        </w:rPr>
        <w:t>:</w:t>
      </w:r>
      <w:r w:rsidR="00564055" w:rsidRPr="00D34FAA">
        <w:rPr>
          <w:rFonts w:ascii="PMingLiu" w:eastAsia="PMingLiu" w:hAnsi="PMingLiu" w:cs="PMingLiu"/>
        </w:rPr>
        <w:t>周淑琴</w:t>
      </w:r>
      <w:r w:rsidR="00564055" w:rsidRPr="00D34FAA">
        <w:rPr>
          <w:rFonts w:ascii="PMingLiu" w:eastAsia="PMingLiu" w:hAnsi="PMingLiu" w:cs="PMingLiu"/>
        </w:rPr>
        <w:t xml:space="preserve">                                    </w:t>
      </w:r>
      <w:r w:rsidR="00265633">
        <w:rPr>
          <w:rFonts w:asciiTheme="minorEastAsia" w:hAnsiTheme="minorEastAsia" w:cs="PMingLiu" w:hint="eastAsia"/>
        </w:rPr>
        <w:t xml:space="preserve">                                                </w:t>
      </w:r>
      <w:proofErr w:type="gramStart"/>
      <w:r w:rsidR="00564055" w:rsidRPr="00D34FAA">
        <w:rPr>
          <w:rFonts w:ascii="PMingLiu" w:eastAsia="PMingLiu" w:hAnsi="PMingLiu" w:cs="PMingLiu"/>
        </w:rPr>
        <w:t>觀課老師</w:t>
      </w:r>
      <w:proofErr w:type="gramEnd"/>
      <w:r w:rsidR="00564055" w:rsidRPr="00D34FAA">
        <w:rPr>
          <w:rFonts w:ascii="PMingLiu" w:eastAsia="PMingLiu" w:hAnsi="PMingLiu" w:cs="PMingLiu"/>
        </w:rPr>
        <w:t xml:space="preserve">:  </w:t>
      </w:r>
      <w:r w:rsidR="00564055" w:rsidRPr="00D34FAA">
        <w:rPr>
          <w:rFonts w:ascii="PMingLiu" w:eastAsia="PMingLiu" w:hAnsi="PMingLiu" w:cs="PMingLiu"/>
        </w:rPr>
        <w:t>彭培智</w:t>
      </w:r>
      <w:r w:rsidR="00564055" w:rsidRPr="00D34FAA">
        <w:rPr>
          <w:rFonts w:ascii="PMingLiu" w:eastAsia="PMingLiu" w:hAnsi="PMingLiu" w:cs="PMingLiu"/>
        </w:rPr>
        <w:t xml:space="preserve"> </w:t>
      </w:r>
    </w:p>
    <w:p w14:paraId="19C03EAC" w14:textId="77777777" w:rsidR="00BD68EF" w:rsidRDefault="00BD68EF">
      <w:pPr>
        <w:ind w:left="1" w:hanging="3"/>
        <w:rPr>
          <w:rFonts w:ascii="標楷體" w:eastAsia="標楷體" w:hAnsi="標楷體" w:cs="標楷體"/>
          <w:b/>
          <w:sz w:val="32"/>
          <w:szCs w:val="32"/>
        </w:rPr>
      </w:pPr>
    </w:p>
    <w:p w14:paraId="7F311922" w14:textId="2711904D" w:rsidR="00135DE2" w:rsidRDefault="00135DE2" w:rsidP="00135DE2">
      <w:pPr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仁愛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5A682D">
        <w:rPr>
          <w:rFonts w:ascii="標楷體" w:eastAsia="標楷體" w:hAnsi="標楷體"/>
          <w:b/>
          <w:sz w:val="32"/>
          <w:szCs w:val="32"/>
        </w:rPr>
        <w:t>3</w:t>
      </w:r>
      <w:bookmarkStart w:id="0" w:name="_GoBack"/>
      <w:bookmarkEnd w:id="0"/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763F1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14:paraId="199E2697" w14:textId="77777777" w:rsidR="00135DE2" w:rsidRPr="00A763F1" w:rsidRDefault="00135DE2" w:rsidP="00135DE2">
      <w:pPr>
        <w:ind w:left="1" w:hanging="3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633B1E6F" w14:textId="77777777" w:rsidR="00135DE2" w:rsidRDefault="00135DE2" w:rsidP="00135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0"/>
          <w:id w:val="-456636400"/>
        </w:sdtPr>
        <w:sdtContent>
          <w:r>
            <w:rPr>
              <w:rFonts w:ascii="Gungsuh" w:eastAsia="Gungsuh" w:hAnsi="Gungsuh" w:cs="Gungsuh"/>
              <w:color w:val="000000"/>
            </w:rPr>
            <w:t>教學教師：</w:t>
          </w:r>
        </w:sdtContent>
      </w:sdt>
      <w:sdt>
        <w:sdtPr>
          <w:tag w:val="goog_rdk_1"/>
          <w:id w:val="-517232177"/>
        </w:sdtPr>
        <w:sdtContent>
          <w:r>
            <w:rPr>
              <w:rFonts w:ascii="Gungsuh" w:eastAsia="Gungsuh" w:hAnsi="Gungsuh" w:cs="Gungsuh"/>
              <w:color w:val="000000"/>
              <w:u w:val="single"/>
            </w:rPr>
            <w:t xml:space="preserve">周淑琴　   </w:t>
          </w:r>
        </w:sdtContent>
      </w:sdt>
      <w:sdt>
        <w:sdtPr>
          <w:tag w:val="goog_rdk_2"/>
          <w:id w:val="-551151426"/>
        </w:sdtPr>
        <w:sdtContent>
          <w:proofErr w:type="gramStart"/>
          <w:r>
            <w:rPr>
              <w:rFonts w:ascii="Gungsuh" w:eastAsia="Gungsuh" w:hAnsi="Gungsuh" w:cs="Gungsuh"/>
              <w:color w:val="000000"/>
            </w:rPr>
            <w:t>觀課年級</w:t>
          </w:r>
          <w:proofErr w:type="gramEnd"/>
          <w:r>
            <w:rPr>
              <w:rFonts w:ascii="Gungsuh" w:eastAsia="Gungsuh" w:hAnsi="Gungsuh" w:cs="Gungsuh"/>
              <w:color w:val="000000"/>
            </w:rPr>
            <w:t xml:space="preserve">：__502_　                    </w:t>
          </w:r>
          <w:proofErr w:type="gramStart"/>
          <w:r>
            <w:rPr>
              <w:rFonts w:ascii="Gungsuh" w:eastAsia="Gungsuh" w:hAnsi="Gungsuh" w:cs="Gungsuh"/>
              <w:color w:val="000000"/>
            </w:rPr>
            <w:t>觀課</w:t>
          </w:r>
          <w:proofErr w:type="gramEnd"/>
          <w:r>
            <w:rPr>
              <w:rFonts w:ascii="Gungsuh" w:eastAsia="Gungsuh" w:hAnsi="Gungsuh" w:cs="Gungsuh"/>
              <w:color w:val="000000"/>
            </w:rPr>
            <w:t>/領域科目：閱讀課</w:t>
          </w:r>
        </w:sdtContent>
      </w:sdt>
    </w:p>
    <w:p w14:paraId="6E0B6F46" w14:textId="77777777" w:rsidR="00135DE2" w:rsidRDefault="00135DE2" w:rsidP="00135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sdt>
        <w:sdtPr>
          <w:tag w:val="goog_rdk_3"/>
          <w:id w:val="2132281258"/>
        </w:sdtPr>
        <w:sdtContent>
          <w:proofErr w:type="gramStart"/>
          <w:r>
            <w:rPr>
              <w:rFonts w:ascii="Gungsuh" w:eastAsia="Gungsuh" w:hAnsi="Gungsuh" w:cs="Gungsuh"/>
              <w:color w:val="000000"/>
            </w:rPr>
            <w:t>觀課教師</w:t>
          </w:r>
          <w:proofErr w:type="gramEnd"/>
          <w:r>
            <w:rPr>
              <w:rFonts w:ascii="Gungsuh" w:eastAsia="Gungsuh" w:hAnsi="Gungsuh" w:cs="Gungsuh"/>
              <w:color w:val="000000"/>
            </w:rPr>
            <w:t>：</w:t>
          </w:r>
        </w:sdtContent>
      </w:sdt>
      <w:sdt>
        <w:sdtPr>
          <w:tag w:val="goog_rdk_4"/>
          <w:id w:val="1332256003"/>
        </w:sdtPr>
        <w:sdtContent>
          <w:r>
            <w:rPr>
              <w:rFonts w:ascii="Gungsuh" w:eastAsia="Gungsuh" w:hAnsi="Gungsuh" w:cs="Gungsuh"/>
              <w:color w:val="000000"/>
              <w:u w:val="single"/>
            </w:rPr>
            <w:t xml:space="preserve">　彭培智</w:t>
          </w:r>
        </w:sdtContent>
      </w:sdt>
      <w:r>
        <w:rPr>
          <w:rFonts w:ascii="Gungsuh" w:eastAsia="Gungsuh" w:hAnsi="Gungsuh" w:cs="Gungsuh"/>
          <w:color w:val="000000"/>
          <w:u w:val="single"/>
        </w:rPr>
        <w:t xml:space="preserve">　</w:t>
      </w:r>
      <w:sdt>
        <w:sdtPr>
          <w:tag w:val="goog_rdk_5"/>
          <w:id w:val="-896895163"/>
        </w:sdtPr>
        <w:sdtContent>
          <w:r>
            <w:rPr>
              <w:rFonts w:ascii="Gungsuh" w:eastAsia="Gungsuh" w:hAnsi="Gungsuh" w:cs="Gungsuh"/>
              <w:color w:val="000000"/>
            </w:rPr>
            <w:t xml:space="preserve">　</w:t>
          </w:r>
          <w:proofErr w:type="gramStart"/>
          <w:r>
            <w:rPr>
              <w:rFonts w:ascii="Gungsuh" w:eastAsia="Gungsuh" w:hAnsi="Gungsuh" w:cs="Gungsuh"/>
              <w:color w:val="000000"/>
            </w:rPr>
            <w:t>觀課日期</w:t>
          </w:r>
          <w:proofErr w:type="gramEnd"/>
          <w:r>
            <w:rPr>
              <w:rFonts w:ascii="Gungsuh" w:eastAsia="Gungsuh" w:hAnsi="Gungsuh" w:cs="Gungsuh"/>
              <w:color w:val="000000"/>
            </w:rPr>
            <w:t>：</w:t>
          </w:r>
        </w:sdtContent>
      </w:sdt>
      <w:sdt>
        <w:sdtPr>
          <w:tag w:val="goog_rdk_6"/>
          <w:id w:val="-363516093"/>
        </w:sdtPr>
        <w:sdtContent>
          <w:r>
            <w:rPr>
              <w:rFonts w:ascii="Gungsuh" w:eastAsia="Gungsuh" w:hAnsi="Gungsuh" w:cs="Gungsuh"/>
              <w:color w:val="000000"/>
              <w:u w:val="single"/>
            </w:rPr>
            <w:t>11月/7日（四）</w:t>
          </w:r>
        </w:sdtContent>
      </w:sdt>
      <w:sdt>
        <w:sdtPr>
          <w:tag w:val="goog_rdk_7"/>
          <w:id w:val="1752930818"/>
        </w:sdtPr>
        <w:sdtContent>
          <w:r>
            <w:rPr>
              <w:rFonts w:ascii="Gungsuh" w:eastAsia="Gungsuh" w:hAnsi="Gungsuh" w:cs="Gungsuh"/>
              <w:color w:val="000000"/>
            </w:rPr>
            <w:t xml:space="preserve">        </w:t>
          </w:r>
          <w:proofErr w:type="gramStart"/>
          <w:r>
            <w:rPr>
              <w:rFonts w:ascii="Gungsuh" w:eastAsia="Gungsuh" w:hAnsi="Gungsuh" w:cs="Gungsuh"/>
              <w:color w:val="000000"/>
            </w:rPr>
            <w:t>觀課時間</w:t>
          </w:r>
          <w:proofErr w:type="gramEnd"/>
          <w:r>
            <w:rPr>
              <w:rFonts w:ascii="Gungsuh" w:eastAsia="Gungsuh" w:hAnsi="Gungsuh" w:cs="Gungsuh"/>
              <w:color w:val="000000"/>
            </w:rPr>
            <w:t>：</w:t>
          </w:r>
        </w:sdtContent>
      </w:sdt>
      <w:sdt>
        <w:sdtPr>
          <w:tag w:val="goog_rdk_8"/>
          <w:id w:val="-1704015880"/>
        </w:sdtPr>
        <w:sdtContent>
          <w:r>
            <w:rPr>
              <w:rFonts w:ascii="Gungsuh" w:eastAsia="Gungsuh" w:hAnsi="Gungsuh" w:cs="Gungsuh"/>
              <w:color w:val="000000"/>
              <w:u w:val="single"/>
            </w:rPr>
            <w:t xml:space="preserve"> 8:45至9:25 </w:t>
          </w:r>
        </w:sdtContent>
      </w:sdt>
    </w:p>
    <w:p w14:paraId="47B8C04C" w14:textId="77777777" w:rsidR="00135DE2" w:rsidRDefault="00135DE2" w:rsidP="00135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9"/>
          <w:id w:val="-342158918"/>
        </w:sdtPr>
        <w:sdtContent>
          <w:r>
            <w:rPr>
              <w:rFonts w:ascii="Gungsuh" w:eastAsia="Gungsuh" w:hAnsi="Gungsuh" w:cs="Gungsuh"/>
              <w:color w:val="000000"/>
            </w:rPr>
            <w:t>主題/單元名稱：</w:t>
          </w:r>
        </w:sdtContent>
      </w:sdt>
      <w:sdt>
        <w:sdtPr>
          <w:tag w:val="goog_rdk_10"/>
          <w:id w:val="1315067804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小說</w:t>
          </w:r>
        </w:sdtContent>
      </w:sdt>
      <w:r>
        <w:rPr>
          <w:rFonts w:ascii="標楷體" w:eastAsia="標楷體" w:hAnsi="標楷體" w:cs="標楷體"/>
          <w:b/>
          <w:sz w:val="28"/>
          <w:szCs w:val="28"/>
          <w:highlight w:val="white"/>
        </w:rPr>
        <w:t>《</w:t>
      </w:r>
      <w:sdt>
        <w:sdtPr>
          <w:tag w:val="goog_rdk_11"/>
          <w:id w:val="1115796344"/>
        </w:sdtPr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戰火下的小花》</w:t>
          </w:r>
        </w:sdtContent>
      </w:sdt>
      <w:r>
        <w:rPr>
          <w:sz w:val="28"/>
          <w:szCs w:val="28"/>
        </w:rPr>
        <w:t xml:space="preserve">  </w:t>
      </w:r>
      <w:sdt>
        <w:sdtPr>
          <w:tag w:val="goog_rdk_12"/>
          <w:id w:val="1720551761"/>
        </w:sdtPr>
        <w:sdtContent>
          <w:r w:rsidR="005F0D62">
            <w:rPr>
              <w:rFonts w:hint="eastAsia"/>
            </w:rPr>
            <w:t xml:space="preserve">                                </w:t>
          </w:r>
          <w:r w:rsidR="005F0D62">
            <w:rPr>
              <w:rFonts w:ascii="Gungsuh" w:eastAsia="Gungsuh" w:hAnsi="Gungsuh" w:cs="Gungsuh"/>
              <w:color w:val="000000"/>
            </w:rPr>
            <w:t>本次教學為第</w:t>
          </w:r>
        </w:sdtContent>
      </w:sdt>
      <w:r w:rsidR="005F0D62">
        <w:rPr>
          <w:rFonts w:eastAsia="Times New Roman"/>
          <w:color w:val="000000"/>
          <w:u w:val="single"/>
        </w:rPr>
        <w:t xml:space="preserve">  1   </w:t>
      </w:r>
      <w:sdt>
        <w:sdtPr>
          <w:tag w:val="goog_rdk_13"/>
          <w:id w:val="1250544879"/>
        </w:sdtPr>
        <w:sdtContent>
          <w:r w:rsidR="005F0D62">
            <w:rPr>
              <w:rFonts w:ascii="Gungsuh" w:eastAsia="Gungsuh" w:hAnsi="Gungsuh" w:cs="Gungsuh"/>
              <w:color w:val="000000"/>
            </w:rPr>
            <w:t>節</w:t>
          </w:r>
        </w:sdtContent>
      </w:sdt>
      <w:r>
        <w:rPr>
          <w:sz w:val="28"/>
          <w:szCs w:val="28"/>
        </w:rPr>
        <w:t xml:space="preserve">     </w:t>
      </w:r>
      <w:r>
        <w:t xml:space="preserve">                                    </w:t>
      </w:r>
    </w:p>
    <w:p w14:paraId="15B604CB" w14:textId="77777777" w:rsidR="00135DE2" w:rsidRPr="00135DE2" w:rsidRDefault="00135DE2" w:rsidP="00135DE2">
      <w:pPr>
        <w:pStyle w:val="a8"/>
        <w:ind w:leftChars="177" w:left="427" w:hanging="2"/>
        <w:rPr>
          <w:rFonts w:ascii="標楷體" w:eastAsia="標楷體" w:hAnsi="標楷體"/>
        </w:rPr>
      </w:pPr>
    </w:p>
    <w:p w14:paraId="02E2A9C8" w14:textId="77777777" w:rsidR="00135DE2" w:rsidRPr="00585CBD" w:rsidRDefault="00135DE2" w:rsidP="00135DE2">
      <w:pPr>
        <w:pStyle w:val="a8"/>
        <w:ind w:leftChars="177" w:left="427" w:hanging="2"/>
        <w:rPr>
          <w:rFonts w:ascii="標楷體" w:eastAsia="標楷體" w:hAnsi="標楷體" w:hint="eastAsia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B7D6" wp14:editId="07FD6E3A">
                <wp:simplePos x="0" y="0"/>
                <wp:positionH relativeFrom="column">
                  <wp:posOffset>385445</wp:posOffset>
                </wp:positionH>
                <wp:positionV relativeFrom="paragraph">
                  <wp:posOffset>202565</wp:posOffset>
                </wp:positionV>
                <wp:extent cx="5023485" cy="5629910"/>
                <wp:effectExtent l="10160" t="12065" r="5080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3485" cy="562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1D604B" w14:textId="77777777" w:rsidR="00135DE2" w:rsidRDefault="00135DE2" w:rsidP="00135DE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snapToGrid w:val="0"/>
                              <w:spacing w:line="240" w:lineRule="auto"/>
                              <w:ind w:leftChars="0" w:left="0" w:firstLineChars="0" w:hanging="2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新細明體" w:hAnsi="新細明體"/>
                                <w:spacing w:val="-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pacing w:val="-2"/>
                              </w:rPr>
                              <w:t>教學者教學優點與特色:</w:t>
                            </w:r>
                          </w:p>
                          <w:p w14:paraId="7B03F1B0" w14:textId="77777777" w:rsidR="00135DE2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新細明體" w:hAnsi="新細明體" w:hint="eastAsia"/>
                                <w:spacing w:val="-2"/>
                              </w:rPr>
                            </w:pPr>
                          </w:p>
                          <w:p w14:paraId="615BE1F9" w14:textId="77777777" w:rsidR="00135DE2" w:rsidRPr="004C3C18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1</w:t>
                            </w: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>.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透過發問技巧，引導學生思考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，</w:t>
                            </w:r>
                            <w:r w:rsidRPr="004C3C18">
                              <w:rPr>
                                <w:rFonts w:ascii="標楷體" w:eastAsia="標楷體" w:hAnsi="標楷體"/>
                              </w:rPr>
                              <w:t>輔助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4C3C18">
                              <w:rPr>
                                <w:rFonts w:ascii="標楷體" w:eastAsia="標楷體" w:hAnsi="標楷體"/>
                              </w:rPr>
                              <w:t>對訊息進行 選擇、</w:t>
                            </w:r>
                            <w:proofErr w:type="gramStart"/>
                            <w:r w:rsidRPr="004C3C18">
                              <w:rPr>
                                <w:rFonts w:ascii="標楷體" w:eastAsia="標楷體" w:hAnsi="標楷體"/>
                              </w:rPr>
                              <w:t>複</w:t>
                            </w:r>
                            <w:proofErr w:type="gramEnd"/>
                            <w:r w:rsidRPr="004C3C18">
                              <w:rPr>
                                <w:rFonts w:ascii="標楷體" w:eastAsia="標楷體" w:hAnsi="標楷體"/>
                              </w:rPr>
                              <w:t>誦、組織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CF9032C" w14:textId="77777777" w:rsidR="00135DE2" w:rsidRPr="004C3C18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3C1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3C18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.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引導學生做自己的主人，決定自己未來要走的路。</w:t>
                            </w:r>
                          </w:p>
                          <w:p w14:paraId="17FB702D" w14:textId="77777777" w:rsidR="00135DE2" w:rsidRPr="004C3C18" w:rsidRDefault="00135DE2" w:rsidP="00135DE2">
                            <w:pPr>
                              <w:snapToGrid w:val="0"/>
                              <w:ind w:left="1" w:hanging="3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C3C18">
                              <w:rPr>
                                <w:rFonts w:ascii="標楷體" w:eastAsia="標楷體" w:hAnsi="標楷體" w:cs="Arial"/>
                                <w:color w:val="000000"/>
                                <w:spacing w:val="23"/>
                                <w:shd w:val="clear" w:color="auto" w:fill="F6F6F6"/>
                              </w:rPr>
                              <w:t>3.</w:t>
                            </w:r>
                            <w:r w:rsidRPr="004C3C18">
                              <w:rPr>
                                <w:rFonts w:ascii="標楷體" w:eastAsia="標楷體" w:hAnsi="標楷體"/>
                              </w:rPr>
                              <w:t>適時增強學生的良好表現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適時歸納學習重點。</w:t>
                            </w:r>
                          </w:p>
                          <w:p w14:paraId="240B22E0" w14:textId="77777777" w:rsidR="00135DE2" w:rsidRPr="004C3C18" w:rsidRDefault="00135DE2" w:rsidP="00135DE2">
                            <w:pPr>
                              <w:snapToGrid w:val="0"/>
                              <w:ind w:left="236" w:hangingChars="100" w:hanging="238"/>
                              <w:jc w:val="both"/>
                              <w:rPr>
                                <w:rFonts w:ascii="標楷體" w:eastAsia="標楷體" w:hAnsi="標楷體"/>
                                <w:spacing w:val="-2"/>
                              </w:rPr>
                            </w:pP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>4.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老師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清楚講解與</w:t>
                            </w:r>
                            <w:proofErr w:type="gramStart"/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釐</w:t>
                            </w:r>
                            <w:proofErr w:type="gramEnd"/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清重要概念。</w:t>
                            </w: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 xml:space="preserve"> </w:t>
                            </w:r>
                          </w:p>
                          <w:p w14:paraId="5A45AB83" w14:textId="77777777" w:rsidR="00135DE2" w:rsidRPr="004C3C18" w:rsidRDefault="00135DE2" w:rsidP="00135DE2">
                            <w:pPr>
                              <w:snapToGrid w:val="0"/>
                              <w:ind w:left="238" w:hangingChars="10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C3C18">
                              <w:rPr>
                                <w:rFonts w:ascii="標楷體" w:eastAsia="標楷體" w:hAnsi="標楷體"/>
                              </w:rPr>
                              <w:t>5.針對學習者反應，逐漸減少或增加協助指導，提供可理解的回饋訊息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DD1AD03" w14:textId="77777777" w:rsidR="00135DE2" w:rsidRPr="004C3C18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標楷體" w:eastAsia="標楷體" w:hAnsi="標楷體"/>
                                <w:spacing w:val="-2"/>
                              </w:rPr>
                            </w:pP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6</w:t>
                            </w: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>.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澄清迷思概念、引導價值觀</w:t>
                            </w:r>
                            <w:r w:rsidR="005F0D62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，</w:t>
                            </w:r>
                            <w:r w:rsidRPr="004C3C18">
                              <w:rPr>
                                <w:rFonts w:ascii="標楷體" w:eastAsia="標楷體" w:hAnsi="標楷體" w:cs="Arial" w:hint="eastAsia"/>
                                <w:kern w:val="0"/>
                              </w:rPr>
                              <w:t>能即時給予學生回饋。</w:t>
                            </w:r>
                          </w:p>
                          <w:p w14:paraId="2FE71F90" w14:textId="77777777" w:rsidR="00135DE2" w:rsidRPr="004C3C18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標楷體" w:eastAsia="標楷體" w:hAnsi="標楷體" w:cs="Arial"/>
                                <w:kern w:val="0"/>
                              </w:rPr>
                            </w:pPr>
                            <w:r w:rsidRPr="004C3C18">
                              <w:rPr>
                                <w:rFonts w:ascii="標楷體" w:eastAsia="標楷體" w:hAnsi="標楷體" w:cs="Arial"/>
                                <w:kern w:val="0"/>
                              </w:rPr>
                              <w:t>7.</w:t>
                            </w:r>
                            <w:r w:rsidRPr="004C3C18">
                              <w:rPr>
                                <w:rFonts w:ascii="標楷體" w:eastAsia="標楷體" w:hAnsi="標楷體" w:cs="Arial" w:hint="eastAsia"/>
                                <w:kern w:val="0"/>
                              </w:rPr>
                              <w:t>教學過程重視親、師、生互動與溝通。</w:t>
                            </w:r>
                          </w:p>
                          <w:p w14:paraId="50B29820" w14:textId="77777777" w:rsidR="00135DE2" w:rsidRPr="004C3C18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標楷體" w:eastAsia="標楷體" w:hAnsi="標楷體" w:cs="Arial"/>
                                <w:color w:val="000000"/>
                                <w:spacing w:val="23"/>
                                <w:sz w:val="18"/>
                                <w:szCs w:val="18"/>
                                <w:shd w:val="clear" w:color="auto" w:fill="F6F6F6"/>
                              </w:rPr>
                            </w:pP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8</w:t>
                            </w: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>.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有效透過文本連結學生的知識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，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</w:rPr>
                              <w:t>引導學生推論的過程</w:t>
                            </w:r>
                            <w:r w:rsidRPr="004C3C18">
                              <w:rPr>
                                <w:rFonts w:ascii="標楷體" w:eastAsia="標楷體" w:hAnsi="標楷體"/>
                              </w:rPr>
                              <w:t>中能深化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4C3C18">
                              <w:rPr>
                                <w:rFonts w:ascii="標楷體" w:eastAsia="標楷體" w:hAnsi="標楷體"/>
                              </w:rPr>
                              <w:t>思考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E82E208" w14:textId="77777777" w:rsidR="00135DE2" w:rsidRPr="004C3C18" w:rsidRDefault="00135DE2" w:rsidP="00135DE2">
                            <w:pPr>
                              <w:snapToGrid w:val="0"/>
                              <w:ind w:left="1" w:hanging="3"/>
                              <w:jc w:val="both"/>
                              <w:rPr>
                                <w:rFonts w:ascii="標楷體" w:eastAsia="標楷體" w:hAnsi="標楷體"/>
                                <w:spacing w:val="-2"/>
                              </w:rPr>
                            </w:pPr>
                            <w:r w:rsidRPr="004C3C1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23"/>
                                <w:shd w:val="clear" w:color="auto" w:fill="F6F6F6"/>
                              </w:rPr>
                              <w:t>9</w:t>
                            </w:r>
                            <w:r w:rsidRPr="004C3C18">
                              <w:rPr>
                                <w:rFonts w:ascii="標楷體" w:eastAsia="標楷體" w:hAnsi="標楷體" w:cs="Arial"/>
                                <w:color w:val="000000"/>
                                <w:spacing w:val="23"/>
                                <w:shd w:val="clear" w:color="auto" w:fill="F6F6F6"/>
                              </w:rPr>
                              <w:t>.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教學內容結合學生的生活經驗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，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提醒學生在殘酷的生存環境裡，</w:t>
                            </w:r>
                            <w:r w:rsidRPr="004C3C18">
                              <w:rPr>
                                <w:rFonts w:ascii="標楷體" w:eastAsia="標楷體" w:hAnsi="標楷體" w:cs="Arial"/>
                              </w:rPr>
                              <w:t>能展現</w:t>
                            </w:r>
                            <w:r w:rsidRPr="004C3C18">
                              <w:rPr>
                                <w:rStyle w:val="af7"/>
                                <w:rFonts w:ascii="標楷體" w:eastAsia="標楷體" w:hAnsi="標楷體" w:cs="Arial"/>
                                <w:i w:val="0"/>
                                <w:iCs w:val="0"/>
                              </w:rPr>
                              <w:t>正向思考</w:t>
                            </w:r>
                            <w:r w:rsidRPr="004C3C18">
                              <w:rPr>
                                <w:rStyle w:val="af7"/>
                                <w:rFonts w:ascii="標楷體" w:eastAsia="標楷體" w:hAnsi="標楷體" w:cs="Arial" w:hint="eastAsia"/>
                                <w:i w:val="0"/>
                                <w:iCs w:val="0"/>
                              </w:rPr>
                              <w:t>的胸襟。</w:t>
                            </w: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 xml:space="preserve"> </w:t>
                            </w:r>
                          </w:p>
                          <w:p w14:paraId="2E264804" w14:textId="77777777" w:rsidR="00135DE2" w:rsidRDefault="00135DE2" w:rsidP="005F0D6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標楷體" w:eastAsia="標楷體" w:hAnsi="標楷體"/>
                                <w:spacing w:val="-2"/>
                              </w:rPr>
                            </w:pP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1</w:t>
                            </w: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>0.</w:t>
                            </w:r>
                            <w:proofErr w:type="gramStart"/>
                            <w:r w:rsidRPr="004C3C18">
                              <w:rPr>
                                <w:rFonts w:ascii="標楷體" w:eastAsia="標楷體" w:hAnsi="標楷體" w:hint="eastAsia"/>
                              </w:rPr>
                              <w:t>便利貼可檢視</w:t>
                            </w:r>
                            <w:proofErr w:type="gramEnd"/>
                            <w:r w:rsidRPr="004C3C18">
                              <w:rPr>
                                <w:rFonts w:ascii="標楷體" w:eastAsia="標楷體" w:hAnsi="標楷體" w:hint="eastAsia"/>
                              </w:rPr>
                              <w:t>學生的學習情形，依據個別差異，做為補救教學的參考依據</w:t>
                            </w:r>
                            <w:r w:rsidR="005F0D62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教學結束後，</w:t>
                            </w: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>選擇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學習</w:t>
                            </w:r>
                            <w:r w:rsidRPr="004C3C18">
                              <w:rPr>
                                <w:rFonts w:ascii="標楷體" w:eastAsia="標楷體" w:hAnsi="標楷體"/>
                                <w:spacing w:val="-2"/>
                              </w:rPr>
                              <w:t>評量方式</w:t>
                            </w:r>
                            <w:r w:rsidRPr="004C3C18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檢視學生學習成效。</w:t>
                            </w:r>
                          </w:p>
                          <w:p w14:paraId="0DA585B7" w14:textId="77777777" w:rsidR="00135DE2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2207832A" w14:textId="77777777" w:rsidR="00135DE2" w:rsidRDefault="00135DE2" w:rsidP="00135DE2">
                            <w:pPr>
                              <w:numPr>
                                <w:ilvl w:val="0"/>
                                <w:numId w:val="3"/>
                              </w:numPr>
                              <w:suppressAutoHyphens w:val="0"/>
                              <w:snapToGrid w:val="0"/>
                              <w:spacing w:line="240" w:lineRule="auto"/>
                              <w:ind w:leftChars="0" w:left="0" w:firstLineChars="0" w:hanging="2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新細明體" w:hAnsi="新細明體"/>
                                <w:spacing w:val="-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pacing w:val="-2"/>
                              </w:rPr>
                              <w:t>教學者教學待調整之處:</w:t>
                            </w:r>
                          </w:p>
                          <w:p w14:paraId="153FB941" w14:textId="77777777" w:rsidR="00C659E5" w:rsidRDefault="00C659E5" w:rsidP="005F0D62">
                            <w:pPr>
                              <w:suppressAutoHyphens w:val="0"/>
                              <w:snapToGrid w:val="0"/>
                              <w:spacing w:line="240" w:lineRule="auto"/>
                              <w:ind w:leftChars="0" w:left="0" w:firstLineChars="0" w:firstLine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48B2A1AB" w14:textId="77777777" w:rsidR="00135DE2" w:rsidRDefault="005F0D62" w:rsidP="005F0D62">
                            <w:pPr>
                              <w:suppressAutoHyphens w:val="0"/>
                              <w:snapToGrid w:val="0"/>
                              <w:spacing w:line="240" w:lineRule="auto"/>
                              <w:ind w:leftChars="0" w:left="0" w:firstLineChars="0" w:firstLine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1.</w:t>
                            </w:r>
                            <w:r w:rsidR="00135DE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整本小說，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可</w:t>
                            </w:r>
                            <w:r w:rsidR="00C659E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類為長篇小說，</w:t>
                            </w:r>
                            <w:r w:rsidR="00135DE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篇幅且文字量多</w:t>
                            </w:r>
                            <w:r w:rsidR="001C50D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。</w:t>
                            </w:r>
                            <w:r w:rsidR="00135DE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如果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對</w:t>
                            </w:r>
                            <w:r w:rsidR="00135DE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有閱讀習慣的學生來說，能全篇讀完這小說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，</w:t>
                            </w:r>
                            <w:r w:rsidR="00135DE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應該不是問題，但對於某些閱讀量不足學生來說，篇幅與內容稍大，文字量也多，要讀完，會顯得吃力與壓力感。建議文字量較少的短篇文章也可嘗試。</w:t>
                            </w:r>
                          </w:p>
                          <w:p w14:paraId="07F0F9A9" w14:textId="77777777" w:rsidR="00135DE2" w:rsidRPr="004C3C18" w:rsidRDefault="005F0D62" w:rsidP="005F0D62">
                            <w:pPr>
                              <w:suppressAutoHyphens w:val="0"/>
                              <w:snapToGrid w:val="0"/>
                              <w:spacing w:line="240" w:lineRule="auto"/>
                              <w:ind w:leftChars="0" w:left="0" w:firstLineChars="0" w:firstLine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.</w:t>
                            </w:r>
                            <w:r w:rsidR="00135DE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某些少數學生在回答老師的提問，聲音稍小，可稍作改進。</w:t>
                            </w:r>
                          </w:p>
                          <w:p w14:paraId="42A68862" w14:textId="77777777" w:rsidR="00135DE2" w:rsidRPr="004C3C18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Style w:val="af7"/>
                                <w:rFonts w:ascii="新細明體" w:hAnsi="新細明體" w:cs="Arial"/>
                                <w:i w:val="0"/>
                                <w:iCs w:val="0"/>
                                <w:color w:val="000000"/>
                                <w:spacing w:val="23"/>
                                <w:sz w:val="18"/>
                                <w:szCs w:val="18"/>
                                <w:shd w:val="clear" w:color="auto" w:fill="F6F6F6"/>
                              </w:rPr>
                            </w:pPr>
                          </w:p>
                          <w:p w14:paraId="09CAF617" w14:textId="77777777" w:rsidR="00135DE2" w:rsidRPr="004C3C18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新細明體" w:hAnsi="新細明體" w:hint="eastAsia"/>
                                <w:spacing w:val="-2"/>
                              </w:rPr>
                            </w:pPr>
                          </w:p>
                          <w:p w14:paraId="4A4F85B4" w14:textId="77777777" w:rsidR="00135DE2" w:rsidRPr="004C3C18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新細明體" w:hAnsi="新細明體" w:cs="Arial" w:hint="eastAsia"/>
                                <w:kern w:val="0"/>
                              </w:rPr>
                            </w:pPr>
                          </w:p>
                          <w:p w14:paraId="67C930D1" w14:textId="77777777" w:rsidR="00135DE2" w:rsidRPr="004C3C18" w:rsidRDefault="00135DE2" w:rsidP="00135DE2">
                            <w:pPr>
                              <w:snapToGrid w:val="0"/>
                              <w:ind w:left="236" w:hangingChars="100" w:hanging="238"/>
                              <w:jc w:val="both"/>
                              <w:rPr>
                                <w:rFonts w:ascii="新細明體" w:hAnsi="新細明體" w:hint="eastAsia"/>
                                <w:spacing w:val="-2"/>
                              </w:rPr>
                            </w:pPr>
                          </w:p>
                          <w:p w14:paraId="2C62A761" w14:textId="77777777" w:rsidR="00135DE2" w:rsidRPr="004C3C18" w:rsidRDefault="00135DE2" w:rsidP="00135DE2">
                            <w:pPr>
                              <w:snapToGrid w:val="0"/>
                              <w:ind w:left="1" w:hanging="3"/>
                              <w:jc w:val="both"/>
                              <w:rPr>
                                <w:rFonts w:ascii="新細明體" w:hAnsi="新細明體" w:cs="Arial" w:hint="eastAsia"/>
                                <w:color w:val="000000"/>
                                <w:spacing w:val="23"/>
                                <w:shd w:val="clear" w:color="auto" w:fill="F6F6F6"/>
                              </w:rPr>
                            </w:pPr>
                          </w:p>
                          <w:p w14:paraId="5FBC0BD4" w14:textId="77777777" w:rsidR="00135DE2" w:rsidRPr="00883DDD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新細明體" w:hAnsi="新細明體" w:cs="Arial"/>
                                <w:color w:val="000000"/>
                                <w:spacing w:val="23"/>
                                <w:sz w:val="18"/>
                                <w:szCs w:val="18"/>
                                <w:shd w:val="clear" w:color="auto" w:fill="F6F6F6"/>
                              </w:rPr>
                            </w:pPr>
                          </w:p>
                          <w:p w14:paraId="4C1EAAD1" w14:textId="77777777" w:rsidR="00135DE2" w:rsidRPr="00883DDD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新細明體" w:hAnsi="新細明體" w:cs="Arial"/>
                                <w:color w:val="000000"/>
                                <w:spacing w:val="23"/>
                                <w:sz w:val="18"/>
                                <w:szCs w:val="18"/>
                                <w:shd w:val="clear" w:color="auto" w:fill="F6F6F6"/>
                              </w:rPr>
                            </w:pPr>
                          </w:p>
                          <w:p w14:paraId="4F8BF5DB" w14:textId="77777777" w:rsidR="00135DE2" w:rsidRPr="00747A79" w:rsidRDefault="00135DE2" w:rsidP="00135DE2">
                            <w:pPr>
                              <w:snapToGrid w:val="0"/>
                              <w:ind w:left="0" w:hanging="2"/>
                              <w:jc w:val="both"/>
                              <w:rPr>
                                <w:rFonts w:ascii="新細明體" w:hAnsi="新細明體" w:hint="eastAsia"/>
                                <w:color w:val="000000"/>
                              </w:rPr>
                            </w:pPr>
                          </w:p>
                          <w:p w14:paraId="4763BBE8" w14:textId="77777777" w:rsidR="00135DE2" w:rsidRPr="00747A79" w:rsidRDefault="00135DE2" w:rsidP="00135DE2">
                            <w:pPr>
                              <w:ind w:left="0" w:hanging="2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582C9BF4" w14:textId="77777777" w:rsidR="00135DE2" w:rsidRPr="00094C5C" w:rsidRDefault="00135DE2" w:rsidP="00135DE2">
                            <w:pPr>
                              <w:ind w:left="0" w:hanging="2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4267D654" w14:textId="77777777" w:rsidR="00135DE2" w:rsidRDefault="00135DE2" w:rsidP="00135DE2">
                            <w:pPr>
                              <w:ind w:left="0" w:hanging="2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24962391" w14:textId="77777777" w:rsidR="00135DE2" w:rsidRDefault="00135DE2" w:rsidP="00135DE2">
                            <w:pPr>
                              <w:ind w:left="0" w:hanging="2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2EDF3D5B" w14:textId="77777777" w:rsidR="00135DE2" w:rsidRPr="00EF2767" w:rsidRDefault="00135DE2" w:rsidP="00135DE2">
                            <w:pPr>
                              <w:ind w:leftChars="235" w:left="566" w:hanging="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4B7D6" id="矩形 1" o:spid="_x0000_s1026" style="position:absolute;left:0;text-align:left;margin-left:30.35pt;margin-top:15.95pt;width:395.55pt;height:4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" filled="f">
                <v:textbox>
                  <w:txbxContent>
                    <w:p w14:paraId="4D1D604B" w14:textId="77777777" w:rsidR="00135DE2" w:rsidRDefault="00135DE2" w:rsidP="00135DE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snapToGrid w:val="0"/>
                        <w:spacing w:line="240" w:lineRule="auto"/>
                        <w:ind w:leftChars="0" w:left="0" w:firstLineChars="0" w:hanging="2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新細明體" w:hAnsi="新細明體"/>
                          <w:spacing w:val="-2"/>
                        </w:rPr>
                      </w:pPr>
                      <w:r>
                        <w:rPr>
                          <w:rFonts w:ascii="新細明體" w:hAnsi="新細明體" w:hint="eastAsia"/>
                          <w:spacing w:val="-2"/>
                        </w:rPr>
                        <w:t>教學者教學優點與特色:</w:t>
                      </w:r>
                    </w:p>
                    <w:p w14:paraId="7B03F1B0" w14:textId="77777777" w:rsidR="00135DE2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新細明體" w:hAnsi="新細明體" w:hint="eastAsia"/>
                          <w:spacing w:val="-2"/>
                        </w:rPr>
                      </w:pPr>
                    </w:p>
                    <w:p w14:paraId="615BE1F9" w14:textId="77777777" w:rsidR="00135DE2" w:rsidRPr="004C3C18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1</w:t>
                      </w: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>.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透過發問技巧，引導學生思考</w:t>
                      </w:r>
                      <w:r w:rsidRPr="004C3C18">
                        <w:rPr>
                          <w:rFonts w:ascii="標楷體" w:eastAsia="標楷體" w:hAnsi="標楷體" w:hint="eastAsia"/>
                          <w:color w:val="000000"/>
                        </w:rPr>
                        <w:t>，</w:t>
                      </w:r>
                      <w:r w:rsidRPr="004C3C18">
                        <w:rPr>
                          <w:rFonts w:ascii="標楷體" w:eastAsia="標楷體" w:hAnsi="標楷體"/>
                        </w:rPr>
                        <w:t>輔助</w:t>
                      </w:r>
                      <w:r w:rsidRPr="004C3C18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4C3C18">
                        <w:rPr>
                          <w:rFonts w:ascii="標楷體" w:eastAsia="標楷體" w:hAnsi="標楷體"/>
                        </w:rPr>
                        <w:t>對訊息進行 選擇、</w:t>
                      </w:r>
                      <w:proofErr w:type="gramStart"/>
                      <w:r w:rsidRPr="004C3C18">
                        <w:rPr>
                          <w:rFonts w:ascii="標楷體" w:eastAsia="標楷體" w:hAnsi="標楷體"/>
                        </w:rPr>
                        <w:t>複</w:t>
                      </w:r>
                      <w:proofErr w:type="gramEnd"/>
                      <w:r w:rsidRPr="004C3C18">
                        <w:rPr>
                          <w:rFonts w:ascii="標楷體" w:eastAsia="標楷體" w:hAnsi="標楷體"/>
                        </w:rPr>
                        <w:t>誦、組織</w:t>
                      </w:r>
                      <w:r w:rsidRPr="004C3C1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CF9032C" w14:textId="77777777" w:rsidR="00135DE2" w:rsidRPr="004C3C18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3C18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3C18">
                        <w:rPr>
                          <w:rFonts w:ascii="標楷體" w:eastAsia="標楷體" w:hAnsi="標楷體"/>
                          <w:color w:val="000000"/>
                        </w:rPr>
                        <w:t>.</w:t>
                      </w:r>
                      <w:r w:rsidRPr="004C3C18">
                        <w:rPr>
                          <w:rFonts w:ascii="標楷體" w:eastAsia="標楷體" w:hAnsi="標楷體" w:hint="eastAsia"/>
                          <w:color w:val="000000"/>
                        </w:rPr>
                        <w:t>引導學生做自己的主人，決定自己未來要走的路。</w:t>
                      </w:r>
                    </w:p>
                    <w:p w14:paraId="17FB702D" w14:textId="77777777" w:rsidR="00135DE2" w:rsidRPr="004C3C18" w:rsidRDefault="00135DE2" w:rsidP="00135DE2">
                      <w:pPr>
                        <w:snapToGrid w:val="0"/>
                        <w:ind w:left="1" w:hanging="3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C3C18">
                        <w:rPr>
                          <w:rFonts w:ascii="標楷體" w:eastAsia="標楷體" w:hAnsi="標楷體" w:cs="Arial"/>
                          <w:color w:val="000000"/>
                          <w:spacing w:val="23"/>
                          <w:shd w:val="clear" w:color="auto" w:fill="F6F6F6"/>
                        </w:rPr>
                        <w:t>3.</w:t>
                      </w:r>
                      <w:r w:rsidRPr="004C3C18">
                        <w:rPr>
                          <w:rFonts w:ascii="標楷體" w:eastAsia="標楷體" w:hAnsi="標楷體"/>
                        </w:rPr>
                        <w:t>適時增強學生的良好表現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適時歸納學習重點。</w:t>
                      </w:r>
                    </w:p>
                    <w:p w14:paraId="240B22E0" w14:textId="77777777" w:rsidR="00135DE2" w:rsidRPr="004C3C18" w:rsidRDefault="00135DE2" w:rsidP="00135DE2">
                      <w:pPr>
                        <w:snapToGrid w:val="0"/>
                        <w:ind w:left="236" w:hangingChars="100" w:hanging="238"/>
                        <w:jc w:val="both"/>
                        <w:rPr>
                          <w:rFonts w:ascii="標楷體" w:eastAsia="標楷體" w:hAnsi="標楷體"/>
                          <w:spacing w:val="-2"/>
                        </w:rPr>
                      </w:pP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>4.</w:t>
                      </w:r>
                      <w:r w:rsidRPr="004C3C18">
                        <w:rPr>
                          <w:rFonts w:ascii="標楷體" w:eastAsia="標楷體" w:hAnsi="標楷體" w:hint="eastAsia"/>
                          <w:color w:val="000000"/>
                        </w:rPr>
                        <w:t>老師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清楚講解與</w:t>
                      </w:r>
                      <w:proofErr w:type="gramStart"/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釐</w:t>
                      </w:r>
                      <w:proofErr w:type="gramEnd"/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清重要概念。</w:t>
                      </w: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 xml:space="preserve"> </w:t>
                      </w:r>
                    </w:p>
                    <w:p w14:paraId="5A45AB83" w14:textId="77777777" w:rsidR="00135DE2" w:rsidRPr="004C3C18" w:rsidRDefault="00135DE2" w:rsidP="00135DE2">
                      <w:pPr>
                        <w:snapToGrid w:val="0"/>
                        <w:ind w:left="238" w:hangingChars="100" w:hanging="24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C3C18">
                        <w:rPr>
                          <w:rFonts w:ascii="標楷體" w:eastAsia="標楷體" w:hAnsi="標楷體"/>
                        </w:rPr>
                        <w:t>5.針對學習者反應，逐漸減少或增加協助指導，提供可理解的回饋訊息</w:t>
                      </w:r>
                      <w:r w:rsidRPr="004C3C1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DD1AD03" w14:textId="77777777" w:rsidR="00135DE2" w:rsidRPr="004C3C18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標楷體" w:eastAsia="標楷體" w:hAnsi="標楷體"/>
                          <w:spacing w:val="-2"/>
                        </w:rPr>
                      </w:pP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6</w:t>
                      </w: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>.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澄清迷思概念、引導價值觀</w:t>
                      </w:r>
                      <w:r w:rsidR="005F0D62">
                        <w:rPr>
                          <w:rFonts w:ascii="標楷體" w:eastAsia="標楷體" w:hAnsi="標楷體" w:hint="eastAsia"/>
                          <w:spacing w:val="-2"/>
                        </w:rPr>
                        <w:t>，</w:t>
                      </w:r>
                      <w:r w:rsidRPr="004C3C18">
                        <w:rPr>
                          <w:rFonts w:ascii="標楷體" w:eastAsia="標楷體" w:hAnsi="標楷體" w:cs="Arial" w:hint="eastAsia"/>
                          <w:kern w:val="0"/>
                        </w:rPr>
                        <w:t>能即時給予學生回饋。</w:t>
                      </w:r>
                    </w:p>
                    <w:p w14:paraId="2FE71F90" w14:textId="77777777" w:rsidR="00135DE2" w:rsidRPr="004C3C18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標楷體" w:eastAsia="標楷體" w:hAnsi="標楷體" w:cs="Arial"/>
                          <w:kern w:val="0"/>
                        </w:rPr>
                      </w:pPr>
                      <w:r w:rsidRPr="004C3C18">
                        <w:rPr>
                          <w:rFonts w:ascii="標楷體" w:eastAsia="標楷體" w:hAnsi="標楷體" w:cs="Arial"/>
                          <w:kern w:val="0"/>
                        </w:rPr>
                        <w:t>7.</w:t>
                      </w:r>
                      <w:r w:rsidRPr="004C3C18">
                        <w:rPr>
                          <w:rFonts w:ascii="標楷體" w:eastAsia="標楷體" w:hAnsi="標楷體" w:cs="Arial" w:hint="eastAsia"/>
                          <w:kern w:val="0"/>
                        </w:rPr>
                        <w:t>教學過程重視親、師、生互動與溝通。</w:t>
                      </w:r>
                    </w:p>
                    <w:p w14:paraId="50B29820" w14:textId="77777777" w:rsidR="00135DE2" w:rsidRPr="004C3C18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標楷體" w:eastAsia="標楷體" w:hAnsi="標楷體" w:cs="Arial"/>
                          <w:color w:val="000000"/>
                          <w:spacing w:val="23"/>
                          <w:sz w:val="18"/>
                          <w:szCs w:val="18"/>
                          <w:shd w:val="clear" w:color="auto" w:fill="F6F6F6"/>
                        </w:rPr>
                      </w:pP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8</w:t>
                      </w: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>.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有效透過文本連結學生的知識</w:t>
                      </w:r>
                      <w:r>
                        <w:rPr>
                          <w:rFonts w:ascii="標楷體" w:eastAsia="標楷體" w:hAnsi="標楷體" w:hint="eastAsia"/>
                          <w:spacing w:val="-2"/>
                        </w:rPr>
                        <w:t>，</w:t>
                      </w:r>
                      <w:r w:rsidRPr="004C3C18">
                        <w:rPr>
                          <w:rFonts w:ascii="標楷體" w:eastAsia="標楷體" w:hAnsi="標楷體" w:hint="eastAsia"/>
                        </w:rPr>
                        <w:t>引導學生推論的過程</w:t>
                      </w:r>
                      <w:r w:rsidRPr="004C3C18">
                        <w:rPr>
                          <w:rFonts w:ascii="標楷體" w:eastAsia="標楷體" w:hAnsi="標楷體"/>
                        </w:rPr>
                        <w:t>中能深化</w:t>
                      </w:r>
                      <w:r w:rsidRPr="004C3C18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4C3C18">
                        <w:rPr>
                          <w:rFonts w:ascii="標楷體" w:eastAsia="標楷體" w:hAnsi="標楷體"/>
                        </w:rPr>
                        <w:t>思考</w:t>
                      </w:r>
                      <w:r w:rsidRPr="004C3C1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E82E208" w14:textId="77777777" w:rsidR="00135DE2" w:rsidRPr="004C3C18" w:rsidRDefault="00135DE2" w:rsidP="00135DE2">
                      <w:pPr>
                        <w:snapToGrid w:val="0"/>
                        <w:ind w:left="1" w:hanging="3"/>
                        <w:jc w:val="both"/>
                        <w:rPr>
                          <w:rFonts w:ascii="標楷體" w:eastAsia="標楷體" w:hAnsi="標楷體"/>
                          <w:spacing w:val="-2"/>
                        </w:rPr>
                      </w:pPr>
                      <w:r w:rsidRPr="004C3C18">
                        <w:rPr>
                          <w:rFonts w:ascii="標楷體" w:eastAsia="標楷體" w:hAnsi="標楷體" w:cs="Arial" w:hint="eastAsia"/>
                          <w:color w:val="000000"/>
                          <w:spacing w:val="23"/>
                          <w:shd w:val="clear" w:color="auto" w:fill="F6F6F6"/>
                        </w:rPr>
                        <w:t>9</w:t>
                      </w:r>
                      <w:r w:rsidRPr="004C3C18">
                        <w:rPr>
                          <w:rFonts w:ascii="標楷體" w:eastAsia="標楷體" w:hAnsi="標楷體" w:cs="Arial"/>
                          <w:color w:val="000000"/>
                          <w:spacing w:val="23"/>
                          <w:shd w:val="clear" w:color="auto" w:fill="F6F6F6"/>
                        </w:rPr>
                        <w:t>.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教學內容結合學生的生活經驗</w:t>
                      </w:r>
                      <w:r>
                        <w:rPr>
                          <w:rFonts w:ascii="標楷體" w:eastAsia="標楷體" w:hAnsi="標楷體" w:hint="eastAsia"/>
                          <w:spacing w:val="-2"/>
                        </w:rPr>
                        <w:t>，</w:t>
                      </w:r>
                      <w:r w:rsidRPr="004C3C18">
                        <w:rPr>
                          <w:rFonts w:ascii="標楷體" w:eastAsia="標楷體" w:hAnsi="標楷體" w:hint="eastAsia"/>
                          <w:color w:val="000000"/>
                        </w:rPr>
                        <w:t>提醒學生在殘酷的生存環境裡，</w:t>
                      </w:r>
                      <w:r w:rsidRPr="004C3C18">
                        <w:rPr>
                          <w:rFonts w:ascii="標楷體" w:eastAsia="標楷體" w:hAnsi="標楷體" w:cs="Arial"/>
                        </w:rPr>
                        <w:t>能展現</w:t>
                      </w:r>
                      <w:r w:rsidRPr="004C3C18">
                        <w:rPr>
                          <w:rStyle w:val="af7"/>
                          <w:rFonts w:ascii="標楷體" w:eastAsia="標楷體" w:hAnsi="標楷體" w:cs="Arial"/>
                          <w:i w:val="0"/>
                          <w:iCs w:val="0"/>
                        </w:rPr>
                        <w:t>正向思考</w:t>
                      </w:r>
                      <w:r w:rsidRPr="004C3C18">
                        <w:rPr>
                          <w:rStyle w:val="af7"/>
                          <w:rFonts w:ascii="標楷體" w:eastAsia="標楷體" w:hAnsi="標楷體" w:cs="Arial" w:hint="eastAsia"/>
                          <w:i w:val="0"/>
                          <w:iCs w:val="0"/>
                        </w:rPr>
                        <w:t>的胸襟。</w:t>
                      </w: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 xml:space="preserve"> </w:t>
                      </w:r>
                    </w:p>
                    <w:p w14:paraId="2E264804" w14:textId="77777777" w:rsidR="00135DE2" w:rsidRDefault="00135DE2" w:rsidP="005F0D62">
                      <w:pPr>
                        <w:snapToGrid w:val="0"/>
                        <w:ind w:left="0" w:hanging="2"/>
                        <w:jc w:val="both"/>
                        <w:rPr>
                          <w:rFonts w:ascii="標楷體" w:eastAsia="標楷體" w:hAnsi="標楷體"/>
                          <w:spacing w:val="-2"/>
                        </w:rPr>
                      </w:pP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1</w:t>
                      </w: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>0.</w:t>
                      </w:r>
                      <w:proofErr w:type="gramStart"/>
                      <w:r w:rsidRPr="004C3C18">
                        <w:rPr>
                          <w:rFonts w:ascii="標楷體" w:eastAsia="標楷體" w:hAnsi="標楷體" w:hint="eastAsia"/>
                        </w:rPr>
                        <w:t>便利貼可檢視</w:t>
                      </w:r>
                      <w:proofErr w:type="gramEnd"/>
                      <w:r w:rsidRPr="004C3C18">
                        <w:rPr>
                          <w:rFonts w:ascii="標楷體" w:eastAsia="標楷體" w:hAnsi="標楷體" w:hint="eastAsia"/>
                        </w:rPr>
                        <w:t>學生的學習情形，依據個別差異，做為補救教學的參考依據</w:t>
                      </w:r>
                      <w:r w:rsidR="005F0D62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教學結束後，</w:t>
                      </w: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>選擇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學習</w:t>
                      </w:r>
                      <w:r w:rsidRPr="004C3C18">
                        <w:rPr>
                          <w:rFonts w:ascii="標楷體" w:eastAsia="標楷體" w:hAnsi="標楷體"/>
                          <w:spacing w:val="-2"/>
                        </w:rPr>
                        <w:t>評量方式</w:t>
                      </w:r>
                      <w:r w:rsidRPr="004C3C18">
                        <w:rPr>
                          <w:rFonts w:ascii="標楷體" w:eastAsia="標楷體" w:hAnsi="標楷體" w:hint="eastAsia"/>
                          <w:spacing w:val="-2"/>
                        </w:rPr>
                        <w:t>檢視學生學習成效。</w:t>
                      </w:r>
                    </w:p>
                    <w:p w14:paraId="0DA585B7" w14:textId="77777777" w:rsidR="00135DE2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2207832A" w14:textId="77777777" w:rsidR="00135DE2" w:rsidRDefault="00135DE2" w:rsidP="00135DE2">
                      <w:pPr>
                        <w:numPr>
                          <w:ilvl w:val="0"/>
                          <w:numId w:val="3"/>
                        </w:numPr>
                        <w:suppressAutoHyphens w:val="0"/>
                        <w:snapToGrid w:val="0"/>
                        <w:spacing w:line="240" w:lineRule="auto"/>
                        <w:ind w:leftChars="0" w:left="0" w:firstLineChars="0" w:hanging="2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新細明體" w:hAnsi="新細明體"/>
                          <w:spacing w:val="-2"/>
                        </w:rPr>
                      </w:pPr>
                      <w:r>
                        <w:rPr>
                          <w:rFonts w:ascii="新細明體" w:hAnsi="新細明體" w:hint="eastAsia"/>
                          <w:spacing w:val="-2"/>
                        </w:rPr>
                        <w:t>教學者教學待調整之處:</w:t>
                      </w:r>
                    </w:p>
                    <w:p w14:paraId="153FB941" w14:textId="77777777" w:rsidR="00C659E5" w:rsidRDefault="00C659E5" w:rsidP="005F0D62">
                      <w:pPr>
                        <w:suppressAutoHyphens w:val="0"/>
                        <w:snapToGrid w:val="0"/>
                        <w:spacing w:line="240" w:lineRule="auto"/>
                        <w:ind w:leftChars="0" w:left="0" w:firstLineChars="0" w:firstLine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48B2A1AB" w14:textId="77777777" w:rsidR="00135DE2" w:rsidRDefault="005F0D62" w:rsidP="005F0D62">
                      <w:pPr>
                        <w:suppressAutoHyphens w:val="0"/>
                        <w:snapToGrid w:val="0"/>
                        <w:spacing w:line="240" w:lineRule="auto"/>
                        <w:ind w:leftChars="0" w:left="0" w:firstLineChars="0" w:firstLine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1.</w:t>
                      </w:r>
                      <w:r w:rsidR="00135DE2">
                        <w:rPr>
                          <w:rFonts w:ascii="標楷體" w:eastAsia="標楷體" w:hAnsi="標楷體" w:hint="eastAsia"/>
                          <w:color w:val="000000"/>
                        </w:rPr>
                        <w:t>整本小說，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可</w:t>
                      </w:r>
                      <w:r w:rsidR="00C659E5">
                        <w:rPr>
                          <w:rFonts w:ascii="標楷體" w:eastAsia="標楷體" w:hAnsi="標楷體" w:hint="eastAsia"/>
                          <w:color w:val="000000"/>
                        </w:rPr>
                        <w:t>歸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類為長篇小說，</w:t>
                      </w:r>
                      <w:r w:rsidR="00135DE2">
                        <w:rPr>
                          <w:rFonts w:ascii="標楷體" w:eastAsia="標楷體" w:hAnsi="標楷體" w:hint="eastAsia"/>
                          <w:color w:val="000000"/>
                        </w:rPr>
                        <w:t>篇幅且文字量多</w:t>
                      </w:r>
                      <w:r w:rsidR="001C50DC">
                        <w:rPr>
                          <w:rFonts w:ascii="標楷體" w:eastAsia="標楷體" w:hAnsi="標楷體" w:hint="eastAsia"/>
                          <w:color w:val="000000"/>
                        </w:rPr>
                        <w:t>。</w:t>
                      </w:r>
                      <w:r w:rsidR="00135DE2">
                        <w:rPr>
                          <w:rFonts w:ascii="標楷體" w:eastAsia="標楷體" w:hAnsi="標楷體" w:hint="eastAsia"/>
                          <w:color w:val="000000"/>
                        </w:rPr>
                        <w:t>如果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對</w:t>
                      </w:r>
                      <w:r w:rsidR="00135DE2">
                        <w:rPr>
                          <w:rFonts w:ascii="標楷體" w:eastAsia="標楷體" w:hAnsi="標楷體" w:hint="eastAsia"/>
                          <w:color w:val="000000"/>
                        </w:rPr>
                        <w:t>有閱讀習慣的學生來說，能全篇讀完這小說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，</w:t>
                      </w:r>
                      <w:r w:rsidR="00135DE2">
                        <w:rPr>
                          <w:rFonts w:ascii="標楷體" w:eastAsia="標楷體" w:hAnsi="標楷體" w:hint="eastAsia"/>
                          <w:color w:val="000000"/>
                        </w:rPr>
                        <w:t>應該不是問題，但對於某些閱讀量不足學生來說，篇幅與內容稍大，文字量也多，要讀完，會顯得吃力與壓力感。建議文字量較少的短篇文章也可嘗試。</w:t>
                      </w:r>
                    </w:p>
                    <w:p w14:paraId="07F0F9A9" w14:textId="77777777" w:rsidR="00135DE2" w:rsidRPr="004C3C18" w:rsidRDefault="005F0D62" w:rsidP="005F0D62">
                      <w:pPr>
                        <w:suppressAutoHyphens w:val="0"/>
                        <w:snapToGrid w:val="0"/>
                        <w:spacing w:line="240" w:lineRule="auto"/>
                        <w:ind w:leftChars="0" w:left="0" w:firstLineChars="0" w:firstLine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.</w:t>
                      </w:r>
                      <w:r w:rsidR="00135DE2">
                        <w:rPr>
                          <w:rFonts w:ascii="標楷體" w:eastAsia="標楷體" w:hAnsi="標楷體" w:hint="eastAsia"/>
                          <w:color w:val="000000"/>
                        </w:rPr>
                        <w:t>某些少數學生在回答老師的提問，聲音稍小，可稍作改進。</w:t>
                      </w:r>
                    </w:p>
                    <w:p w14:paraId="42A68862" w14:textId="77777777" w:rsidR="00135DE2" w:rsidRPr="004C3C18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Style w:val="af7"/>
                          <w:rFonts w:ascii="新細明體" w:hAnsi="新細明體" w:cs="Arial"/>
                          <w:i w:val="0"/>
                          <w:iCs w:val="0"/>
                          <w:color w:val="000000"/>
                          <w:spacing w:val="23"/>
                          <w:sz w:val="18"/>
                          <w:szCs w:val="18"/>
                          <w:shd w:val="clear" w:color="auto" w:fill="F6F6F6"/>
                        </w:rPr>
                      </w:pPr>
                    </w:p>
                    <w:p w14:paraId="09CAF617" w14:textId="77777777" w:rsidR="00135DE2" w:rsidRPr="004C3C18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新細明體" w:hAnsi="新細明體" w:hint="eastAsia"/>
                          <w:spacing w:val="-2"/>
                        </w:rPr>
                      </w:pPr>
                    </w:p>
                    <w:p w14:paraId="4A4F85B4" w14:textId="77777777" w:rsidR="00135DE2" w:rsidRPr="004C3C18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新細明體" w:hAnsi="新細明體" w:cs="Arial" w:hint="eastAsia"/>
                          <w:kern w:val="0"/>
                        </w:rPr>
                      </w:pPr>
                    </w:p>
                    <w:p w14:paraId="67C930D1" w14:textId="77777777" w:rsidR="00135DE2" w:rsidRPr="004C3C18" w:rsidRDefault="00135DE2" w:rsidP="00135DE2">
                      <w:pPr>
                        <w:snapToGrid w:val="0"/>
                        <w:ind w:left="236" w:hangingChars="100" w:hanging="238"/>
                        <w:jc w:val="both"/>
                        <w:rPr>
                          <w:rFonts w:ascii="新細明體" w:hAnsi="新細明體" w:hint="eastAsia"/>
                          <w:spacing w:val="-2"/>
                        </w:rPr>
                      </w:pPr>
                    </w:p>
                    <w:p w14:paraId="2C62A761" w14:textId="77777777" w:rsidR="00135DE2" w:rsidRPr="004C3C18" w:rsidRDefault="00135DE2" w:rsidP="00135DE2">
                      <w:pPr>
                        <w:snapToGrid w:val="0"/>
                        <w:ind w:left="1" w:hanging="3"/>
                        <w:jc w:val="both"/>
                        <w:rPr>
                          <w:rFonts w:ascii="新細明體" w:hAnsi="新細明體" w:cs="Arial" w:hint="eastAsia"/>
                          <w:color w:val="000000"/>
                          <w:spacing w:val="23"/>
                          <w:shd w:val="clear" w:color="auto" w:fill="F6F6F6"/>
                        </w:rPr>
                      </w:pPr>
                    </w:p>
                    <w:p w14:paraId="5FBC0BD4" w14:textId="77777777" w:rsidR="00135DE2" w:rsidRPr="00883DDD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新細明體" w:hAnsi="新細明體" w:cs="Arial"/>
                          <w:color w:val="000000"/>
                          <w:spacing w:val="23"/>
                          <w:sz w:val="18"/>
                          <w:szCs w:val="18"/>
                          <w:shd w:val="clear" w:color="auto" w:fill="F6F6F6"/>
                        </w:rPr>
                      </w:pPr>
                    </w:p>
                    <w:p w14:paraId="4C1EAAD1" w14:textId="77777777" w:rsidR="00135DE2" w:rsidRPr="00883DDD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新細明體" w:hAnsi="新細明體" w:cs="Arial"/>
                          <w:color w:val="000000"/>
                          <w:spacing w:val="23"/>
                          <w:sz w:val="18"/>
                          <w:szCs w:val="18"/>
                          <w:shd w:val="clear" w:color="auto" w:fill="F6F6F6"/>
                        </w:rPr>
                      </w:pPr>
                    </w:p>
                    <w:p w14:paraId="4F8BF5DB" w14:textId="77777777" w:rsidR="00135DE2" w:rsidRPr="00747A79" w:rsidRDefault="00135DE2" w:rsidP="00135DE2">
                      <w:pPr>
                        <w:snapToGrid w:val="0"/>
                        <w:ind w:left="0" w:hanging="2"/>
                        <w:jc w:val="both"/>
                        <w:rPr>
                          <w:rFonts w:ascii="新細明體" w:hAnsi="新細明體" w:hint="eastAsia"/>
                          <w:color w:val="000000"/>
                        </w:rPr>
                      </w:pPr>
                    </w:p>
                    <w:p w14:paraId="4763BBE8" w14:textId="77777777" w:rsidR="00135DE2" w:rsidRPr="00747A79" w:rsidRDefault="00135DE2" w:rsidP="00135DE2">
                      <w:pPr>
                        <w:ind w:left="0" w:hanging="2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582C9BF4" w14:textId="77777777" w:rsidR="00135DE2" w:rsidRPr="00094C5C" w:rsidRDefault="00135DE2" w:rsidP="00135DE2">
                      <w:pPr>
                        <w:ind w:left="0" w:hanging="2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4267D654" w14:textId="77777777" w:rsidR="00135DE2" w:rsidRDefault="00135DE2" w:rsidP="00135DE2">
                      <w:pPr>
                        <w:ind w:left="0" w:hanging="2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24962391" w14:textId="77777777" w:rsidR="00135DE2" w:rsidRDefault="00135DE2" w:rsidP="00135DE2">
                      <w:pPr>
                        <w:ind w:left="0" w:hanging="2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2EDF3D5B" w14:textId="77777777" w:rsidR="00135DE2" w:rsidRPr="00EF2767" w:rsidRDefault="00135DE2" w:rsidP="00135DE2">
                      <w:pPr>
                        <w:ind w:leftChars="235" w:left="566" w:hanging="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97FC74" w14:textId="77777777" w:rsidR="00135DE2" w:rsidRPr="00585CBD" w:rsidRDefault="00135DE2" w:rsidP="00135DE2">
      <w:pPr>
        <w:ind w:left="0" w:hanging="2"/>
        <w:rPr>
          <w:rFonts w:ascii="標楷體" w:eastAsia="標楷體" w:hAnsi="標楷體" w:hint="eastAsia"/>
          <w:b/>
        </w:rPr>
      </w:pPr>
    </w:p>
    <w:p w14:paraId="7DBCBAB7" w14:textId="77777777" w:rsidR="00135DE2" w:rsidRPr="00585CBD" w:rsidRDefault="00135DE2" w:rsidP="00135DE2">
      <w:pPr>
        <w:spacing w:line="300" w:lineRule="exact"/>
        <w:ind w:leftChars="150" w:left="363" w:hanging="3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4C5407C0" w14:textId="77777777" w:rsidR="00135DE2" w:rsidRPr="00585CBD" w:rsidRDefault="00135DE2" w:rsidP="00135DE2">
      <w:pPr>
        <w:spacing w:line="300" w:lineRule="exact"/>
        <w:ind w:leftChars="150" w:left="363" w:hanging="3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4EBA2199" w14:textId="77777777" w:rsidR="00135DE2" w:rsidRPr="00585CBD" w:rsidRDefault="00135DE2" w:rsidP="00135DE2">
      <w:pPr>
        <w:ind w:left="0" w:hanging="2"/>
        <w:rPr>
          <w:rFonts w:hint="eastAsia"/>
        </w:rPr>
      </w:pPr>
      <w:r w:rsidRPr="00585CBD">
        <w:rPr>
          <w:rFonts w:hint="eastAsia"/>
        </w:rPr>
        <w:t xml:space="preserve"> </w:t>
      </w:r>
    </w:p>
    <w:p w14:paraId="55A7C40C" w14:textId="77777777" w:rsidR="00135DE2" w:rsidRPr="009871F8" w:rsidRDefault="00135DE2" w:rsidP="00135DE2">
      <w:pPr>
        <w:ind w:left="0" w:hanging="2"/>
      </w:pPr>
    </w:p>
    <w:p w14:paraId="2018D58E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73C57037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786EE0B1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50AEEA19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6157AE67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7BCA7FC7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2294F7BF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47F11701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070C592F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7FC60F0D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6C3C61A7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637B2E4A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07ABB902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61E53952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31D4F673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51FF76B0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507920C4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51EAEF72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3CF0C600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7BE8C2D1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2B86BD72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6B1E7915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0B17FD17" w14:textId="77777777" w:rsidR="00135DE2" w:rsidRDefault="00135DE2" w:rsidP="00135DE2">
      <w:pPr>
        <w:widowControl/>
        <w:shd w:val="clear" w:color="auto" w:fill="FFFFFF"/>
        <w:snapToGrid w:val="0"/>
        <w:ind w:left="0" w:hanging="2"/>
        <w:rPr>
          <w:rFonts w:ascii="標楷體" w:eastAsia="標楷體" w:hAnsi="標楷體" w:hint="eastAsia"/>
          <w:kern w:val="0"/>
        </w:rPr>
      </w:pPr>
    </w:p>
    <w:p w14:paraId="3255028B" w14:textId="77777777" w:rsidR="001C50DC" w:rsidRDefault="001C50DC" w:rsidP="001C50DC">
      <w:pPr>
        <w:ind w:leftChars="0" w:left="0" w:firstLineChars="0" w:firstLine="0"/>
        <w:rPr>
          <w:rFonts w:ascii="標楷體" w:eastAsia="標楷體" w:hAnsi="標楷體"/>
          <w:kern w:val="0"/>
        </w:rPr>
      </w:pPr>
    </w:p>
    <w:p w14:paraId="024F6844" w14:textId="77777777" w:rsidR="001C50DC" w:rsidRDefault="001C50DC" w:rsidP="001C50DC">
      <w:pPr>
        <w:ind w:leftChars="0" w:left="0" w:firstLineChars="0" w:firstLine="0"/>
        <w:rPr>
          <w:rFonts w:asciiTheme="minorEastAsia" w:hAnsiTheme="minorEastAsia"/>
        </w:rPr>
      </w:pPr>
    </w:p>
    <w:p w14:paraId="3B5F9D0B" w14:textId="77777777" w:rsidR="00135DE2" w:rsidRPr="001C50DC" w:rsidRDefault="001C50DC" w:rsidP="001C50DC">
      <w:pPr>
        <w:ind w:leftChars="0"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</w:t>
      </w:r>
      <w:r w:rsidR="00135DE2" w:rsidRPr="001C50DC">
        <w:rPr>
          <w:rFonts w:asciiTheme="minorEastAsia" w:hAnsiTheme="minorEastAsia" w:hint="eastAsia"/>
        </w:rPr>
        <w:t>授課教師： 周淑琴</w:t>
      </w:r>
      <w:r w:rsidRPr="001C50DC">
        <w:rPr>
          <w:rFonts w:asciiTheme="minorEastAsia" w:hAnsiTheme="minorEastAsia" w:hint="eastAsia"/>
        </w:rPr>
        <w:t xml:space="preserve">                   </w:t>
      </w:r>
      <w:r>
        <w:rPr>
          <w:rFonts w:asciiTheme="minorEastAsia" w:hAnsiTheme="minorEastAsia" w:hint="eastAsia"/>
        </w:rPr>
        <w:t xml:space="preserve">                                     </w:t>
      </w:r>
      <w:proofErr w:type="gramStart"/>
      <w:r w:rsidRPr="001C50DC">
        <w:rPr>
          <w:rFonts w:asciiTheme="minorEastAsia" w:hAnsiTheme="minorEastAsia" w:hint="eastAsia"/>
        </w:rPr>
        <w:t>觀課教師</w:t>
      </w:r>
      <w:proofErr w:type="gramEnd"/>
      <w:r w:rsidRPr="001C50DC">
        <w:rPr>
          <w:rFonts w:asciiTheme="minorEastAsia" w:hAnsiTheme="minorEastAsia" w:hint="eastAsia"/>
        </w:rPr>
        <w:t>：彭培智</w:t>
      </w:r>
      <w:r w:rsidRPr="001C50DC">
        <w:rPr>
          <w:rFonts w:asciiTheme="minorEastAsia" w:hAnsiTheme="minorEastAsia"/>
        </w:rPr>
        <w:t xml:space="preserve">    </w:t>
      </w:r>
    </w:p>
    <w:p w14:paraId="5E188C82" w14:textId="77777777" w:rsidR="00135DE2" w:rsidRPr="00846164" w:rsidRDefault="00135DE2" w:rsidP="00135DE2">
      <w:pPr>
        <w:ind w:leftChars="150" w:left="363" w:hanging="3"/>
        <w:rPr>
          <w:rFonts w:ascii="標楷體" w:eastAsia="標楷體" w:hAnsi="標楷體" w:hint="eastAsia"/>
          <w:b/>
          <w:sz w:val="28"/>
          <w:szCs w:val="28"/>
        </w:rPr>
      </w:pPr>
    </w:p>
    <w:p w14:paraId="6ED33C14" w14:textId="77777777" w:rsidR="00BD68EF" w:rsidRPr="00135DE2" w:rsidRDefault="00BD6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BD68EF" w:rsidRPr="00135DE2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20612" w14:textId="77777777" w:rsidR="00564055" w:rsidRDefault="00564055">
      <w:pPr>
        <w:spacing w:line="240" w:lineRule="auto"/>
        <w:ind w:left="0" w:hanging="2"/>
      </w:pPr>
      <w:r>
        <w:separator/>
      </w:r>
    </w:p>
  </w:endnote>
  <w:endnote w:type="continuationSeparator" w:id="0">
    <w:p w14:paraId="34742D5C" w14:textId="77777777" w:rsidR="00564055" w:rsidRDefault="005640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C.."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ngLi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1A737" w14:textId="77777777" w:rsidR="00BD68EF" w:rsidRDefault="005640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D34FAA">
      <w:rPr>
        <w:color w:val="000000"/>
        <w:sz w:val="20"/>
        <w:szCs w:val="20"/>
      </w:rPr>
      <w:fldChar w:fldCharType="separate"/>
    </w:r>
    <w:r w:rsidR="00D34FAA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1D8C2E6" w14:textId="77777777" w:rsidR="00BD68EF" w:rsidRDefault="00BD68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88961" w14:textId="77777777" w:rsidR="00564055" w:rsidRDefault="0056405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E358FF" w14:textId="77777777" w:rsidR="00564055" w:rsidRDefault="00564055">
      <w:pPr>
        <w:spacing w:line="240" w:lineRule="auto"/>
        <w:ind w:left="0" w:hanging="2"/>
      </w:pPr>
      <w:r>
        <w:continuationSeparator/>
      </w:r>
    </w:p>
  </w:footnote>
  <w:footnote w:id="1">
    <w:p w14:paraId="75FF69E7" w14:textId="77777777" w:rsidR="00BD68EF" w:rsidRDefault="0056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>黃寶萍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，＜有機的變化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體－看林純如個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展＞，頁</w:t>
      </w:r>
      <w:r>
        <w:rPr>
          <w:rFonts w:ascii="Calibri" w:eastAsia="Calibri" w:hAnsi="Calibri" w:cs="Calibri"/>
          <w:color w:val="000000"/>
          <w:sz w:val="20"/>
          <w:szCs w:val="20"/>
        </w:rPr>
        <w:t>256-257</w:t>
      </w:r>
      <w:r>
        <w:rPr>
          <w:rFonts w:ascii="Calibri" w:eastAsia="Calibri" w:hAnsi="Calibri" w:cs="Calibri"/>
          <w:color w:val="000000"/>
          <w:sz w:val="20"/>
          <w:szCs w:val="20"/>
        </w:rPr>
        <w:t>。</w:t>
      </w:r>
    </w:p>
  </w:footnote>
  <w:footnote w:id="2">
    <w:p w14:paraId="628EB183" w14:textId="77777777" w:rsidR="00BD68EF" w:rsidRDefault="0056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>紀傑克，《神經質主體》，</w:t>
      </w:r>
      <w:r>
        <w:rPr>
          <w:rFonts w:ascii="Calibri" w:eastAsia="Calibri" w:hAnsi="Calibri" w:cs="Calibri"/>
          <w:color w:val="000000"/>
          <w:sz w:val="20"/>
          <w:szCs w:val="20"/>
        </w:rPr>
        <w:t>&lt;</w:t>
      </w:r>
      <w:r>
        <w:rPr>
          <w:rFonts w:ascii="Calibri" w:eastAsia="Calibri" w:hAnsi="Calibri" w:cs="Calibri"/>
          <w:color w:val="000000"/>
          <w:sz w:val="20"/>
          <w:szCs w:val="20"/>
        </w:rPr>
        <w:t>熱情的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color w:val="000000"/>
          <w:sz w:val="20"/>
          <w:szCs w:val="20"/>
        </w:rPr>
        <w:t>解除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color w:val="000000"/>
          <w:sz w:val="20"/>
          <w:szCs w:val="20"/>
        </w:rPr>
        <w:t>，巴特勒作為佛洛伊德的讀者</w:t>
      </w:r>
      <w:r>
        <w:rPr>
          <w:rFonts w:ascii="Calibri" w:eastAsia="Calibri" w:hAnsi="Calibri" w:cs="Calibri"/>
          <w:color w:val="000000"/>
          <w:sz w:val="20"/>
          <w:szCs w:val="20"/>
        </w:rPr>
        <w:t>&gt;</w:t>
      </w:r>
      <w:r>
        <w:rPr>
          <w:rFonts w:ascii="Calibri" w:eastAsia="Calibri" w:hAnsi="Calibri" w:cs="Calibri"/>
          <w:color w:val="000000"/>
          <w:sz w:val="20"/>
          <w:szCs w:val="20"/>
        </w:rPr>
        <w:t>，頁</w:t>
      </w:r>
      <w:r>
        <w:rPr>
          <w:rFonts w:ascii="Calibri" w:eastAsia="Calibri" w:hAnsi="Calibri" w:cs="Calibri"/>
          <w:color w:val="000000"/>
          <w:sz w:val="20"/>
          <w:szCs w:val="20"/>
        </w:rPr>
        <w:t>383</w:t>
      </w:r>
      <w:r>
        <w:rPr>
          <w:rFonts w:ascii="Calibri" w:eastAsia="Calibri" w:hAnsi="Calibri" w:cs="Calibri"/>
          <w:color w:val="000000"/>
          <w:sz w:val="20"/>
          <w:szCs w:val="20"/>
        </w:rPr>
        <w:t>。</w:t>
      </w:r>
    </w:p>
  </w:footnote>
  <w:footnote w:id="3">
    <w:p w14:paraId="173CCC54" w14:textId="77777777" w:rsidR="00BD68EF" w:rsidRDefault="0056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>紀傑克，《意識形態的崇高客體》，頁</w:t>
      </w:r>
      <w:r>
        <w:rPr>
          <w:rFonts w:ascii="Calibri" w:eastAsia="Calibri" w:hAnsi="Calibri" w:cs="Calibri"/>
          <w:color w:val="000000"/>
          <w:sz w:val="20"/>
          <w:szCs w:val="20"/>
        </w:rPr>
        <w:t>91-92</w:t>
      </w:r>
      <w:r>
        <w:rPr>
          <w:rFonts w:ascii="Calibri" w:eastAsia="Calibri" w:hAnsi="Calibri" w:cs="Calibri"/>
          <w:color w:val="000000"/>
          <w:sz w:val="20"/>
          <w:szCs w:val="20"/>
        </w:rPr>
        <w:t>。</w:t>
      </w:r>
    </w:p>
  </w:footnote>
  <w:footnote w:id="4">
    <w:p w14:paraId="12776EE9" w14:textId="77777777" w:rsidR="00BD68EF" w:rsidRDefault="0056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>德勒茲，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《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電影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一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>電影與影像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》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，頁</w:t>
      </w:r>
      <w:r>
        <w:rPr>
          <w:rFonts w:ascii="Calibri" w:eastAsia="Calibri" w:hAnsi="Calibri" w:cs="Calibri"/>
          <w:color w:val="000000"/>
          <w:sz w:val="20"/>
          <w:szCs w:val="20"/>
        </w:rPr>
        <w:t>50</w:t>
      </w:r>
      <w:r>
        <w:rPr>
          <w:rFonts w:ascii="Calibri" w:eastAsia="Calibri" w:hAnsi="Calibri" w:cs="Calibri"/>
          <w:color w:val="000000"/>
          <w:sz w:val="20"/>
          <w:szCs w:val="20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4EE6"/>
    <w:multiLevelType w:val="hybridMultilevel"/>
    <w:tmpl w:val="A3D4879E"/>
    <w:lvl w:ilvl="0" w:tplc="FA4C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B14A2"/>
    <w:multiLevelType w:val="multilevel"/>
    <w:tmpl w:val="9EEC6A9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A24459"/>
    <w:multiLevelType w:val="hybridMultilevel"/>
    <w:tmpl w:val="E61EC8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EF"/>
    <w:rsid w:val="00135DE2"/>
    <w:rsid w:val="001C50DC"/>
    <w:rsid w:val="00265633"/>
    <w:rsid w:val="00564055"/>
    <w:rsid w:val="005A682D"/>
    <w:rsid w:val="005F0D62"/>
    <w:rsid w:val="00635F04"/>
    <w:rsid w:val="006769BD"/>
    <w:rsid w:val="00BD68EF"/>
    <w:rsid w:val="00C659E5"/>
    <w:rsid w:val="00D34FAA"/>
    <w:rsid w:val="00DC77CE"/>
    <w:rsid w:val="00F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32A4"/>
  <w15:docId w15:val="{79FB31EA-5123-4CDD-B268-E779C381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atLeast"/>
      <w:ind w:left="-1" w:hanging="1"/>
    </w:pPr>
    <w:rPr>
      <w:rFonts w:ascii="標楷體" w:eastAsia="標楷體"/>
      <w:b/>
      <w:spacing w:val="20"/>
      <w:sz w:val="32"/>
      <w:szCs w:val="20"/>
    </w:rPr>
  </w:style>
  <w:style w:type="paragraph" w:customStyle="1" w:styleId="11">
    <w:name w:val="第1層"/>
    <w:basedOn w:val="a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0">
    <w:name w:val="第1層之1"/>
    <w:basedOn w:val="11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0"/>
    <w:pPr>
      <w:spacing w:line="240" w:lineRule="auto"/>
      <w:ind w:left="567" w:hanging="397"/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7">
    <w:name w:val="Body Text Indent"/>
    <w:basedOn w:val="a"/>
    <w:pPr>
      <w:tabs>
        <w:tab w:val="left" w:pos="3724"/>
      </w:tabs>
      <w:ind w:firstLine="555"/>
    </w:pPr>
    <w:rPr>
      <w:sz w:val="28"/>
      <w:szCs w:val="20"/>
    </w:rPr>
  </w:style>
  <w:style w:type="paragraph" w:styleId="a8">
    <w:name w:val="Normal Indent"/>
    <w:basedOn w:val="a"/>
    <w:pPr>
      <w:ind w:left="480"/>
    </w:pPr>
    <w:rPr>
      <w:szCs w:val="20"/>
    </w:rPr>
  </w:style>
  <w:style w:type="table" w:styleId="a9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0">
    <w:name w:val="樣式2"/>
    <w:basedOn w:val="a"/>
    <w:pPr>
      <w:spacing w:line="400" w:lineRule="atLeast"/>
      <w:jc w:val="both"/>
    </w:pPr>
    <w:rPr>
      <w:szCs w:val="20"/>
    </w:rPr>
  </w:style>
  <w:style w:type="paragraph" w:customStyle="1" w:styleId="1-1-1">
    <w:name w:val="1-1-1"/>
    <w:basedOn w:val="a"/>
    <w:pPr>
      <w:spacing w:line="400" w:lineRule="atLeast"/>
      <w:ind w:left="1588" w:hanging="737"/>
      <w:jc w:val="both"/>
    </w:pPr>
    <w:rPr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b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c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ind w:leftChars="200" w:left="480"/>
    </w:pPr>
    <w:rPr>
      <w:rFonts w:ascii="Calibri" w:hAnsi="Calibri"/>
      <w:szCs w:val="22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純文字 字元"/>
    <w:rPr>
      <w:rFonts w:ascii="細明體" w:eastAsia="細明體" w:hAnsi="Courier New"/>
      <w:w w:val="100"/>
      <w:position w:val="-1"/>
      <w:sz w:val="24"/>
      <w:effect w:val="none"/>
      <w:vertAlign w:val="baseline"/>
      <w:cs w:val="0"/>
      <w:em w:val="none"/>
    </w:rPr>
  </w:style>
  <w:style w:type="paragraph" w:styleId="af0">
    <w:name w:val="Balloon Text"/>
    <w:basedOn w:val="a"/>
    <w:rPr>
      <w:rFonts w:ascii="Calibri Light" w:hAnsi="Calibri Light"/>
      <w:sz w:val="18"/>
      <w:szCs w:val="18"/>
      <w:lang/>
    </w:rPr>
  </w:style>
  <w:style w:type="character" w:customStyle="1" w:styleId="af1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C.." w:eastAsia="標楷體C.." w:hAnsi="Calibri" w:cs="標楷體C.."/>
      <w:color w:val="000000"/>
      <w:position w:val="-1"/>
      <w:sz w:val="24"/>
      <w:szCs w:val="24"/>
    </w:rPr>
  </w:style>
  <w:style w:type="character" w:styleId="af2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rutte">
    <w:name w:val="lrutte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footnote text"/>
    <w:basedOn w:val="a"/>
    <w:qFormat/>
    <w:rPr>
      <w:rFonts w:ascii="Calibri" w:eastAsia="新細明體" w:hAnsi="Calibri"/>
      <w:sz w:val="20"/>
      <w:szCs w:val="20"/>
    </w:rPr>
  </w:style>
  <w:style w:type="character" w:customStyle="1" w:styleId="af4">
    <w:name w:val="註腳文字 字元"/>
    <w:rPr>
      <w:rFonts w:ascii="Calibri" w:hAnsi="Calibri"/>
      <w:w w:val="100"/>
      <w:kern w:val="2"/>
      <w:position w:val="-1"/>
      <w:effect w:val="none"/>
      <w:vertAlign w:val="baseline"/>
      <w:cs w:val="0"/>
      <w:em w:val="none"/>
    </w:rPr>
  </w:style>
  <w:style w:type="character" w:styleId="af5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otranslate">
    <w:name w:val="notranslate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註腳參照1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3z0">
    <w:name w:val="WW8Num3z0"/>
    <w:rPr>
      <w:rFonts w:ascii="Wingdings" w:hAnsi="Wingdings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f6">
    <w:name w:val="註腳符"/>
    <w:rPr>
      <w:w w:val="100"/>
      <w:position w:val="-1"/>
      <w:effect w:val="none"/>
      <w:vertAlign w:val="superscript"/>
      <w:cs w:val="0"/>
      <w:em w:val="none"/>
    </w:rPr>
  </w:style>
  <w:style w:type="character" w:styleId="af7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Go+V/ytaNoiaHgkFc3Ee079gv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RAPSUSER</cp:lastModifiedBy>
  <cp:revision>2</cp:revision>
  <cp:lastPrinted>2024-11-17T23:48:00Z</cp:lastPrinted>
  <dcterms:created xsi:type="dcterms:W3CDTF">2024-11-17T23:50:00Z</dcterms:created>
  <dcterms:modified xsi:type="dcterms:W3CDTF">2024-11-17T23:50:00Z</dcterms:modified>
</cp:coreProperties>
</file>