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53" w:rsidRPr="005F0AC2" w:rsidRDefault="00D47264" w:rsidP="00D47264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7B3866">
        <w:rPr>
          <w:rFonts w:ascii="標楷體" w:eastAsia="標楷體" w:hAnsi="標楷體" w:hint="eastAsia"/>
          <w:b/>
          <w:sz w:val="32"/>
          <w:szCs w:val="32"/>
        </w:rPr>
        <w:t>仁愛國小</w:t>
      </w:r>
      <w:r w:rsidR="00DF3B68">
        <w:rPr>
          <w:rFonts w:ascii="標楷體" w:eastAsia="標楷體" w:hAnsi="標楷體" w:hint="eastAsia"/>
          <w:b/>
          <w:sz w:val="32"/>
          <w:szCs w:val="32"/>
        </w:rPr>
        <w:t>113</w:t>
      </w:r>
      <w:r w:rsidRPr="00D47264">
        <w:rPr>
          <w:rFonts w:ascii="標楷體" w:eastAsia="標楷體" w:hAnsi="標楷體" w:hint="eastAsia"/>
          <w:b/>
          <w:sz w:val="32"/>
          <w:szCs w:val="32"/>
        </w:rPr>
        <w:t>學年度學校辦理校長及教師公開授課議課紀錄表</w:t>
      </w:r>
    </w:p>
    <w:p w:rsidR="002F1453" w:rsidRPr="00585CBD" w:rsidRDefault="002F1453" w:rsidP="006E1C00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DF3B68">
        <w:rPr>
          <w:rFonts w:ascii="標楷體" w:eastAsia="標楷體" w:hAnsi="標楷體" w:hint="eastAsia"/>
          <w:u w:val="single"/>
        </w:rPr>
        <w:t>113</w:t>
      </w:r>
      <w:r w:rsidR="005A3682">
        <w:rPr>
          <w:rFonts w:ascii="標楷體" w:eastAsia="標楷體" w:hAnsi="標楷體" w:hint="eastAsia"/>
          <w:u w:val="single"/>
        </w:rPr>
        <w:t>/10/</w:t>
      </w:r>
      <w:r w:rsidR="00656FF3">
        <w:rPr>
          <w:rFonts w:ascii="標楷體" w:eastAsia="標楷體" w:hAnsi="標楷體" w:hint="eastAsia"/>
          <w:u w:val="single"/>
        </w:rPr>
        <w:t>1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DF3B68">
        <w:rPr>
          <w:rFonts w:ascii="標楷體" w:eastAsia="標楷體" w:hAnsi="標楷體" w:hint="eastAsia"/>
          <w:u w:val="single"/>
        </w:rPr>
        <w:t>601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324E71">
        <w:rPr>
          <w:rFonts w:ascii="標楷體" w:eastAsia="標楷體" w:hAnsi="標楷體" w:hint="eastAsia"/>
          <w:u w:val="single"/>
        </w:rPr>
        <w:t>數</w:t>
      </w:r>
      <w:r w:rsidR="00D90F54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94ABD" w:rsidRPr="00494ABD">
        <w:rPr>
          <w:rFonts w:ascii="標楷體" w:eastAsia="標楷體" w:hAnsi="標楷體" w:hint="eastAsia"/>
          <w:u w:val="single"/>
        </w:rPr>
        <w:t>數量關係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2F1453" w:rsidRPr="00585CBD" w:rsidRDefault="002F1453" w:rsidP="006E1C00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7B3866">
        <w:rPr>
          <w:rFonts w:ascii="標楷體" w:eastAsia="標楷體" w:hAnsi="標楷體" w:hint="eastAsia"/>
          <w:u w:val="single"/>
        </w:rPr>
        <w:t>周耿賢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7B3866">
        <w:rPr>
          <w:rFonts w:ascii="標楷體" w:eastAsia="標楷體" w:hAnsi="標楷體" w:hint="eastAsia"/>
          <w:u w:val="single"/>
        </w:rPr>
        <w:t>巫月雲</w:t>
      </w:r>
      <w:r w:rsidR="00494ABD" w:rsidRPr="00494ABD">
        <w:rPr>
          <w:rFonts w:ascii="標楷體" w:eastAsia="標楷體" w:hAnsi="標楷體" w:hint="eastAsia"/>
          <w:u w:val="single"/>
        </w:rPr>
        <w:t>王智謙</w:t>
      </w:r>
      <w:r w:rsidR="00D90F54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DF3B68">
        <w:rPr>
          <w:rFonts w:ascii="標楷體" w:eastAsia="標楷體" w:hAnsi="標楷體"/>
          <w:u w:val="single"/>
        </w:rPr>
        <w:t>113</w:t>
      </w:r>
      <w:r w:rsidR="00BD49D1">
        <w:rPr>
          <w:rFonts w:ascii="標楷體" w:eastAsia="標楷體" w:hAnsi="標楷體"/>
          <w:u w:val="single"/>
        </w:rPr>
        <w:t>/</w:t>
      </w:r>
      <w:r w:rsidR="00352FE5">
        <w:rPr>
          <w:rFonts w:ascii="標楷體" w:eastAsia="標楷體" w:hAnsi="標楷體" w:hint="eastAsia"/>
          <w:u w:val="single"/>
        </w:rPr>
        <w:t>10</w:t>
      </w:r>
      <w:r w:rsidR="00BD49D1">
        <w:rPr>
          <w:rFonts w:ascii="標楷體" w:eastAsia="標楷體" w:hAnsi="標楷體"/>
          <w:u w:val="single"/>
        </w:rPr>
        <w:t>/</w:t>
      </w:r>
      <w:r w:rsidR="002E1CFF">
        <w:rPr>
          <w:rFonts w:ascii="標楷體" w:eastAsia="標楷體" w:hAnsi="標楷體" w:hint="eastAsia"/>
          <w:u w:val="single"/>
        </w:rPr>
        <w:t>0</w:t>
      </w:r>
      <w:r w:rsidR="00C61129">
        <w:rPr>
          <w:rFonts w:ascii="標楷體" w:eastAsia="標楷體" w:hAnsi="標楷體" w:hint="eastAsia"/>
          <w:u w:val="single"/>
        </w:rPr>
        <w:t>7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2F1453" w:rsidRPr="00585CBD" w:rsidRDefault="005D5BF4" w:rsidP="003A6D92">
      <w:pPr>
        <w:pStyle w:val="a5"/>
        <w:ind w:hanging="480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1E8F2" wp14:editId="0CE24E01">
                <wp:simplePos x="0" y="0"/>
                <wp:positionH relativeFrom="margin">
                  <wp:posOffset>-47625</wp:posOffset>
                </wp:positionH>
                <wp:positionV relativeFrom="paragraph">
                  <wp:posOffset>38100</wp:posOffset>
                </wp:positionV>
                <wp:extent cx="6042660" cy="6962775"/>
                <wp:effectExtent l="0" t="0" r="1524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96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813099" w:rsidRPr="00813099">
                              <w:rPr>
                                <w:rFonts w:ascii="標楷體" w:eastAsia="標楷體" w:hAnsi="標楷體" w:hint="eastAsia"/>
                                <w:noProof/>
                                <w:color w:val="000000"/>
                                <w:kern w:val="2"/>
                                <w:szCs w:val="24"/>
                              </w:rPr>
                              <w:t>透過「沒有時間的夏日島」的課本情境之中，介紹永晝和永夜的情境，讓學生察覺數量關係問題中，「和不變」的數量變化關係，將數學語言運用於日常生活實例；並藉由本單元同學們共作、討論、與辯證的過程，培養同儕之間合作解決問題的能力。</w:t>
                            </w:r>
                          </w:p>
                          <w:p w:rsidR="002F1453" w:rsidRPr="00C42874" w:rsidRDefault="005244FB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 w:rsidR="002F1453" w:rsidRPr="00C42874">
                              <w:rPr>
                                <w:rFonts w:ascii="標楷體" w:eastAsia="標楷體" w:hAnsi="標楷體" w:hint="eastAsia"/>
                              </w:rPr>
                              <w:t>目標：</w:t>
                            </w:r>
                          </w:p>
                          <w:p w:rsidR="005244FB" w:rsidRPr="003956DE" w:rsidRDefault="005244FB" w:rsidP="005244FB">
                            <w:pPr>
                              <w:spacing w:line="0" w:lineRule="atLeast"/>
                              <w:ind w:left="262" w:hangingChars="109" w:hanging="262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CF7861">
                              <w:rPr>
                                <w:rFonts w:eastAsia="標楷體" w:hint="eastAsia"/>
                              </w:rPr>
                              <w:t>1.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3956DE">
                              <w:rPr>
                                <w:rFonts w:eastAsia="標楷體" w:hint="eastAsia"/>
                              </w:rPr>
                              <w:t>觀察生活中數量關係的變化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Pr="003956DE">
                              <w:rPr>
                                <w:rFonts w:eastAsia="標楷體" w:hint="eastAsia"/>
                              </w:rPr>
                              <w:t>和不變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3956DE">
                              <w:rPr>
                                <w:rFonts w:eastAsia="標楷體" w:hint="eastAsia"/>
                              </w:rPr>
                              <w:t>差不變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3956DE">
                              <w:rPr>
                                <w:rFonts w:eastAsia="標楷體" w:hint="eastAsia"/>
                              </w:rPr>
                              <w:t>商不變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3956DE">
                              <w:rPr>
                                <w:rFonts w:eastAsia="標楷體" w:hint="eastAsia"/>
                              </w:rPr>
                              <w:t>積不變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244FB" w:rsidRPr="003956DE" w:rsidRDefault="005244FB" w:rsidP="005244FB">
                            <w:pPr>
                              <w:spacing w:line="0" w:lineRule="atLeast"/>
                              <w:ind w:left="262" w:hangingChars="109" w:hanging="262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CF7861">
                              <w:rPr>
                                <w:rFonts w:eastAsia="標楷體" w:hint="eastAsia"/>
                              </w:rPr>
                              <w:t>2.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3956DE">
                              <w:rPr>
                                <w:rFonts w:eastAsia="標楷體" w:hint="eastAsia"/>
                              </w:rPr>
                              <w:t>觀察生活中的數量關係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3956DE">
                              <w:rPr>
                                <w:rFonts w:eastAsia="標楷體" w:hint="eastAsia"/>
                              </w:rPr>
                              <w:t>並以文字或符號表徵數量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244FB" w:rsidRPr="005244FB" w:rsidRDefault="005244FB" w:rsidP="00BA0E7A">
                            <w:pPr>
                              <w:pStyle w:val="a3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F7861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3.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3956D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能理解堆疊問題的數量關係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Pr="003956D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並列出算式進行解題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2F1453" w:rsidRDefault="002F1453" w:rsidP="005244F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A0E7A" w:rsidRPr="00BA0E7A" w:rsidRDefault="00BA0E7A" w:rsidP="00BA0E7A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BA0E7A">
                              <w:rPr>
                                <w:rFonts w:ascii="標楷體" w:eastAsia="標楷體" w:hAnsi="標楷體"/>
                              </w:rPr>
                              <w:t>理解堆疊問題的數量關係，並列出算式進行解題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BA0E7A">
                              <w:rPr>
                                <w:rFonts w:ascii="標楷體" w:eastAsia="標楷體" w:hAnsi="標楷體" w:cs="新細明體" w:hint="eastAsia"/>
                                <w:color w:val="000000"/>
                              </w:rPr>
                              <w:t>應用堆疊問題的數量關係，進行解題。</w:t>
                            </w:r>
                          </w:p>
                          <w:p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6B6114" w:rsidRPr="00C42874" w:rsidRDefault="006B6114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教師布題→學生思考、討論→教師講解→</w:t>
                            </w:r>
                            <w:r w:rsidR="00324E71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324E71" w:rsidRPr="00324E71">
                              <w:rPr>
                                <w:rFonts w:ascii="標楷體" w:eastAsia="標楷體" w:hAnsi="標楷體" w:hint="eastAsia"/>
                              </w:rPr>
                              <w:t>各自解題，共同訂正</w:t>
                            </w:r>
                          </w:p>
                          <w:p w:rsidR="00BA0E7A" w:rsidRPr="008F0ED2" w:rsidRDefault="00BA0E7A" w:rsidP="00BA0E7A">
                            <w:pPr>
                              <w:ind w:left="238" w:hangingChars="99" w:hanging="238"/>
                              <w:rPr>
                                <w:rFonts w:eastAsia="標楷體"/>
                                <w:b/>
                                <w:color w:val="000000"/>
                              </w:rPr>
                            </w:pPr>
                            <w:r w:rsidRPr="00C6488B">
                              <w:rPr>
                                <w:rFonts w:eastAsia="標楷體"/>
                                <w:b/>
                                <w:color w:val="000000"/>
                              </w:rPr>
                              <w:t>發展活動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一</w:t>
                            </w:r>
                            <w:r w:rsidRPr="00CF7861">
                              <w:rPr>
                                <w:rFonts w:ascii="標楷體" w:eastAsia="標楷體" w:hAnsi="標楷體"/>
                                <w:color w:val="000000"/>
                              </w:rPr>
                              <w:t xml:space="preserve">　</w:t>
                            </w:r>
                            <w:r w:rsidRPr="0088418B">
                              <w:rPr>
                                <w:rFonts w:eastAsia="標楷體" w:hint="eastAsia"/>
                                <w:color w:val="000000"/>
                              </w:rPr>
                              <w:t>賣場推車的堆疊問題</w:t>
                            </w:r>
                          </w:p>
                          <w:p w:rsidR="00BA0E7A" w:rsidRPr="00C6488B" w:rsidRDefault="00BA0E7A" w:rsidP="00BA0E7A">
                            <w:pPr>
                              <w:ind w:left="245" w:hangingChars="102" w:hanging="245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CF7861">
                              <w:rPr>
                                <w:rFonts w:eastAsia="標楷體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教師</w:t>
                            </w:r>
                            <w:r w:rsidRPr="00C6488B">
                              <w:rPr>
                                <w:rFonts w:eastAsia="標楷體"/>
                                <w:color w:val="000000"/>
                              </w:rPr>
                              <w:t>布題</w:t>
                            </w:r>
                          </w:p>
                          <w:p w:rsidR="00BA0E7A" w:rsidRPr="00C6488B" w:rsidRDefault="00BA0E7A" w:rsidP="00BA0E7A">
                            <w:pPr>
                              <w:ind w:leftChars="77" w:left="576" w:hangingChars="163" w:hanging="391"/>
                              <w:textAlignment w:val="center"/>
                              <w:rPr>
                                <w:rFonts w:eastAsia="標楷體"/>
                              </w:rPr>
                            </w:pPr>
                            <w:r w:rsidRPr="00C6488B">
                              <w:rPr>
                                <w:rFonts w:eastAsia="標楷體"/>
                              </w:rPr>
                              <w:t>T</w:t>
                            </w:r>
                            <w:r w:rsidRPr="00CF7861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Pr="00BB1D48">
                              <w:rPr>
                                <w:rFonts w:eastAsia="標楷體" w:hint="eastAsia"/>
                              </w:rPr>
                              <w:t>賣場入口處有許多推車緊密接排在一起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Pr="00BB1D48">
                              <w:rPr>
                                <w:rFonts w:eastAsia="標楷體" w:hint="eastAsia"/>
                              </w:rPr>
                              <w:t>部推車長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94</w:t>
                            </w:r>
                            <w:r w:rsidRPr="00BB1D48">
                              <w:rPr>
                                <w:rFonts w:eastAsia="標楷體" w:hint="eastAsia"/>
                              </w:rPr>
                              <w:t>公分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2</w:t>
                            </w:r>
                            <w:r w:rsidRPr="00BB1D48">
                              <w:rPr>
                                <w:rFonts w:eastAsia="標楷體" w:hint="eastAsia"/>
                              </w:rPr>
                              <w:t>部推車緊密接排在一起長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110</w:t>
                            </w:r>
                            <w:r w:rsidRPr="00BB1D48">
                              <w:rPr>
                                <w:rFonts w:eastAsia="標楷體" w:hint="eastAsia"/>
                              </w:rPr>
                              <w:t>公分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Pr="00A870FF">
                              <w:rPr>
                                <w:rFonts w:eastAsia="標楷體" w:hint="eastAsia"/>
                              </w:rPr>
                              <w:t>將推車緊密接排在一起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870FF">
                              <w:rPr>
                                <w:rFonts w:eastAsia="標楷體" w:hint="eastAsia"/>
                              </w:rPr>
                              <w:t>每多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Pr="00A870FF">
                              <w:rPr>
                                <w:rFonts w:eastAsia="標楷體" w:hint="eastAsia"/>
                              </w:rPr>
                              <w:t>部推車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870FF">
                              <w:rPr>
                                <w:rFonts w:eastAsia="標楷體" w:hint="eastAsia"/>
                              </w:rPr>
                              <w:t>長度就會增加幾公分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？</w:t>
                            </w:r>
                            <w:r w:rsidRPr="00BB1D48">
                              <w:rPr>
                                <w:rFonts w:eastAsia="標楷體"/>
                              </w:rPr>
                              <w:t>說說看</w:t>
                            </w:r>
                            <w:r w:rsidRPr="00CF7861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BB1D48">
                              <w:rPr>
                                <w:rFonts w:eastAsia="標楷體"/>
                              </w:rPr>
                              <w:t>為什麼</w:t>
                            </w:r>
                            <w:r w:rsidRPr="00CF7861">
                              <w:rPr>
                                <w:rFonts w:ascii="標楷體" w:eastAsia="標楷體" w:hAnsi="標楷體"/>
                              </w:rPr>
                              <w:t>？</w:t>
                            </w:r>
                          </w:p>
                          <w:p w:rsidR="00BA0E7A" w:rsidRDefault="00BA0E7A" w:rsidP="00BA0E7A">
                            <w:pPr>
                              <w:ind w:leftChars="77" w:left="576" w:hangingChars="163" w:hanging="391"/>
                              <w:textAlignment w:val="center"/>
                              <w:rPr>
                                <w:rFonts w:eastAsia="標楷體"/>
                              </w:rPr>
                            </w:pPr>
                            <w:r w:rsidRPr="00C6488B">
                              <w:rPr>
                                <w:rFonts w:eastAsia="標楷體"/>
                              </w:rPr>
                              <w:t>S</w:t>
                            </w:r>
                            <w:r w:rsidRPr="00CF7861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</w:rPr>
                              <w:t>因為</w:t>
                            </w:r>
                            <w:r w:rsidRPr="00CF7861">
                              <w:rPr>
                                <w:rFonts w:eastAsia="標楷體"/>
                              </w:rPr>
                              <w:t>110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－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94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＝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16</w:t>
                            </w:r>
                            <w:r w:rsidRPr="009E3755">
                              <w:rPr>
                                <w:rFonts w:eastAsia="標楷體" w:hint="eastAsia"/>
                              </w:rPr>
                              <w:t>公分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</w:rPr>
                              <w:t>所以</w:t>
                            </w:r>
                            <w:r w:rsidRPr="00A870FF">
                              <w:rPr>
                                <w:rFonts w:eastAsia="標楷體" w:hint="eastAsia"/>
                              </w:rPr>
                              <w:t>每增加一部推車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870FF">
                              <w:rPr>
                                <w:rFonts w:eastAsia="標楷體" w:hint="eastAsia"/>
                              </w:rPr>
                              <w:t>就增加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16</w:t>
                            </w:r>
                            <w:r w:rsidRPr="00A870FF">
                              <w:rPr>
                                <w:rFonts w:eastAsia="標楷體" w:hint="eastAsia"/>
                              </w:rPr>
                              <w:t>公分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A0E7A" w:rsidRPr="00C6488B" w:rsidRDefault="00BA0E7A" w:rsidP="00BA0E7A">
                            <w:pPr>
                              <w:ind w:leftChars="77" w:left="576" w:hangingChars="163" w:hanging="391"/>
                              <w:textAlignment w:val="center"/>
                              <w:rPr>
                                <w:rFonts w:eastAsia="標楷體"/>
                              </w:rPr>
                            </w:pPr>
                            <w:r w:rsidRPr="00C6488B">
                              <w:rPr>
                                <w:rFonts w:eastAsia="標楷體"/>
                              </w:rPr>
                              <w:t>T</w:t>
                            </w:r>
                            <w:r w:rsidRPr="00CF7861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Pr="00CF7861">
                              <w:rPr>
                                <w:rFonts w:eastAsia="標楷體"/>
                              </w:rPr>
                              <w:t>6</w:t>
                            </w:r>
                            <w:r w:rsidRPr="000C4EA7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部推車緊密接</w:t>
                            </w:r>
                            <w:r w:rsidRPr="00A870FF">
                              <w:rPr>
                                <w:rFonts w:eastAsia="標楷體"/>
                              </w:rPr>
                              <w:t>排在一起長幾公分</w:t>
                            </w:r>
                            <w:r w:rsidRPr="00CF7861">
                              <w:rPr>
                                <w:rFonts w:ascii="標楷體" w:eastAsia="標楷體" w:hAnsi="標楷體"/>
                              </w:rPr>
                              <w:t>？</w:t>
                            </w:r>
                            <w:r w:rsidRPr="00A870FF">
                              <w:rPr>
                                <w:rFonts w:eastAsia="標楷體"/>
                              </w:rPr>
                              <w:t>請各組用一個算式記</w:t>
                            </w:r>
                            <w:r>
                              <w:rPr>
                                <w:rFonts w:eastAsia="標楷體"/>
                              </w:rPr>
                              <w:t>在小白板上</w:t>
                            </w:r>
                            <w:r w:rsidRPr="00CF7861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A0E7A" w:rsidRPr="00C6488B" w:rsidRDefault="00BA0E7A" w:rsidP="00BA0E7A">
                            <w:pPr>
                              <w:ind w:leftChars="77" w:left="576" w:hangingChars="163" w:hanging="391"/>
                              <w:textAlignment w:val="center"/>
                              <w:rPr>
                                <w:rFonts w:eastAsia="標楷體"/>
                              </w:rPr>
                            </w:pPr>
                            <w:r w:rsidRPr="00C6488B">
                              <w:rPr>
                                <w:rFonts w:eastAsia="標楷體"/>
                              </w:rPr>
                              <w:t>S</w:t>
                            </w:r>
                            <w:r w:rsidRPr="00CF7861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94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＋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16</w:t>
                            </w:r>
                            <w:r w:rsidRPr="00CF7861">
                              <w:rPr>
                                <w:rFonts w:ascii="MS Mincho" w:eastAsia="MS Mincho" w:hAnsi="MS Mincho" w:hint="eastAsia"/>
                              </w:rPr>
                              <w:t>×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(6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－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1)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＝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174(</w:t>
                            </w:r>
                            <w:r w:rsidRPr="008D10AE">
                              <w:rPr>
                                <w:rFonts w:eastAsia="標楷體" w:hint="eastAsia"/>
                              </w:rPr>
                              <w:t>公分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  <w:p w:rsidR="00BA0E7A" w:rsidRPr="00C6488B" w:rsidRDefault="00BA0E7A" w:rsidP="00BA0E7A">
                            <w:pPr>
                              <w:ind w:leftChars="77" w:left="576" w:hangingChars="163" w:hanging="391"/>
                              <w:textAlignment w:val="center"/>
                              <w:rPr>
                                <w:rFonts w:eastAsia="標楷體"/>
                              </w:rPr>
                            </w:pPr>
                            <w:r w:rsidRPr="00C6488B">
                              <w:rPr>
                                <w:rFonts w:eastAsia="標楷體"/>
                              </w:rPr>
                              <w:t>T</w:t>
                            </w:r>
                            <w:r w:rsidRPr="00CF7861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Pr="00CF7861">
                              <w:rPr>
                                <w:rFonts w:eastAsia="標楷體"/>
                              </w:rPr>
                              <w:t>10</w:t>
                            </w:r>
                            <w:r w:rsidRPr="008D10AE">
                              <w:rPr>
                                <w:rFonts w:eastAsia="標楷體"/>
                              </w:rPr>
                              <w:t>部推車</w:t>
                            </w:r>
                            <w:r w:rsidRPr="000C4EA7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緊密</w:t>
                            </w:r>
                            <w:r w:rsidRPr="008D10AE">
                              <w:rPr>
                                <w:rFonts w:eastAsia="標楷體"/>
                              </w:rPr>
                              <w:t>接排在一起長幾公分</w:t>
                            </w:r>
                            <w:r w:rsidRPr="00CF7861">
                              <w:rPr>
                                <w:rFonts w:ascii="標楷體" w:eastAsia="標楷體" w:hAnsi="標楷體"/>
                              </w:rPr>
                              <w:t>？</w:t>
                            </w:r>
                            <w:r w:rsidRPr="008D10AE">
                              <w:rPr>
                                <w:rFonts w:eastAsia="標楷體"/>
                              </w:rPr>
                              <w:t>用一個算式記下來</w:t>
                            </w:r>
                            <w:r w:rsidRPr="00CF7861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A0E7A" w:rsidRDefault="00BA0E7A" w:rsidP="00BA0E7A">
                            <w:pPr>
                              <w:ind w:leftChars="77" w:left="576" w:hangingChars="163" w:hanging="391"/>
                              <w:textAlignment w:val="center"/>
                              <w:rPr>
                                <w:rFonts w:eastAsia="標楷體"/>
                              </w:rPr>
                            </w:pPr>
                            <w:r w:rsidRPr="00C6488B">
                              <w:rPr>
                                <w:rFonts w:eastAsia="標楷體"/>
                              </w:rPr>
                              <w:t>S</w:t>
                            </w:r>
                            <w:r w:rsidRPr="00CF7861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94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＋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16</w:t>
                            </w:r>
                            <w:r w:rsidRPr="00CF7861">
                              <w:rPr>
                                <w:rFonts w:ascii="MS Mincho" w:eastAsia="MS Mincho" w:hAnsi="MS Mincho" w:hint="eastAsia"/>
                              </w:rPr>
                              <w:t>×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(10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－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1)</w:t>
                            </w:r>
                            <w:r w:rsidRPr="00CF7861">
                              <w:rPr>
                                <w:rFonts w:ascii="標楷體" w:eastAsia="標楷體" w:hAnsi="標楷體" w:hint="eastAsia"/>
                              </w:rPr>
                              <w:t>＝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238(</w:t>
                            </w:r>
                            <w:r w:rsidRPr="008D10AE">
                              <w:rPr>
                                <w:rFonts w:eastAsia="標楷體" w:hint="eastAsia"/>
                              </w:rPr>
                              <w:t>公分</w:t>
                            </w:r>
                            <w:r w:rsidRPr="00CF7861"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  <w:p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2F1453" w:rsidRPr="00C42874" w:rsidRDefault="00CE76DE" w:rsidP="00940BB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口語發表及紙筆習寫。</w:t>
                            </w:r>
                          </w:p>
                          <w:p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2F1453" w:rsidRPr="00C42874" w:rsidRDefault="00CE76DE" w:rsidP="00940BB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依據</w:t>
                            </w:r>
                            <w:r w:rsidRPr="00CE76DE">
                              <w:rPr>
                                <w:rFonts w:ascii="標楷體" w:eastAsia="標楷體" w:hAnsi="標楷體" w:hint="eastAsia"/>
                              </w:rPr>
                              <w:t>觀課紀錄表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評量標準</w:t>
                            </w:r>
                          </w:p>
                          <w:p w:rsidR="002F1453" w:rsidRPr="00C42874" w:rsidRDefault="002F1453" w:rsidP="00F1129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940BB2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 w:rsidR="00494ABD">
                              <w:rPr>
                                <w:rFonts w:ascii="標楷體" w:eastAsia="標楷體" w:hAnsi="標楷體"/>
                              </w:rPr>
                              <w:t>601</w:t>
                            </w:r>
                            <w:r w:rsidR="00CE76DE" w:rsidRPr="00940BB2">
                              <w:rPr>
                                <w:rFonts w:ascii="標楷體" w:eastAsia="標楷體" w:hAnsi="標楷體"/>
                              </w:rPr>
                              <w:t>教室，課後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1E8F2" id="矩形 5" o:spid="_x0000_s1026" style="position:absolute;left:0;text-align:left;margin-left:-3.75pt;margin-top:3pt;width:475.8pt;height:5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" filled="f">
                <v:textbox>
                  <w:txbxContent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813099" w:rsidRPr="00813099">
                        <w:rPr>
                          <w:rFonts w:ascii="標楷體" w:eastAsia="標楷體" w:hAnsi="標楷體" w:hint="eastAsia"/>
                          <w:noProof/>
                          <w:color w:val="000000"/>
                          <w:kern w:val="2"/>
                          <w:szCs w:val="24"/>
                        </w:rPr>
                        <w:t>透過「沒有時間的夏日島」的課本情境之中，介紹永晝和永夜的情境，讓學生察覺數量關係問題中，「和不變」的數量變化關係，將數學語言運用於日常生活實例；並藉由本單元同學們共作、討論、與辯證的過程，培養同儕之間合作解決問題的能力。</w:t>
                      </w:r>
                    </w:p>
                    <w:p w:rsidR="002F1453" w:rsidRPr="00C42874" w:rsidRDefault="005244FB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</w:t>
                      </w:r>
                      <w:r w:rsidR="002F1453" w:rsidRPr="00C42874">
                        <w:rPr>
                          <w:rFonts w:ascii="標楷體" w:eastAsia="標楷體" w:hAnsi="標楷體" w:hint="eastAsia"/>
                        </w:rPr>
                        <w:t>目標：</w:t>
                      </w:r>
                    </w:p>
                    <w:p w:rsidR="005244FB" w:rsidRPr="003956DE" w:rsidRDefault="005244FB" w:rsidP="005244FB">
                      <w:pPr>
                        <w:spacing w:line="0" w:lineRule="atLeast"/>
                        <w:ind w:left="262" w:hangingChars="109" w:hanging="262"/>
                        <w:jc w:val="both"/>
                        <w:rPr>
                          <w:rFonts w:eastAsia="標楷體" w:hint="eastAsia"/>
                        </w:rPr>
                      </w:pPr>
                      <w:r w:rsidRPr="00CF7861">
                        <w:rPr>
                          <w:rFonts w:eastAsia="標楷體" w:hint="eastAsia"/>
                        </w:rPr>
                        <w:t>1.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3956DE">
                        <w:rPr>
                          <w:rFonts w:eastAsia="標楷體" w:hint="eastAsia"/>
                        </w:rPr>
                        <w:t>觀察生活中數量關係的變化</w:t>
                      </w:r>
                      <w:r w:rsidRPr="00CF7861">
                        <w:rPr>
                          <w:rFonts w:eastAsia="標楷體" w:hint="eastAsia"/>
                        </w:rPr>
                        <w:t>(</w:t>
                      </w:r>
                      <w:r w:rsidRPr="003956DE">
                        <w:rPr>
                          <w:rFonts w:eastAsia="標楷體" w:hint="eastAsia"/>
                        </w:rPr>
                        <w:t>和不變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3956DE">
                        <w:rPr>
                          <w:rFonts w:eastAsia="標楷體" w:hint="eastAsia"/>
                        </w:rPr>
                        <w:t>差不變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3956DE">
                        <w:rPr>
                          <w:rFonts w:eastAsia="標楷體" w:hint="eastAsia"/>
                        </w:rPr>
                        <w:t>商不變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3956DE">
                        <w:rPr>
                          <w:rFonts w:eastAsia="標楷體" w:hint="eastAsia"/>
                        </w:rPr>
                        <w:t>積不變</w:t>
                      </w:r>
                      <w:r w:rsidRPr="00CF7861">
                        <w:rPr>
                          <w:rFonts w:eastAsia="標楷體" w:hint="eastAsia"/>
                        </w:rPr>
                        <w:t>)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244FB" w:rsidRPr="003956DE" w:rsidRDefault="005244FB" w:rsidP="005244FB">
                      <w:pPr>
                        <w:spacing w:line="0" w:lineRule="atLeast"/>
                        <w:ind w:left="262" w:hangingChars="109" w:hanging="262"/>
                        <w:jc w:val="both"/>
                        <w:rPr>
                          <w:rFonts w:eastAsia="標楷體" w:hint="eastAsia"/>
                        </w:rPr>
                      </w:pPr>
                      <w:r w:rsidRPr="00CF7861">
                        <w:rPr>
                          <w:rFonts w:eastAsia="標楷體" w:hint="eastAsia"/>
                        </w:rPr>
                        <w:t>2.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3956DE">
                        <w:rPr>
                          <w:rFonts w:eastAsia="標楷體" w:hint="eastAsia"/>
                        </w:rPr>
                        <w:t>觀察生活中的數量關係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3956DE">
                        <w:rPr>
                          <w:rFonts w:eastAsia="標楷體" w:hint="eastAsia"/>
                        </w:rPr>
                        <w:t>並以文字或符號表徵數量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244FB" w:rsidRPr="005244FB" w:rsidRDefault="005244FB" w:rsidP="00BA0E7A">
                      <w:pPr>
                        <w:pStyle w:val="a3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F7861">
                        <w:rPr>
                          <w:rFonts w:ascii="Times New Roman" w:eastAsia="標楷體" w:hAnsi="Times New Roman" w:hint="eastAsia"/>
                          <w:szCs w:val="24"/>
                        </w:rPr>
                        <w:t>3.</w:t>
                      </w:r>
                      <w:r w:rsidRPr="00CF7861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3956DE">
                        <w:rPr>
                          <w:rFonts w:ascii="Times New Roman" w:eastAsia="標楷體" w:hAnsi="Times New Roman" w:hint="eastAsia"/>
                          <w:szCs w:val="24"/>
                        </w:rPr>
                        <w:t>能理解堆疊問題的數量關係</w:t>
                      </w:r>
                      <w:r w:rsidRPr="00CF7861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Pr="003956DE">
                        <w:rPr>
                          <w:rFonts w:ascii="Times New Roman" w:eastAsia="標楷體" w:hAnsi="Times New Roman" w:hint="eastAsia"/>
                          <w:szCs w:val="24"/>
                        </w:rPr>
                        <w:t>並列出算式進行解題</w:t>
                      </w:r>
                      <w:r w:rsidRPr="00CF7861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2F1453" w:rsidRDefault="002F1453" w:rsidP="005244F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A0E7A" w:rsidRPr="00BA0E7A" w:rsidRDefault="00BA0E7A" w:rsidP="00BA0E7A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BA0E7A">
                        <w:rPr>
                          <w:rFonts w:ascii="標楷體" w:eastAsia="標楷體" w:hAnsi="標楷體"/>
                        </w:rPr>
                        <w:t>理解堆疊問題的數量關係，並列出算式進行解題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BA0E7A">
                        <w:rPr>
                          <w:rFonts w:ascii="標楷體" w:eastAsia="標楷體" w:hAnsi="標楷體" w:cs="新細明體" w:hint="eastAsia"/>
                          <w:color w:val="000000"/>
                        </w:rPr>
                        <w:t>應用堆疊問題的數量關係，進行解題。</w:t>
                      </w:r>
                    </w:p>
                    <w:p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6B6114" w:rsidRPr="00C42874" w:rsidRDefault="006B6114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教師布題→學生思考、討論→教師講解→</w:t>
                      </w:r>
                      <w:r w:rsidR="00324E71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324E71" w:rsidRPr="00324E71">
                        <w:rPr>
                          <w:rFonts w:ascii="標楷體" w:eastAsia="標楷體" w:hAnsi="標楷體" w:hint="eastAsia"/>
                        </w:rPr>
                        <w:t>各自解題，共同訂正</w:t>
                      </w:r>
                    </w:p>
                    <w:p w:rsidR="00BA0E7A" w:rsidRPr="008F0ED2" w:rsidRDefault="00BA0E7A" w:rsidP="00BA0E7A">
                      <w:pPr>
                        <w:ind w:left="238" w:hangingChars="99" w:hanging="238"/>
                        <w:rPr>
                          <w:rFonts w:eastAsia="標楷體"/>
                          <w:b/>
                          <w:color w:val="000000"/>
                        </w:rPr>
                      </w:pPr>
                      <w:r w:rsidRPr="00C6488B">
                        <w:rPr>
                          <w:rFonts w:eastAsia="標楷體"/>
                          <w:b/>
                          <w:color w:val="000000"/>
                        </w:rPr>
                        <w:t>發展活動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</w:rPr>
                        <w:t>一</w:t>
                      </w:r>
                      <w:r w:rsidRPr="00CF7861">
                        <w:rPr>
                          <w:rFonts w:ascii="標楷體" w:eastAsia="標楷體" w:hAnsi="標楷體"/>
                          <w:color w:val="000000"/>
                        </w:rPr>
                        <w:t xml:space="preserve">　</w:t>
                      </w:r>
                      <w:r w:rsidRPr="0088418B">
                        <w:rPr>
                          <w:rFonts w:eastAsia="標楷體" w:hint="eastAsia"/>
                          <w:color w:val="000000"/>
                        </w:rPr>
                        <w:t>賣場推車的堆疊問題</w:t>
                      </w:r>
                    </w:p>
                    <w:p w:rsidR="00BA0E7A" w:rsidRPr="00C6488B" w:rsidRDefault="00BA0E7A" w:rsidP="00BA0E7A">
                      <w:pPr>
                        <w:ind w:left="245" w:hangingChars="102" w:hanging="245"/>
                        <w:rPr>
                          <w:rFonts w:eastAsia="標楷體"/>
                          <w:color w:val="000000"/>
                        </w:rPr>
                      </w:pPr>
                      <w:r w:rsidRPr="00CF7861">
                        <w:rPr>
                          <w:rFonts w:eastAsia="標楷體"/>
                          <w:color w:val="000000"/>
                        </w:rPr>
                        <w:t>1.</w:t>
                      </w:r>
                      <w:r>
                        <w:rPr>
                          <w:rFonts w:eastAsia="標楷體"/>
                          <w:color w:val="000000"/>
                        </w:rPr>
                        <w:t>教師</w:t>
                      </w:r>
                      <w:r w:rsidRPr="00C6488B">
                        <w:rPr>
                          <w:rFonts w:eastAsia="標楷體"/>
                          <w:color w:val="000000"/>
                        </w:rPr>
                        <w:t>布題</w:t>
                      </w:r>
                    </w:p>
                    <w:p w:rsidR="00BA0E7A" w:rsidRPr="00C6488B" w:rsidRDefault="00BA0E7A" w:rsidP="00BA0E7A">
                      <w:pPr>
                        <w:ind w:leftChars="77" w:left="576" w:hangingChars="163" w:hanging="391"/>
                        <w:textAlignment w:val="center"/>
                        <w:rPr>
                          <w:rFonts w:eastAsia="標楷體"/>
                        </w:rPr>
                      </w:pPr>
                      <w:r w:rsidRPr="00C6488B">
                        <w:rPr>
                          <w:rFonts w:eastAsia="標楷體"/>
                        </w:rPr>
                        <w:t>T</w:t>
                      </w:r>
                      <w:r w:rsidRPr="00CF7861">
                        <w:rPr>
                          <w:rFonts w:ascii="標楷體" w:eastAsia="標楷體" w:hAnsi="標楷體"/>
                        </w:rPr>
                        <w:t>：</w:t>
                      </w:r>
                      <w:r w:rsidRPr="00BB1D48">
                        <w:rPr>
                          <w:rFonts w:eastAsia="標楷體" w:hint="eastAsia"/>
                        </w:rPr>
                        <w:t>賣場入口處有許多推車緊密接排在一起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CF7861">
                        <w:rPr>
                          <w:rFonts w:eastAsia="標楷體" w:hint="eastAsia"/>
                        </w:rPr>
                        <w:t>1</w:t>
                      </w:r>
                      <w:r w:rsidRPr="00BB1D48">
                        <w:rPr>
                          <w:rFonts w:eastAsia="標楷體" w:hint="eastAsia"/>
                        </w:rPr>
                        <w:t>部推車長</w:t>
                      </w:r>
                      <w:r w:rsidRPr="00CF7861">
                        <w:rPr>
                          <w:rFonts w:eastAsia="標楷體" w:hint="eastAsia"/>
                        </w:rPr>
                        <w:t>94</w:t>
                      </w:r>
                      <w:r w:rsidRPr="00BB1D48">
                        <w:rPr>
                          <w:rFonts w:eastAsia="標楷體" w:hint="eastAsia"/>
                        </w:rPr>
                        <w:t>公分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CF7861">
                        <w:rPr>
                          <w:rFonts w:eastAsia="標楷體" w:hint="eastAsia"/>
                        </w:rPr>
                        <w:t>2</w:t>
                      </w:r>
                      <w:r w:rsidRPr="00BB1D48">
                        <w:rPr>
                          <w:rFonts w:eastAsia="標楷體" w:hint="eastAsia"/>
                        </w:rPr>
                        <w:t>部推車緊密接排在一起長</w:t>
                      </w:r>
                      <w:r w:rsidRPr="00CF7861">
                        <w:rPr>
                          <w:rFonts w:eastAsia="標楷體" w:hint="eastAsia"/>
                        </w:rPr>
                        <w:t>110</w:t>
                      </w:r>
                      <w:r w:rsidRPr="00BB1D48">
                        <w:rPr>
                          <w:rFonts w:eastAsia="標楷體" w:hint="eastAsia"/>
                        </w:rPr>
                        <w:t>公分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Pr="00A870FF">
                        <w:rPr>
                          <w:rFonts w:eastAsia="標楷體" w:hint="eastAsia"/>
                        </w:rPr>
                        <w:t>將推車緊密接排在一起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870FF">
                        <w:rPr>
                          <w:rFonts w:eastAsia="標楷體" w:hint="eastAsia"/>
                        </w:rPr>
                        <w:t>每多</w:t>
                      </w:r>
                      <w:r w:rsidRPr="00CF7861">
                        <w:rPr>
                          <w:rFonts w:eastAsia="標楷體" w:hint="eastAsia"/>
                        </w:rPr>
                        <w:t>1</w:t>
                      </w:r>
                      <w:r w:rsidRPr="00A870FF">
                        <w:rPr>
                          <w:rFonts w:eastAsia="標楷體" w:hint="eastAsia"/>
                        </w:rPr>
                        <w:t>部推車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870FF">
                        <w:rPr>
                          <w:rFonts w:eastAsia="標楷體" w:hint="eastAsia"/>
                        </w:rPr>
                        <w:t>長度就會增加幾公分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？</w:t>
                      </w:r>
                      <w:r w:rsidRPr="00BB1D48">
                        <w:rPr>
                          <w:rFonts w:eastAsia="標楷體"/>
                        </w:rPr>
                        <w:t>說說看</w:t>
                      </w:r>
                      <w:r w:rsidRPr="00CF7861">
                        <w:rPr>
                          <w:rFonts w:ascii="標楷體" w:eastAsia="標楷體" w:hAnsi="標楷體"/>
                        </w:rPr>
                        <w:t>，</w:t>
                      </w:r>
                      <w:r w:rsidRPr="00BB1D48">
                        <w:rPr>
                          <w:rFonts w:eastAsia="標楷體"/>
                        </w:rPr>
                        <w:t>為什麼</w:t>
                      </w:r>
                      <w:r w:rsidRPr="00CF7861">
                        <w:rPr>
                          <w:rFonts w:ascii="標楷體" w:eastAsia="標楷體" w:hAnsi="標楷體"/>
                        </w:rPr>
                        <w:t>？</w:t>
                      </w:r>
                    </w:p>
                    <w:p w:rsidR="00BA0E7A" w:rsidRDefault="00BA0E7A" w:rsidP="00BA0E7A">
                      <w:pPr>
                        <w:ind w:leftChars="77" w:left="576" w:hangingChars="163" w:hanging="391"/>
                        <w:textAlignment w:val="center"/>
                        <w:rPr>
                          <w:rFonts w:eastAsia="標楷體"/>
                        </w:rPr>
                      </w:pPr>
                      <w:r w:rsidRPr="00C6488B">
                        <w:rPr>
                          <w:rFonts w:eastAsia="標楷體"/>
                        </w:rPr>
                        <w:t>S</w:t>
                      </w:r>
                      <w:r w:rsidRPr="00CF7861">
                        <w:rPr>
                          <w:rFonts w:ascii="標楷體" w:eastAsia="標楷體" w:hAnsi="標楷體"/>
                        </w:rPr>
                        <w:t>：</w:t>
                      </w:r>
                      <w:r>
                        <w:rPr>
                          <w:rFonts w:eastAsia="標楷體"/>
                        </w:rPr>
                        <w:t>因為</w:t>
                      </w:r>
                      <w:r w:rsidRPr="00CF7861">
                        <w:rPr>
                          <w:rFonts w:eastAsia="標楷體"/>
                        </w:rPr>
                        <w:t>110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－</w:t>
                      </w:r>
                      <w:r w:rsidRPr="00CF7861">
                        <w:rPr>
                          <w:rFonts w:eastAsia="標楷體" w:hint="eastAsia"/>
                        </w:rPr>
                        <w:t>94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＝</w:t>
                      </w:r>
                      <w:r w:rsidRPr="00CF7861">
                        <w:rPr>
                          <w:rFonts w:eastAsia="標楷體" w:hint="eastAsia"/>
                        </w:rPr>
                        <w:t>16</w:t>
                      </w:r>
                      <w:r w:rsidRPr="009E3755">
                        <w:rPr>
                          <w:rFonts w:eastAsia="標楷體" w:hint="eastAsia"/>
                        </w:rPr>
                        <w:t>公分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eastAsia="標楷體"/>
                        </w:rPr>
                        <w:t>所以</w:t>
                      </w:r>
                      <w:r w:rsidRPr="00A870FF">
                        <w:rPr>
                          <w:rFonts w:eastAsia="標楷體" w:hint="eastAsia"/>
                        </w:rPr>
                        <w:t>每增加一部推車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870FF">
                        <w:rPr>
                          <w:rFonts w:eastAsia="標楷體" w:hint="eastAsia"/>
                        </w:rPr>
                        <w:t>就增加</w:t>
                      </w:r>
                      <w:r w:rsidRPr="00CF7861">
                        <w:rPr>
                          <w:rFonts w:eastAsia="標楷體" w:hint="eastAsia"/>
                        </w:rPr>
                        <w:t>16</w:t>
                      </w:r>
                      <w:r w:rsidRPr="00A870FF">
                        <w:rPr>
                          <w:rFonts w:eastAsia="標楷體" w:hint="eastAsia"/>
                        </w:rPr>
                        <w:t>公分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A0E7A" w:rsidRPr="00C6488B" w:rsidRDefault="00BA0E7A" w:rsidP="00BA0E7A">
                      <w:pPr>
                        <w:ind w:leftChars="77" w:left="576" w:hangingChars="163" w:hanging="391"/>
                        <w:textAlignment w:val="center"/>
                        <w:rPr>
                          <w:rFonts w:eastAsia="標楷體"/>
                        </w:rPr>
                      </w:pPr>
                      <w:r w:rsidRPr="00C6488B">
                        <w:rPr>
                          <w:rFonts w:eastAsia="標楷體"/>
                        </w:rPr>
                        <w:t>T</w:t>
                      </w:r>
                      <w:r w:rsidRPr="00CF7861">
                        <w:rPr>
                          <w:rFonts w:ascii="標楷體" w:eastAsia="標楷體" w:hAnsi="標楷體"/>
                        </w:rPr>
                        <w:t>：</w:t>
                      </w:r>
                      <w:r w:rsidRPr="00CF7861">
                        <w:rPr>
                          <w:rFonts w:eastAsia="標楷體"/>
                        </w:rPr>
                        <w:t>6</w:t>
                      </w:r>
                      <w:r w:rsidRPr="000C4EA7">
                        <w:rPr>
                          <w:rFonts w:eastAsia="標楷體"/>
                          <w:color w:val="000000"/>
                          <w:kern w:val="0"/>
                        </w:rPr>
                        <w:t>部推車緊密接</w:t>
                      </w:r>
                      <w:r w:rsidRPr="00A870FF">
                        <w:rPr>
                          <w:rFonts w:eastAsia="標楷體"/>
                        </w:rPr>
                        <w:t>排在一起長幾公分</w:t>
                      </w:r>
                      <w:r w:rsidRPr="00CF7861">
                        <w:rPr>
                          <w:rFonts w:ascii="標楷體" w:eastAsia="標楷體" w:hAnsi="標楷體"/>
                        </w:rPr>
                        <w:t>？</w:t>
                      </w:r>
                      <w:r w:rsidRPr="00A870FF">
                        <w:rPr>
                          <w:rFonts w:eastAsia="標楷體"/>
                        </w:rPr>
                        <w:t>請各組用一個算式記</w:t>
                      </w:r>
                      <w:r>
                        <w:rPr>
                          <w:rFonts w:eastAsia="標楷體"/>
                        </w:rPr>
                        <w:t>在小白板上</w:t>
                      </w:r>
                      <w:r w:rsidRPr="00CF7861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A0E7A" w:rsidRPr="00C6488B" w:rsidRDefault="00BA0E7A" w:rsidP="00BA0E7A">
                      <w:pPr>
                        <w:ind w:leftChars="77" w:left="576" w:hangingChars="163" w:hanging="391"/>
                        <w:textAlignment w:val="center"/>
                        <w:rPr>
                          <w:rFonts w:eastAsia="標楷體"/>
                        </w:rPr>
                      </w:pPr>
                      <w:r w:rsidRPr="00C6488B">
                        <w:rPr>
                          <w:rFonts w:eastAsia="標楷體"/>
                        </w:rPr>
                        <w:t>S</w:t>
                      </w:r>
                      <w:r w:rsidRPr="00CF7861">
                        <w:rPr>
                          <w:rFonts w:ascii="標楷體" w:eastAsia="標楷體" w:hAnsi="標楷體"/>
                        </w:rPr>
                        <w:t>：</w:t>
                      </w:r>
                      <w:r w:rsidRPr="00CF7861">
                        <w:rPr>
                          <w:rFonts w:eastAsia="標楷體" w:hint="eastAsia"/>
                        </w:rPr>
                        <w:t>94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＋</w:t>
                      </w:r>
                      <w:r w:rsidRPr="00CF7861">
                        <w:rPr>
                          <w:rFonts w:eastAsia="標楷體" w:hint="eastAsia"/>
                        </w:rPr>
                        <w:t>16</w:t>
                      </w:r>
                      <w:r w:rsidRPr="00CF7861">
                        <w:rPr>
                          <w:rFonts w:ascii="MS Mincho" w:eastAsia="MS Mincho" w:hAnsi="MS Mincho" w:hint="eastAsia"/>
                        </w:rPr>
                        <w:t>×</w:t>
                      </w:r>
                      <w:r w:rsidRPr="00CF7861">
                        <w:rPr>
                          <w:rFonts w:eastAsia="標楷體" w:hint="eastAsia"/>
                        </w:rPr>
                        <w:t>(6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－</w:t>
                      </w:r>
                      <w:r w:rsidRPr="00CF7861">
                        <w:rPr>
                          <w:rFonts w:eastAsia="標楷體" w:hint="eastAsia"/>
                        </w:rPr>
                        <w:t>1)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＝</w:t>
                      </w:r>
                      <w:r w:rsidRPr="00CF7861">
                        <w:rPr>
                          <w:rFonts w:eastAsia="標楷體" w:hint="eastAsia"/>
                        </w:rPr>
                        <w:t>174(</w:t>
                      </w:r>
                      <w:r w:rsidRPr="008D10AE">
                        <w:rPr>
                          <w:rFonts w:eastAsia="標楷體" w:hint="eastAsia"/>
                        </w:rPr>
                        <w:t>公分</w:t>
                      </w:r>
                      <w:r w:rsidRPr="00CF7861">
                        <w:rPr>
                          <w:rFonts w:eastAsia="標楷體" w:hint="eastAsia"/>
                        </w:rPr>
                        <w:t>)</w:t>
                      </w:r>
                    </w:p>
                    <w:p w:rsidR="00BA0E7A" w:rsidRPr="00C6488B" w:rsidRDefault="00BA0E7A" w:rsidP="00BA0E7A">
                      <w:pPr>
                        <w:ind w:leftChars="77" w:left="576" w:hangingChars="163" w:hanging="391"/>
                        <w:textAlignment w:val="center"/>
                        <w:rPr>
                          <w:rFonts w:eastAsia="標楷體"/>
                        </w:rPr>
                      </w:pPr>
                      <w:r w:rsidRPr="00C6488B">
                        <w:rPr>
                          <w:rFonts w:eastAsia="標楷體"/>
                        </w:rPr>
                        <w:t>T</w:t>
                      </w:r>
                      <w:r w:rsidRPr="00CF7861">
                        <w:rPr>
                          <w:rFonts w:ascii="標楷體" w:eastAsia="標楷體" w:hAnsi="標楷體"/>
                        </w:rPr>
                        <w:t>：</w:t>
                      </w:r>
                      <w:r w:rsidRPr="00CF7861">
                        <w:rPr>
                          <w:rFonts w:eastAsia="標楷體"/>
                        </w:rPr>
                        <w:t>10</w:t>
                      </w:r>
                      <w:r w:rsidRPr="008D10AE">
                        <w:rPr>
                          <w:rFonts w:eastAsia="標楷體"/>
                        </w:rPr>
                        <w:t>部推車</w:t>
                      </w:r>
                      <w:r w:rsidRPr="000C4EA7">
                        <w:rPr>
                          <w:rFonts w:eastAsia="標楷體"/>
                          <w:color w:val="000000"/>
                          <w:kern w:val="0"/>
                        </w:rPr>
                        <w:t>緊密</w:t>
                      </w:r>
                      <w:r w:rsidRPr="008D10AE">
                        <w:rPr>
                          <w:rFonts w:eastAsia="標楷體"/>
                        </w:rPr>
                        <w:t>接排在一起長幾公分</w:t>
                      </w:r>
                      <w:r w:rsidRPr="00CF7861">
                        <w:rPr>
                          <w:rFonts w:ascii="標楷體" w:eastAsia="標楷體" w:hAnsi="標楷體"/>
                        </w:rPr>
                        <w:t>？</w:t>
                      </w:r>
                      <w:r w:rsidRPr="008D10AE">
                        <w:rPr>
                          <w:rFonts w:eastAsia="標楷體"/>
                        </w:rPr>
                        <w:t>用一個算式記下來</w:t>
                      </w:r>
                      <w:r w:rsidRPr="00CF7861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A0E7A" w:rsidRDefault="00BA0E7A" w:rsidP="00BA0E7A">
                      <w:pPr>
                        <w:ind w:leftChars="77" w:left="576" w:hangingChars="163" w:hanging="391"/>
                        <w:textAlignment w:val="center"/>
                        <w:rPr>
                          <w:rFonts w:eastAsia="標楷體"/>
                        </w:rPr>
                      </w:pPr>
                      <w:r w:rsidRPr="00C6488B">
                        <w:rPr>
                          <w:rFonts w:eastAsia="標楷體"/>
                        </w:rPr>
                        <w:t>S</w:t>
                      </w:r>
                      <w:r w:rsidRPr="00CF7861">
                        <w:rPr>
                          <w:rFonts w:ascii="標楷體" w:eastAsia="標楷體" w:hAnsi="標楷體"/>
                        </w:rPr>
                        <w:t>：</w:t>
                      </w:r>
                      <w:r w:rsidRPr="00CF7861">
                        <w:rPr>
                          <w:rFonts w:eastAsia="標楷體" w:hint="eastAsia"/>
                        </w:rPr>
                        <w:t>94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＋</w:t>
                      </w:r>
                      <w:r w:rsidRPr="00CF7861">
                        <w:rPr>
                          <w:rFonts w:eastAsia="標楷體" w:hint="eastAsia"/>
                        </w:rPr>
                        <w:t>16</w:t>
                      </w:r>
                      <w:r w:rsidRPr="00CF7861">
                        <w:rPr>
                          <w:rFonts w:ascii="MS Mincho" w:eastAsia="MS Mincho" w:hAnsi="MS Mincho" w:hint="eastAsia"/>
                        </w:rPr>
                        <w:t>×</w:t>
                      </w:r>
                      <w:r w:rsidRPr="00CF7861">
                        <w:rPr>
                          <w:rFonts w:eastAsia="標楷體" w:hint="eastAsia"/>
                        </w:rPr>
                        <w:t>(10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－</w:t>
                      </w:r>
                      <w:r w:rsidRPr="00CF7861">
                        <w:rPr>
                          <w:rFonts w:eastAsia="標楷體" w:hint="eastAsia"/>
                        </w:rPr>
                        <w:t>1)</w:t>
                      </w:r>
                      <w:r w:rsidRPr="00CF7861">
                        <w:rPr>
                          <w:rFonts w:ascii="標楷體" w:eastAsia="標楷體" w:hAnsi="標楷體" w:hint="eastAsia"/>
                        </w:rPr>
                        <w:t>＝</w:t>
                      </w:r>
                      <w:r w:rsidRPr="00CF7861">
                        <w:rPr>
                          <w:rFonts w:eastAsia="標楷體" w:hint="eastAsia"/>
                        </w:rPr>
                        <w:t>238(</w:t>
                      </w:r>
                      <w:r w:rsidRPr="008D10AE">
                        <w:rPr>
                          <w:rFonts w:eastAsia="標楷體" w:hint="eastAsia"/>
                        </w:rPr>
                        <w:t>公分</w:t>
                      </w:r>
                      <w:r w:rsidRPr="00CF7861">
                        <w:rPr>
                          <w:rFonts w:eastAsia="標楷體" w:hint="eastAsia"/>
                        </w:rPr>
                        <w:t>)</w:t>
                      </w:r>
                    </w:p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2F1453" w:rsidRPr="00C42874" w:rsidRDefault="00CE76DE" w:rsidP="00940BB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口語發表及紙筆習寫。</w:t>
                      </w:r>
                    </w:p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2F1453" w:rsidRPr="00C42874" w:rsidRDefault="00CE76DE" w:rsidP="00940BB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依據</w:t>
                      </w:r>
                      <w:r w:rsidRPr="00CE76DE">
                        <w:rPr>
                          <w:rFonts w:ascii="標楷體" w:eastAsia="標楷體" w:hAnsi="標楷體" w:hint="eastAsia"/>
                        </w:rPr>
                        <w:t>觀課紀錄表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評量標準</w:t>
                      </w:r>
                    </w:p>
                    <w:p w:rsidR="002F1453" w:rsidRPr="00C42874" w:rsidRDefault="002F1453" w:rsidP="00F11293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940BB2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 w:rsidR="00494ABD">
                        <w:rPr>
                          <w:rFonts w:ascii="標楷體" w:eastAsia="標楷體" w:hAnsi="標楷體"/>
                        </w:rPr>
                        <w:t>601</w:t>
                      </w:r>
                      <w:r w:rsidR="00CE76DE" w:rsidRPr="00940BB2">
                        <w:rPr>
                          <w:rFonts w:ascii="標楷體" w:eastAsia="標楷體" w:hAnsi="標楷體"/>
                        </w:rPr>
                        <w:t>教室，課後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1453">
        <w:rPr>
          <w:rFonts w:ascii="標楷體" w:eastAsia="標楷體" w:hAnsi="標楷體" w:hint="eastAsia"/>
        </w:rPr>
        <w:t xml:space="preserve">   </w:t>
      </w:r>
      <w:r w:rsidR="003A6D92">
        <w:rPr>
          <w:rFonts w:ascii="標楷體" w:eastAsia="標楷體" w:hAnsi="標楷體"/>
        </w:rPr>
        <w:br/>
      </w: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6114" w:rsidRDefault="006B6114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6114" w:rsidRDefault="006B6114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92237D" w:rsidRDefault="002F1453" w:rsidP="003A6D92">
      <w:pPr>
        <w:spacing w:beforeLines="50" w:before="180"/>
        <w:ind w:leftChars="150"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94ABD">
        <w:rPr>
          <w:rFonts w:ascii="標楷體" w:eastAsia="標楷體" w:hAnsi="標楷體" w:hint="eastAsia"/>
          <w:b/>
          <w:sz w:val="28"/>
          <w:szCs w:val="28"/>
        </w:rPr>
        <w:t>周耿賢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觀課教師簽名：</w:t>
      </w:r>
      <w:r w:rsidR="00494ABD">
        <w:rPr>
          <w:rFonts w:ascii="標楷體" w:eastAsia="標楷體" w:hAnsi="標楷體" w:hint="eastAsia"/>
          <w:b/>
          <w:sz w:val="28"/>
          <w:szCs w:val="28"/>
        </w:rPr>
        <w:t>巫月雲王智謙</w:t>
      </w:r>
      <w:r w:rsidR="0092237D">
        <w:rPr>
          <w:rFonts w:ascii="標楷體" w:eastAsia="標楷體" w:hAnsi="標楷體"/>
          <w:b/>
          <w:sz w:val="32"/>
          <w:szCs w:val="32"/>
        </w:rPr>
        <w:br w:type="page"/>
      </w:r>
    </w:p>
    <w:p w:rsidR="00D47264" w:rsidRPr="00D47264" w:rsidRDefault="00D47264" w:rsidP="00D47264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lastRenderedPageBreak/>
        <w:t>基隆市</w:t>
      </w:r>
      <w:r w:rsidR="007B3866">
        <w:rPr>
          <w:rFonts w:ascii="標楷體" w:eastAsia="標楷體" w:hAnsi="標楷體" w:hint="eastAsia"/>
          <w:b/>
          <w:sz w:val="32"/>
          <w:szCs w:val="32"/>
        </w:rPr>
        <w:t>仁愛國小</w:t>
      </w:r>
      <w:r w:rsidR="00DF3B68">
        <w:rPr>
          <w:rFonts w:ascii="標楷體" w:eastAsia="標楷體" w:hAnsi="標楷體" w:hint="eastAsia"/>
          <w:b/>
          <w:sz w:val="32"/>
          <w:szCs w:val="32"/>
        </w:rPr>
        <w:t>113</w:t>
      </w:r>
      <w:r w:rsidRPr="00D47264">
        <w:rPr>
          <w:rFonts w:ascii="標楷體" w:eastAsia="標楷體" w:hAnsi="標楷體" w:hint="eastAsia"/>
          <w:b/>
          <w:sz w:val="32"/>
          <w:szCs w:val="32"/>
        </w:rPr>
        <w:t>學年度學校辦理校長及教師公開授課</w:t>
      </w:r>
    </w:p>
    <w:p w:rsidR="002F1453" w:rsidRPr="00C03DBD" w:rsidRDefault="00D47264" w:rsidP="00D47264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t>議課紀錄表</w:t>
      </w:r>
    </w:p>
    <w:tbl>
      <w:tblPr>
        <w:tblW w:w="4980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92"/>
        <w:gridCol w:w="1499"/>
        <w:gridCol w:w="4158"/>
      </w:tblGrid>
      <w:tr w:rsidR="002F1453" w:rsidTr="002F1453">
        <w:trPr>
          <w:trHeight w:val="452"/>
        </w:trPr>
        <w:tc>
          <w:tcPr>
            <w:tcW w:w="798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285" w:type="pct"/>
          </w:tcPr>
          <w:p w:rsidR="002F1453" w:rsidRPr="00D074C7" w:rsidRDefault="002F1453" w:rsidP="002F145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7B386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C61129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7B3866">
              <w:rPr>
                <w:rFonts w:ascii="標楷體" w:eastAsia="標楷體" w:hAnsi="標楷體"/>
                <w:sz w:val="26"/>
                <w:szCs w:val="26"/>
              </w:rPr>
              <w:t>年 1 班</w:t>
            </w:r>
          </w:p>
        </w:tc>
        <w:tc>
          <w:tcPr>
            <w:tcW w:w="773" w:type="pct"/>
          </w:tcPr>
          <w:p w:rsidR="002F1453" w:rsidRPr="00D074C7" w:rsidRDefault="002F1453" w:rsidP="002679BB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144" w:type="pct"/>
          </w:tcPr>
          <w:p w:rsidR="002F1453" w:rsidRPr="00D074C7" w:rsidRDefault="002F1453" w:rsidP="00DF3B68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F3B68"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D49D1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E1C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DF3B68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2F1453" w:rsidTr="002F1453">
        <w:trPr>
          <w:trHeight w:val="416"/>
        </w:trPr>
        <w:tc>
          <w:tcPr>
            <w:tcW w:w="798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285" w:type="pct"/>
          </w:tcPr>
          <w:p w:rsidR="002F1453" w:rsidRPr="00D074C7" w:rsidRDefault="003E3875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324E71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</w:p>
        </w:tc>
        <w:tc>
          <w:tcPr>
            <w:tcW w:w="773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44" w:type="pct"/>
          </w:tcPr>
          <w:p w:rsidR="002F1453" w:rsidRPr="00D074C7" w:rsidRDefault="00C61129" w:rsidP="00FC4BA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61129">
              <w:rPr>
                <w:rFonts w:ascii="標楷體" w:eastAsia="標楷體" w:hAnsi="標楷體" w:hint="eastAsia"/>
                <w:sz w:val="26"/>
                <w:szCs w:val="26"/>
              </w:rPr>
              <w:t>數量關係</w:t>
            </w:r>
          </w:p>
        </w:tc>
      </w:tr>
      <w:tr w:rsidR="002F1453" w:rsidTr="002F1453">
        <w:trPr>
          <w:trHeight w:val="452"/>
        </w:trPr>
        <w:tc>
          <w:tcPr>
            <w:tcW w:w="798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285" w:type="pct"/>
          </w:tcPr>
          <w:p w:rsidR="002F1453" w:rsidRPr="00D074C7" w:rsidRDefault="003E3875" w:rsidP="003E387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7B3866">
              <w:rPr>
                <w:rFonts w:ascii="標楷體" w:eastAsia="標楷體" w:hAnsi="標楷體" w:hint="eastAsia"/>
                <w:sz w:val="26"/>
                <w:szCs w:val="26"/>
              </w:rPr>
              <w:t>周耿賢</w:t>
            </w:r>
          </w:p>
        </w:tc>
        <w:tc>
          <w:tcPr>
            <w:tcW w:w="773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44" w:type="pct"/>
          </w:tcPr>
          <w:p w:rsidR="002F1453" w:rsidRPr="00D074C7" w:rsidRDefault="007B3866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巫月雲</w:t>
            </w:r>
            <w:r w:rsidR="00C61129" w:rsidRPr="00C61129">
              <w:rPr>
                <w:rFonts w:ascii="標楷體" w:eastAsia="標楷體" w:hAnsi="標楷體" w:hint="eastAsia"/>
                <w:sz w:val="28"/>
                <w:szCs w:val="28"/>
              </w:rPr>
              <w:t>王智謙</w:t>
            </w:r>
          </w:p>
        </w:tc>
      </w:tr>
    </w:tbl>
    <w:p w:rsidR="002F1453" w:rsidRDefault="002F1453" w:rsidP="002F1453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011"/>
        <w:gridCol w:w="5252"/>
        <w:gridCol w:w="677"/>
        <w:gridCol w:w="677"/>
        <w:gridCol w:w="677"/>
        <w:gridCol w:w="656"/>
      </w:tblGrid>
      <w:tr w:rsidR="002F1453" w:rsidRPr="00325078" w:rsidTr="002679BB">
        <w:trPr>
          <w:trHeight w:hRule="exact" w:val="887"/>
          <w:tblHeader/>
        </w:trPr>
        <w:tc>
          <w:tcPr>
            <w:tcW w:w="319" w:type="pct"/>
            <w:vAlign w:val="center"/>
          </w:tcPr>
          <w:p w:rsidR="002F1453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2F1453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2F1453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2F1453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1047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75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A763F1" w:rsidRDefault="002F1453" w:rsidP="002679B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468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C61129">
        <w:rPr>
          <w:rFonts w:ascii="標楷體" w:eastAsia="標楷體" w:hAnsi="標楷體" w:hint="eastAsia"/>
          <w:b/>
          <w:sz w:val="28"/>
          <w:szCs w:val="28"/>
        </w:rPr>
        <w:t>周耿賢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2237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237D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觀課教師簽名：</w:t>
      </w:r>
      <w:r w:rsidR="00C61129">
        <w:rPr>
          <w:rFonts w:ascii="標楷體" w:eastAsia="標楷體" w:hAnsi="標楷體" w:hint="eastAsia"/>
          <w:sz w:val="26"/>
          <w:szCs w:val="26"/>
        </w:rPr>
        <w:t>巫月雲</w:t>
      </w:r>
      <w:r w:rsidR="00C61129" w:rsidRPr="00C61129">
        <w:rPr>
          <w:rFonts w:ascii="標楷體" w:eastAsia="標楷體" w:hAnsi="標楷體" w:hint="eastAsia"/>
          <w:sz w:val="28"/>
          <w:szCs w:val="28"/>
        </w:rPr>
        <w:t>王智謙</w:t>
      </w:r>
    </w:p>
    <w:p w:rsidR="00D47264" w:rsidRPr="00D47264" w:rsidRDefault="002F1453" w:rsidP="00D47264">
      <w:pPr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24E71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D47264" w:rsidRPr="00D47264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7B3866">
        <w:rPr>
          <w:rFonts w:ascii="標楷體" w:eastAsia="標楷體" w:hAnsi="標楷體" w:hint="eastAsia"/>
          <w:b/>
          <w:sz w:val="32"/>
          <w:szCs w:val="32"/>
        </w:rPr>
        <w:t>仁愛國小</w:t>
      </w:r>
      <w:r w:rsidR="00DF3B68">
        <w:rPr>
          <w:rFonts w:ascii="標楷體" w:eastAsia="標楷體" w:hAnsi="標楷體" w:hint="eastAsia"/>
          <w:b/>
          <w:sz w:val="32"/>
          <w:szCs w:val="32"/>
        </w:rPr>
        <w:t>113</w:t>
      </w:r>
      <w:r w:rsidR="00D47264" w:rsidRPr="00D47264">
        <w:rPr>
          <w:rFonts w:ascii="標楷體" w:eastAsia="標楷體" w:hAnsi="標楷體" w:hint="eastAsia"/>
          <w:b/>
          <w:sz w:val="32"/>
          <w:szCs w:val="32"/>
        </w:rPr>
        <w:t>學年度學校辦理校長及教師公開授課</w:t>
      </w:r>
    </w:p>
    <w:p w:rsidR="002F1453" w:rsidRPr="005F0AC2" w:rsidRDefault="00D47264" w:rsidP="00D4726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t>議課紀錄表</w:t>
      </w:r>
    </w:p>
    <w:p w:rsidR="0092237D" w:rsidRDefault="002F1453" w:rsidP="0092237D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7B3866">
        <w:rPr>
          <w:rFonts w:ascii="標楷體" w:eastAsia="標楷體" w:hAnsi="標楷體" w:hint="eastAsia"/>
          <w:u w:val="single"/>
        </w:rPr>
        <w:t>周耿賢</w:t>
      </w:r>
      <w:r w:rsidR="00324E7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級：___</w:t>
      </w:r>
      <w:r w:rsidR="00DF3B68">
        <w:rPr>
          <w:rFonts w:ascii="標楷體" w:eastAsia="標楷體" w:hAnsi="標楷體" w:hint="eastAsia"/>
        </w:rPr>
        <w:t>601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：_____</w:t>
      </w:r>
      <w:r w:rsidR="00324E71">
        <w:rPr>
          <w:rFonts w:ascii="標楷體" w:eastAsia="標楷體" w:hAnsi="標楷體" w:hint="eastAsia"/>
        </w:rPr>
        <w:t>數</w:t>
      </w:r>
      <w:r w:rsidRPr="00585CBD">
        <w:rPr>
          <w:rFonts w:ascii="標楷體" w:eastAsia="標楷體" w:hAnsi="標楷體"/>
        </w:rPr>
        <w:t>_______</w:t>
      </w:r>
    </w:p>
    <w:p w:rsidR="002F1453" w:rsidRDefault="002F1453" w:rsidP="00D76D30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76D30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>教學單元</w:t>
      </w:r>
      <w:r w:rsidRPr="00585CBD">
        <w:rPr>
          <w:rFonts w:ascii="標楷體" w:eastAsia="標楷體" w:hAnsi="標楷體"/>
        </w:rPr>
        <w:t>名稱：_</w:t>
      </w:r>
      <w:r w:rsidR="00E75243" w:rsidRPr="00C61129">
        <w:rPr>
          <w:rFonts w:ascii="標楷體" w:eastAsia="標楷體" w:hAnsi="標楷體" w:hint="eastAsia"/>
          <w:sz w:val="26"/>
          <w:szCs w:val="26"/>
        </w:rPr>
        <w:t>數量關係</w:t>
      </w:r>
      <w:r w:rsidRPr="00585CBD">
        <w:rPr>
          <w:rFonts w:ascii="標楷體" w:eastAsia="標楷體" w:hAnsi="標楷體"/>
        </w:rPr>
        <w:t>_______</w:t>
      </w:r>
      <w:r>
        <w:rPr>
          <w:rFonts w:ascii="標楷體" w:eastAsia="標楷體" w:hAnsi="標楷體" w:hint="eastAsia"/>
        </w:rPr>
        <w:t>________</w:t>
      </w:r>
      <w:r>
        <w:rPr>
          <w:rFonts w:ascii="標楷體" w:eastAsia="標楷體" w:hAnsi="標楷體"/>
        </w:rPr>
        <w:t>___</w:t>
      </w:r>
      <w:r w:rsidRPr="00585CBD">
        <w:rPr>
          <w:rFonts w:ascii="標楷體" w:eastAsia="標楷體" w:hAnsi="標楷體"/>
        </w:rPr>
        <w:t>__________________________</w:t>
      </w:r>
    </w:p>
    <w:p w:rsidR="002F1453" w:rsidRDefault="002F1453" w:rsidP="002F1453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2F1453" w:rsidRPr="0052738F" w:rsidTr="002679B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Default="002F1453" w:rsidP="002679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2C1ACD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2F1453" w:rsidRPr="002C1ACD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53304A" w:rsidP="002679BB">
            <w:pPr>
              <w:jc w:val="center"/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</w:tr>
    </w:tbl>
    <w:p w:rsidR="002F1453" w:rsidRDefault="002F1453" w:rsidP="002F1453">
      <w:pPr>
        <w:rPr>
          <w:rFonts w:ascii="標楷體" w:eastAsia="標楷體" w:hAnsi="標楷體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F1453" w:rsidRPr="00712C7C" w:rsidTr="00324E71">
        <w:tc>
          <w:tcPr>
            <w:tcW w:w="9214" w:type="dxa"/>
          </w:tcPr>
          <w:p w:rsidR="002F1453" w:rsidRPr="00712C7C" w:rsidRDefault="002F1453" w:rsidP="002679B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2F1453" w:rsidRPr="00712C7C" w:rsidRDefault="002F1453" w:rsidP="002679BB">
            <w:pPr>
              <w:rPr>
                <w:rFonts w:ascii="標楷體" w:eastAsia="標楷體" w:hAnsi="標楷體"/>
              </w:rPr>
            </w:pPr>
          </w:p>
          <w:p w:rsidR="00ED107F" w:rsidRPr="00E75243" w:rsidRDefault="00A159EF" w:rsidP="00ED107F">
            <w:pPr>
              <w:autoSpaceDE w:val="0"/>
              <w:rPr>
                <w:rFonts w:ascii="標楷體" w:eastAsia="標楷體" w:hAnsi="標楷體"/>
              </w:rPr>
            </w:pPr>
            <w:r w:rsidRPr="00E75243">
              <w:rPr>
                <w:rFonts w:ascii="標楷體" w:eastAsia="標楷體" w:hAnsi="標楷體" w:hint="eastAsia"/>
              </w:rPr>
              <w:t>在</w:t>
            </w:r>
            <w:r w:rsidR="00E75243" w:rsidRPr="00E75243">
              <w:rPr>
                <w:rFonts w:ascii="標楷體" w:eastAsia="標楷體" w:hAnsi="標楷體" w:hint="eastAsia"/>
              </w:rPr>
              <w:t>數量關係</w:t>
            </w:r>
            <w:r w:rsidRPr="00E75243">
              <w:rPr>
                <w:rFonts w:ascii="標楷體" w:eastAsia="標楷體" w:hAnsi="標楷體" w:hint="eastAsia"/>
              </w:rPr>
              <w:t>的學習</w:t>
            </w:r>
            <w:r w:rsidR="00187862">
              <w:rPr>
                <w:rFonts w:ascii="標楷體" w:eastAsia="標楷體" w:hAnsi="標楷體" w:hint="eastAsia"/>
              </w:rPr>
              <w:t>中，由於此單元需要對數字的運算及觀察數列的關連性</w:t>
            </w:r>
            <w:r w:rsidRPr="00E75243">
              <w:rPr>
                <w:rFonts w:ascii="標楷體" w:eastAsia="標楷體" w:hAnsi="標楷體" w:hint="eastAsia"/>
              </w:rPr>
              <w:t>，</w:t>
            </w:r>
            <w:r w:rsidR="00187862" w:rsidRPr="00E75243">
              <w:rPr>
                <w:rFonts w:ascii="標楷體" w:eastAsia="標楷體" w:hAnsi="標楷體" w:hint="eastAsia"/>
              </w:rPr>
              <w:t>基本</w:t>
            </w:r>
            <w:r w:rsidR="00187862">
              <w:rPr>
                <w:rFonts w:ascii="標楷體" w:eastAsia="標楷體" w:hAnsi="標楷體" w:hint="eastAsia"/>
              </w:rPr>
              <w:t>上</w:t>
            </w:r>
            <w:r w:rsidRPr="00E75243">
              <w:rPr>
                <w:rFonts w:ascii="標楷體" w:eastAsia="標楷體" w:hAnsi="標楷體" w:hint="eastAsia"/>
              </w:rPr>
              <w:t>學生的</w:t>
            </w:r>
            <w:r w:rsidR="00187862">
              <w:rPr>
                <w:rFonts w:ascii="標楷體" w:eastAsia="標楷體" w:hAnsi="標楷體" w:hint="eastAsia"/>
              </w:rPr>
              <w:t>運算</w:t>
            </w:r>
            <w:r w:rsidRPr="00E75243">
              <w:rPr>
                <w:rFonts w:ascii="標楷體" w:eastAsia="標楷體" w:hAnsi="標楷體" w:hint="eastAsia"/>
              </w:rPr>
              <w:t>沒有</w:t>
            </w:r>
            <w:r w:rsidR="00187862">
              <w:rPr>
                <w:rFonts w:ascii="標楷體" w:eastAsia="標楷體" w:hAnsi="標楷體" w:hint="eastAsia"/>
              </w:rPr>
              <w:t>太多</w:t>
            </w:r>
            <w:r w:rsidRPr="00E75243">
              <w:rPr>
                <w:rFonts w:ascii="標楷體" w:eastAsia="標楷體" w:hAnsi="標楷體" w:hint="eastAsia"/>
              </w:rPr>
              <w:t>困難，只是</w:t>
            </w:r>
            <w:r w:rsidR="00187862">
              <w:rPr>
                <w:rFonts w:ascii="標楷體" w:eastAsia="標楷體" w:hAnsi="標楷體" w:hint="eastAsia"/>
              </w:rPr>
              <w:t>在</w:t>
            </w:r>
            <w:r w:rsidRPr="00E75243">
              <w:rPr>
                <w:rFonts w:ascii="標楷體" w:eastAsia="標楷體" w:hAnsi="標楷體" w:hint="eastAsia"/>
              </w:rPr>
              <w:t>尋找</w:t>
            </w:r>
            <w:r w:rsidR="00E75243" w:rsidRPr="00E75243">
              <w:rPr>
                <w:rFonts w:ascii="標楷體" w:eastAsia="標楷體" w:hAnsi="標楷體" w:hint="eastAsia"/>
              </w:rPr>
              <w:t>數量關係</w:t>
            </w:r>
            <w:r w:rsidR="00187862">
              <w:rPr>
                <w:rFonts w:ascii="標楷體" w:eastAsia="標楷體" w:hAnsi="標楷體" w:hint="eastAsia"/>
              </w:rPr>
              <w:t>時，會因粗心而計算錯誤</w:t>
            </w:r>
            <w:r w:rsidRPr="00E75243">
              <w:rPr>
                <w:rFonts w:ascii="標楷體" w:eastAsia="標楷體" w:hAnsi="標楷體" w:hint="eastAsia"/>
              </w:rPr>
              <w:t>，此時老師不妨多提醒孩子務必要從最</w:t>
            </w:r>
            <w:r w:rsidR="00187862">
              <w:rPr>
                <w:rFonts w:ascii="標楷體" w:eastAsia="標楷體" w:hAnsi="標楷體" w:hint="eastAsia"/>
              </w:rPr>
              <w:t>容易</w:t>
            </w:r>
            <w:r w:rsidRPr="00E75243">
              <w:rPr>
                <w:rFonts w:ascii="標楷體" w:eastAsia="標楷體" w:hAnsi="標楷體" w:hint="eastAsia"/>
              </w:rPr>
              <w:t>的</w:t>
            </w:r>
            <w:r w:rsidR="00187862">
              <w:rPr>
                <w:rFonts w:ascii="標楷體" w:eastAsia="標楷體" w:hAnsi="標楷體" w:hint="eastAsia"/>
              </w:rPr>
              <w:t>觀察的</w:t>
            </w:r>
            <w:r w:rsidRPr="00E75243">
              <w:rPr>
                <w:rFonts w:ascii="標楷體" w:eastAsia="標楷體" w:hAnsi="標楷體" w:hint="eastAsia"/>
              </w:rPr>
              <w:t>數</w:t>
            </w:r>
            <w:r w:rsidR="00187862">
              <w:rPr>
                <w:rFonts w:ascii="標楷體" w:eastAsia="標楷體" w:hAnsi="標楷體" w:hint="eastAsia"/>
              </w:rPr>
              <w:t>字</w:t>
            </w:r>
            <w:r w:rsidRPr="00E75243">
              <w:rPr>
                <w:rFonts w:ascii="標楷體" w:eastAsia="標楷體" w:hAnsi="標楷體" w:hint="eastAsia"/>
              </w:rPr>
              <w:t>，</w:t>
            </w:r>
            <w:r w:rsidR="00187862">
              <w:rPr>
                <w:rFonts w:ascii="標楷體" w:eastAsia="標楷體" w:hAnsi="標楷體" w:hint="eastAsia"/>
              </w:rPr>
              <w:t>尋求相關性，才不至於有迷思概念</w:t>
            </w:r>
            <w:r w:rsidRPr="00E75243">
              <w:rPr>
                <w:rFonts w:ascii="標楷體" w:eastAsia="標楷體" w:hAnsi="標楷體" w:hint="eastAsia"/>
              </w:rPr>
              <w:t>。然而，在應用題計算方面，語文理解能力不佳的孩子，將面臨極大困難，他們往往不清楚何時該找</w:t>
            </w:r>
            <w:r w:rsidR="00FC1E8B" w:rsidRPr="00E75243">
              <w:rPr>
                <w:rFonts w:ascii="標楷體" w:eastAsia="標楷體" w:hAnsi="標楷體" w:hint="eastAsia"/>
              </w:rPr>
              <w:t>數量</w:t>
            </w:r>
            <w:r w:rsidR="00FC1E8B">
              <w:rPr>
                <w:rFonts w:ascii="標楷體" w:eastAsia="標楷體" w:hAnsi="標楷體" w:hint="eastAsia"/>
              </w:rPr>
              <w:t>之間的</w:t>
            </w:r>
            <w:r w:rsidR="00FC1E8B" w:rsidRPr="00E75243">
              <w:rPr>
                <w:rFonts w:ascii="標楷體" w:eastAsia="標楷體" w:hAnsi="標楷體" w:hint="eastAsia"/>
              </w:rPr>
              <w:t>關係</w:t>
            </w:r>
            <w:r w:rsidR="00ED107F" w:rsidRPr="00E75243">
              <w:rPr>
                <w:rFonts w:ascii="標楷體" w:eastAsia="標楷體" w:hAnsi="標楷體" w:hint="eastAsia"/>
              </w:rPr>
              <w:t>，甚至沒有耐性仔細檢視題目的題意</w:t>
            </w:r>
            <w:r w:rsidR="00EA52BE" w:rsidRPr="00E75243">
              <w:rPr>
                <w:rFonts w:ascii="標楷體" w:eastAsia="標楷體" w:hAnsi="標楷體" w:hint="eastAsia"/>
              </w:rPr>
              <w:t>，老師只能透過一再布題和講解盡可能讓孩子熟悉各類試題。</w:t>
            </w:r>
            <w:r w:rsidR="00EF647C" w:rsidRPr="00E75243">
              <w:rPr>
                <w:rFonts w:ascii="標楷體" w:eastAsia="標楷體" w:hAnsi="標楷體" w:hint="eastAsia"/>
              </w:rPr>
              <w:t>透過教師的佈題來</w:t>
            </w:r>
            <w:r w:rsidR="005D5BF4" w:rsidRPr="00E75243">
              <w:rPr>
                <w:rFonts w:ascii="標楷體" w:eastAsia="標楷體" w:hAnsi="標楷體" w:hint="eastAsia"/>
              </w:rPr>
              <w:t>協助學生理解，並適時與學生互動問答，調整教學進度，甚至</w:t>
            </w:r>
            <w:r w:rsidR="00EF647C" w:rsidRPr="00E75243">
              <w:rPr>
                <w:rFonts w:ascii="標楷體" w:eastAsia="標楷體" w:hAnsi="標楷體" w:hint="eastAsia"/>
              </w:rPr>
              <w:t>誘發學生的認知衝突，使其深入思考，透過引導以釐清迷思概念，並擴展數學知識。</w:t>
            </w:r>
          </w:p>
          <w:p w:rsidR="002F1453" w:rsidRPr="00712C7C" w:rsidRDefault="002F1453" w:rsidP="00ED107F">
            <w:pPr>
              <w:rPr>
                <w:rFonts w:ascii="標楷體" w:eastAsia="標楷體" w:hAnsi="標楷體"/>
              </w:rPr>
            </w:pPr>
          </w:p>
          <w:p w:rsidR="002F1453" w:rsidRPr="00712C7C" w:rsidRDefault="002F1453" w:rsidP="002679BB">
            <w:pPr>
              <w:rPr>
                <w:rFonts w:ascii="標楷體" w:eastAsia="標楷體" w:hAnsi="標楷體"/>
              </w:rPr>
            </w:pPr>
          </w:p>
          <w:p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>學習難點：</w:t>
            </w:r>
          </w:p>
          <w:p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>(一) 情境問題理解困難</w:t>
            </w:r>
            <w:r w:rsidR="005D5BF4">
              <w:rPr>
                <w:rFonts w:ascii="標楷體" w:eastAsia="標楷體" w:hAnsi="標楷體" w:hint="eastAsia"/>
              </w:rPr>
              <w:t>，或</w:t>
            </w:r>
            <w:r w:rsidR="005D5BF4" w:rsidRPr="000E44C6">
              <w:rPr>
                <w:rFonts w:ascii="標楷體" w:eastAsia="標楷體" w:hAnsi="標楷體" w:hint="eastAsia"/>
              </w:rPr>
              <w:t>學生</w:t>
            </w:r>
            <w:r w:rsidR="005D5BF4">
              <w:rPr>
                <w:rFonts w:ascii="標楷體" w:eastAsia="標楷體" w:hAnsi="標楷體" w:hint="eastAsia"/>
              </w:rPr>
              <w:t>未仔細</w:t>
            </w:r>
            <w:r w:rsidR="005D5BF4" w:rsidRPr="000E44C6">
              <w:rPr>
                <w:rFonts w:ascii="標楷體" w:eastAsia="標楷體" w:hAnsi="標楷體" w:hint="eastAsia"/>
              </w:rPr>
              <w:t>理解與思考</w:t>
            </w:r>
            <w:r w:rsidR="005D5BF4">
              <w:rPr>
                <w:rFonts w:ascii="標楷體" w:eastAsia="標楷體" w:hAnsi="標楷體" w:hint="eastAsia"/>
              </w:rPr>
              <w:t>題</w:t>
            </w:r>
            <w:r w:rsidR="005D5BF4" w:rsidRPr="000E44C6">
              <w:rPr>
                <w:rFonts w:ascii="標楷體" w:eastAsia="標楷體" w:hAnsi="標楷體" w:hint="eastAsia"/>
              </w:rPr>
              <w:t>義</w:t>
            </w:r>
            <w:r w:rsidRPr="000E44C6">
              <w:rPr>
                <w:rFonts w:ascii="標楷體" w:eastAsia="標楷體" w:hAnsi="標楷體" w:hint="eastAsia"/>
              </w:rPr>
              <w:t>。</w:t>
            </w:r>
          </w:p>
          <w:p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 xml:space="preserve"> (二) 概念不清，學完</w:t>
            </w:r>
            <w:r w:rsidR="00FC1E8B" w:rsidRPr="00FC1E8B">
              <w:rPr>
                <w:rFonts w:ascii="標楷體" w:eastAsia="標楷體" w:hAnsi="標楷體" w:hint="eastAsia"/>
              </w:rPr>
              <w:t>堆疊問題</w:t>
            </w:r>
            <w:r w:rsidR="00187862">
              <w:rPr>
                <w:rFonts w:ascii="標楷體" w:eastAsia="標楷體" w:hAnsi="標楷體" w:hint="eastAsia"/>
              </w:rPr>
              <w:t>之</w:t>
            </w:r>
            <w:r w:rsidRPr="000E44C6">
              <w:rPr>
                <w:rFonts w:ascii="標楷體" w:eastAsia="標楷體" w:hAnsi="標楷體" w:hint="eastAsia"/>
              </w:rPr>
              <w:t>後，部分學生易發生混淆。</w:t>
            </w:r>
          </w:p>
          <w:p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 xml:space="preserve"> (三) 找出</w:t>
            </w:r>
            <w:r w:rsidR="00FC1E8B" w:rsidRPr="00E75243">
              <w:rPr>
                <w:rFonts w:ascii="標楷體" w:eastAsia="標楷體" w:hAnsi="標楷體" w:hint="eastAsia"/>
              </w:rPr>
              <w:t>數量關係</w:t>
            </w:r>
            <w:r w:rsidRPr="000E44C6">
              <w:rPr>
                <w:rFonts w:ascii="標楷體" w:eastAsia="標楷體" w:hAnsi="標楷體" w:hint="eastAsia"/>
              </w:rPr>
              <w:t>後，未仔細確認是否為題目所求之答案。</w:t>
            </w:r>
          </w:p>
          <w:p w:rsidR="002F1453" w:rsidRPr="00712C7C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 xml:space="preserve"> (四) 計算錯誤。</w:t>
            </w:r>
          </w:p>
          <w:p w:rsidR="002F1453" w:rsidRPr="00712C7C" w:rsidRDefault="002F1453" w:rsidP="002679BB">
            <w:pPr>
              <w:rPr>
                <w:rFonts w:ascii="標楷體" w:eastAsia="標楷體" w:hAnsi="標楷體"/>
              </w:rPr>
            </w:pPr>
          </w:p>
        </w:tc>
      </w:tr>
    </w:tbl>
    <w:p w:rsidR="00FC1E8B" w:rsidRDefault="002F1453" w:rsidP="00FC1E8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C1E8B">
        <w:rPr>
          <w:rFonts w:ascii="標楷體" w:eastAsia="標楷體" w:hAnsi="標楷體" w:hint="eastAsia"/>
          <w:b/>
          <w:sz w:val="28"/>
          <w:szCs w:val="28"/>
        </w:rPr>
        <w:t xml:space="preserve">周耿賢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觀課教師簽名：</w:t>
      </w:r>
      <w:r w:rsidR="00FC1E8B">
        <w:rPr>
          <w:rFonts w:ascii="標楷體" w:eastAsia="標楷體" w:hAnsi="標楷體" w:hint="eastAsia"/>
          <w:sz w:val="26"/>
          <w:szCs w:val="26"/>
        </w:rPr>
        <w:t>巫月雲</w:t>
      </w:r>
      <w:r w:rsidR="00FC1E8B" w:rsidRPr="00C61129">
        <w:rPr>
          <w:rFonts w:ascii="標楷體" w:eastAsia="標楷體" w:hAnsi="標楷體" w:hint="eastAsia"/>
          <w:sz w:val="28"/>
          <w:szCs w:val="28"/>
        </w:rPr>
        <w:t>王智謙</w:t>
      </w:r>
    </w:p>
    <w:p w:rsidR="002F1453" w:rsidRPr="00FC1E8B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47264" w:rsidRPr="00D47264" w:rsidRDefault="002F1453" w:rsidP="00D47264">
      <w:pPr>
        <w:ind w:leftChars="150" w:left="360"/>
        <w:jc w:val="center"/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E86DC" wp14:editId="52D84E28">
                <wp:simplePos x="0" y="0"/>
                <wp:positionH relativeFrom="column">
                  <wp:posOffset>-47625</wp:posOffset>
                </wp:positionH>
                <wp:positionV relativeFrom="paragraph">
                  <wp:posOffset>-28575</wp:posOffset>
                </wp:positionV>
                <wp:extent cx="641985" cy="609600"/>
                <wp:effectExtent l="571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53" w:rsidRPr="002B7ED6" w:rsidRDefault="002F1453" w:rsidP="002F14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E86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3.75pt;margin-top:-2.25pt;width:50.5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" strokecolor="white">
                <v:textbox>
                  <w:txbxContent>
                    <w:p w:rsidR="002F1453" w:rsidRPr="002B7ED6" w:rsidRDefault="002F1453" w:rsidP="002F145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264" w:rsidRPr="00D47264">
        <w:rPr>
          <w:rFonts w:ascii="標楷體" w:eastAsia="標楷體" w:hAnsi="標楷體" w:hint="eastAsia"/>
          <w:b/>
          <w:noProof/>
          <w:sz w:val="28"/>
          <w:szCs w:val="28"/>
        </w:rPr>
        <w:t>基隆市</w:t>
      </w:r>
      <w:r w:rsidR="007B3866">
        <w:rPr>
          <w:rFonts w:ascii="標楷體" w:eastAsia="標楷體" w:hAnsi="標楷體" w:hint="eastAsia"/>
          <w:b/>
          <w:noProof/>
          <w:sz w:val="28"/>
          <w:szCs w:val="28"/>
        </w:rPr>
        <w:t>仁愛國小</w:t>
      </w:r>
      <w:r w:rsidR="00DF3B68">
        <w:rPr>
          <w:rFonts w:ascii="標楷體" w:eastAsia="標楷體" w:hAnsi="標楷體" w:hint="eastAsia"/>
          <w:b/>
          <w:noProof/>
          <w:sz w:val="28"/>
          <w:szCs w:val="28"/>
        </w:rPr>
        <w:t>113</w:t>
      </w:r>
      <w:r w:rsidR="00D47264" w:rsidRPr="00D47264">
        <w:rPr>
          <w:rFonts w:ascii="標楷體" w:eastAsia="標楷體" w:hAnsi="標楷體" w:hint="eastAsia"/>
          <w:b/>
          <w:noProof/>
          <w:sz w:val="28"/>
          <w:szCs w:val="28"/>
        </w:rPr>
        <w:t>學年度學校辦理校長及教師公開授課</w:t>
      </w:r>
    </w:p>
    <w:p w:rsidR="002F1453" w:rsidRPr="00A763F1" w:rsidRDefault="00D47264" w:rsidP="00D47264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noProof/>
          <w:sz w:val="28"/>
          <w:szCs w:val="28"/>
        </w:rPr>
        <w:t>議課紀錄表</w:t>
      </w:r>
    </w:p>
    <w:p w:rsidR="009A5F06" w:rsidRPr="00585CBD" w:rsidRDefault="002F1453" w:rsidP="009A5F06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9A5F06" w:rsidRPr="00585CBD">
        <w:rPr>
          <w:rFonts w:ascii="標楷體" w:eastAsia="標楷體" w:hAnsi="標楷體" w:hint="eastAsia"/>
        </w:rPr>
        <w:t>教學時間：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DF3B68">
        <w:rPr>
          <w:rFonts w:ascii="標楷體" w:eastAsia="標楷體" w:hAnsi="標楷體" w:hint="eastAsia"/>
          <w:u w:val="single"/>
        </w:rPr>
        <w:t>113</w:t>
      </w:r>
      <w:r w:rsidR="009A5F06">
        <w:rPr>
          <w:rFonts w:ascii="標楷體" w:eastAsia="標楷體" w:hAnsi="標楷體" w:hint="eastAsia"/>
          <w:u w:val="single"/>
        </w:rPr>
        <w:t>/10/</w:t>
      </w:r>
      <w:r w:rsidR="002E1CFF">
        <w:rPr>
          <w:rFonts w:ascii="標楷體" w:eastAsia="標楷體" w:hAnsi="標楷體" w:hint="eastAsia"/>
          <w:u w:val="single"/>
        </w:rPr>
        <w:t>1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9A5F06" w:rsidRPr="00585CBD">
        <w:rPr>
          <w:rFonts w:ascii="標楷體" w:eastAsia="標楷體" w:hAnsi="標楷體" w:hint="eastAsia"/>
        </w:rPr>
        <w:t xml:space="preserve"> 教學</w:t>
      </w:r>
      <w:r w:rsidR="009A5F06">
        <w:rPr>
          <w:rFonts w:ascii="標楷體" w:eastAsia="標楷體" w:hAnsi="標楷體" w:hint="eastAsia"/>
        </w:rPr>
        <w:t>班</w:t>
      </w:r>
      <w:r w:rsidR="009A5F06" w:rsidRPr="00585CBD">
        <w:rPr>
          <w:rFonts w:ascii="標楷體" w:eastAsia="標楷體" w:hAnsi="標楷體" w:hint="eastAsia"/>
        </w:rPr>
        <w:t>級：</w:t>
      </w:r>
      <w:r w:rsidR="00FC1E8B" w:rsidRPr="00FC1E8B">
        <w:rPr>
          <w:rFonts w:ascii="標楷體" w:eastAsia="標楷體" w:hAnsi="標楷體" w:hint="eastAsia"/>
          <w:u w:val="single"/>
        </w:rPr>
        <w:t>601</w:t>
      </w:r>
      <w:r w:rsidR="009A5F06" w:rsidRPr="00FC1E8B">
        <w:rPr>
          <w:rFonts w:ascii="標楷體" w:eastAsia="標楷體" w:hAnsi="標楷體" w:hint="eastAsia"/>
          <w:u w:val="single"/>
        </w:rPr>
        <w:t xml:space="preserve"> </w:t>
      </w:r>
      <w:r w:rsidR="009A5F06" w:rsidRPr="00585CBD">
        <w:rPr>
          <w:rFonts w:ascii="標楷體" w:eastAsia="標楷體" w:hAnsi="標楷體" w:hint="eastAsia"/>
        </w:rPr>
        <w:t xml:space="preserve">  教學</w:t>
      </w:r>
      <w:r w:rsidR="009A5F06">
        <w:rPr>
          <w:rFonts w:ascii="標楷體" w:eastAsia="標楷體" w:hAnsi="標楷體" w:hint="eastAsia"/>
        </w:rPr>
        <w:t>領域</w:t>
      </w:r>
      <w:r w:rsidR="009A5F06" w:rsidRPr="00585CBD">
        <w:rPr>
          <w:rFonts w:ascii="標楷體" w:eastAsia="標楷體" w:hAnsi="標楷體" w:hint="eastAsia"/>
        </w:rPr>
        <w:t>：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324E71">
        <w:rPr>
          <w:rFonts w:ascii="標楷體" w:eastAsia="標楷體" w:hAnsi="標楷體" w:hint="eastAsia"/>
          <w:u w:val="single"/>
        </w:rPr>
        <w:t>數</w:t>
      </w:r>
      <w:r w:rsidR="00352FE5">
        <w:rPr>
          <w:rFonts w:ascii="標楷體" w:eastAsia="標楷體" w:hAnsi="標楷體" w:hint="eastAsia"/>
          <w:u w:val="single"/>
        </w:rPr>
        <w:t xml:space="preserve">   </w:t>
      </w:r>
      <w:r w:rsidR="009A5F06" w:rsidRPr="00585CBD">
        <w:rPr>
          <w:rFonts w:ascii="標楷體" w:eastAsia="標楷體" w:hAnsi="標楷體" w:hint="eastAsia"/>
          <w:u w:val="single"/>
        </w:rPr>
        <w:t xml:space="preserve">  </w:t>
      </w:r>
      <w:r w:rsidR="009A5F06" w:rsidRPr="00585CBD">
        <w:rPr>
          <w:rFonts w:ascii="標楷體" w:eastAsia="標楷體" w:hAnsi="標楷體" w:hint="eastAsia"/>
        </w:rPr>
        <w:t xml:space="preserve">  教</w:t>
      </w:r>
      <w:r w:rsidR="009A5F06">
        <w:rPr>
          <w:rFonts w:ascii="標楷體" w:eastAsia="標楷體" w:hAnsi="標楷體" w:hint="eastAsia"/>
        </w:rPr>
        <w:t>學單元</w:t>
      </w:r>
      <w:r w:rsidR="009A5F06" w:rsidRPr="00585CBD">
        <w:rPr>
          <w:rFonts w:ascii="標楷體" w:eastAsia="標楷體" w:hAnsi="標楷體" w:hint="eastAsia"/>
        </w:rPr>
        <w:t>：</w:t>
      </w:r>
      <w:r w:rsidR="00FC1E8B" w:rsidRPr="00E75243">
        <w:rPr>
          <w:rFonts w:ascii="標楷體" w:eastAsia="標楷體" w:hAnsi="標楷體" w:hint="eastAsia"/>
        </w:rPr>
        <w:t>數量關係</w:t>
      </w:r>
      <w:r w:rsidR="009A5F06" w:rsidRPr="00585CBD">
        <w:rPr>
          <w:rFonts w:ascii="標楷體" w:eastAsia="標楷體" w:hAnsi="標楷體" w:hint="eastAsia"/>
          <w:u w:val="single"/>
        </w:rPr>
        <w:t xml:space="preserve">  </w:t>
      </w:r>
    </w:p>
    <w:p w:rsidR="002F1453" w:rsidRPr="00FC1E8B" w:rsidRDefault="009A5F06" w:rsidP="00FC1E8B">
      <w:pPr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7B3866">
        <w:rPr>
          <w:rFonts w:ascii="標楷體" w:eastAsia="標楷體" w:hAnsi="標楷體" w:hint="eastAsia"/>
          <w:u w:val="single"/>
        </w:rPr>
        <w:t>周耿賢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FC1E8B">
        <w:rPr>
          <w:rFonts w:ascii="標楷體" w:eastAsia="標楷體" w:hAnsi="標楷體" w:hint="eastAsia"/>
          <w:u w:val="single"/>
        </w:rPr>
        <w:t xml:space="preserve"> </w:t>
      </w:r>
      <w:r w:rsidR="007B3866">
        <w:rPr>
          <w:rFonts w:ascii="標楷體" w:eastAsia="標楷體" w:hAnsi="標楷體" w:hint="eastAsia"/>
          <w:u w:val="single"/>
        </w:rPr>
        <w:t>巫月雲</w:t>
      </w:r>
      <w:r w:rsidR="00FC1E8B" w:rsidRPr="00C61129">
        <w:rPr>
          <w:rFonts w:ascii="標楷體" w:eastAsia="標楷體" w:hAnsi="標楷體" w:hint="eastAsia"/>
          <w:sz w:val="28"/>
          <w:szCs w:val="28"/>
        </w:rPr>
        <w:t>王智謙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DF3B68">
        <w:rPr>
          <w:rFonts w:ascii="標楷體" w:eastAsia="標楷體" w:hAnsi="標楷體"/>
          <w:u w:val="single"/>
        </w:rPr>
        <w:t>113</w:t>
      </w:r>
      <w:r>
        <w:rPr>
          <w:rFonts w:ascii="標楷體" w:eastAsia="標楷體" w:hAnsi="標楷體"/>
          <w:u w:val="single"/>
        </w:rPr>
        <w:t>/</w:t>
      </w:r>
      <w:r w:rsidR="00FC1E8B">
        <w:rPr>
          <w:rFonts w:ascii="標楷體" w:eastAsia="標楷體" w:hAnsi="標楷體" w:hint="eastAsia"/>
          <w:u w:val="single"/>
        </w:rPr>
        <w:t>9</w:t>
      </w:r>
      <w:r>
        <w:rPr>
          <w:rFonts w:ascii="標楷體" w:eastAsia="標楷體" w:hAnsi="標楷體"/>
          <w:u w:val="single"/>
        </w:rPr>
        <w:t>/</w:t>
      </w:r>
      <w:r w:rsidR="00FC1E8B">
        <w:rPr>
          <w:rFonts w:ascii="標楷體" w:eastAsia="標楷體" w:hAnsi="標楷體" w:hint="eastAsia"/>
          <w:u w:val="single"/>
        </w:rPr>
        <w:t>23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2F1453" w:rsidRPr="00585CBD" w:rsidRDefault="002F1453" w:rsidP="002F1453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203200</wp:posOffset>
                </wp:positionV>
                <wp:extent cx="6019800" cy="5953125"/>
                <wp:effectExtent l="0" t="0" r="1905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453" w:rsidRPr="00094C5C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2F1453" w:rsidRPr="00094C5C" w:rsidRDefault="00B76510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布題題型豐富且多元，涵蓋此單元大多數主要概念，並透過反覆練習及訂正，增強孩子對倍數的概念。</w:t>
                            </w:r>
                          </w:p>
                          <w:p w:rsidR="00A64135" w:rsidRPr="00A64135" w:rsidRDefault="00A64135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（一） 課程設計與教學：展現課程設計能力、清楚呈現教材內容。教學有明確步驟，能適時引領學生學習。</w:t>
                            </w:r>
                          </w:p>
                          <w:p w:rsidR="002F1453" w:rsidRPr="00094C5C" w:rsidRDefault="00A64135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（二） 班級經營與輔導： 建立有助於學生學習的班級常規、營造積極的班級學習氣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氛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。營造符合學習的情境，讓學生能快速融入其中，呈現高效率學習。</w:t>
                            </w:r>
                          </w:p>
                          <w:p w:rsidR="002F1453" w:rsidRPr="00094C5C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A64135" w:rsidRPr="00A64135" w:rsidRDefault="00A64135" w:rsidP="00A6413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根據學生個別差異，給予差異化教材：針對能力佳的學生可以閱讀素養之進階題，能力較弱的學生可以提供簡易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題，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多加</w:t>
                            </w:r>
                            <w:r w:rsidRPr="0053304A">
                              <w:rPr>
                                <w:rFonts w:ascii="標楷體" w:eastAsia="標楷體" w:hAnsi="標楷體" w:hint="eastAsia"/>
                              </w:rPr>
                              <w:t>鼓勵</w:t>
                            </w:r>
                            <w:r w:rsidR="00485A93">
                              <w:rPr>
                                <w:rFonts w:ascii="標楷體" w:eastAsia="標楷體" w:hAnsi="標楷體" w:hint="eastAsia"/>
                              </w:rPr>
                              <w:t>其</w:t>
                            </w:r>
                            <w:r w:rsidRPr="0053304A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485A93">
                              <w:rPr>
                                <w:rFonts w:ascii="標楷體" w:eastAsia="標楷體" w:hAnsi="標楷體" w:hint="eastAsia"/>
                              </w:rPr>
                              <w:t>現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，亦</w:t>
                            </w:r>
                            <w:r w:rsidRPr="0053304A">
                              <w:rPr>
                                <w:rFonts w:ascii="標楷體" w:eastAsia="標楷體" w:hAnsi="標楷體" w:hint="eastAsia"/>
                              </w:rPr>
                              <w:t>能多給予指導語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，及正向肯定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B76510" w:rsidRPr="00A64135">
                              <w:rPr>
                                <w:rFonts w:ascii="標楷體" w:eastAsia="標楷體" w:hAnsi="標楷體" w:hint="eastAsia"/>
                              </w:rPr>
                              <w:t>幫助思考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F1453" w:rsidRPr="00094C5C" w:rsidRDefault="00B76510" w:rsidP="00A6413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.透過觀摩他人的教學活動，反思自己的教學，加以修正後，逐步精進教學技能。</w:t>
                            </w:r>
                          </w:p>
                          <w:p w:rsidR="002F1453" w:rsidRPr="00094C5C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46A62" w:rsidRDefault="00C040EB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數學的專業知識是無法直接轉換的，它需經過個人的內在建構過程，老師不妨由簡到深逐步藉由布題建立學生</w:t>
                            </w:r>
                            <w:r w:rsidR="002B6F0E">
                              <w:rPr>
                                <w:rFonts w:ascii="標楷體" w:eastAsia="標楷體" w:hAnsi="標楷體" w:hint="eastAsia"/>
                              </w:rPr>
                              <w:t>數學概念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學習之鷹架，並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詢問每個學生對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教師布題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的想法</w:t>
                            </w:r>
                            <w:r w:rsidR="00A6413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以瞭解學生是否能掌</w:t>
                            </w:r>
                            <w:r w:rsidR="002B6F0E">
                              <w:rPr>
                                <w:rFonts w:ascii="標楷體" w:eastAsia="標楷體" w:hAnsi="標楷體" w:hint="eastAsia"/>
                              </w:rPr>
                              <w:t>握本課重點，好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適時進行補救教學。</w:t>
                            </w:r>
                            <w:r w:rsidR="00B46A62">
                              <w:rPr>
                                <w:rFonts w:ascii="標楷體" w:eastAsia="標楷體" w:hAnsi="標楷體" w:hint="eastAsia"/>
                              </w:rPr>
                              <w:t>建議可從下列方面著手:</w:t>
                            </w:r>
                          </w:p>
                          <w:p w:rsidR="00B46A62" w:rsidRPr="00B46A62" w:rsidRDefault="00B46A62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1. 增加走動頻率觀察學生解題狀況，以了解學生是否有跟上學習進度。</w:t>
                            </w:r>
                          </w:p>
                          <w:p w:rsidR="00B46A62" w:rsidRPr="00B46A62" w:rsidRDefault="00B46A62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 xml:space="preserve">2.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增加課堂的隨機</w:t>
                            </w: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問答，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確認學生是否有聽懂，也順便讓容易分心的同</w:t>
                            </w:r>
                            <w:bookmarkStart w:id="0" w:name="_GoBack"/>
                            <w:bookmarkEnd w:id="0"/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學適度知道要注意上課內容。</w:t>
                            </w:r>
                          </w:p>
                          <w:p w:rsidR="002F1453" w:rsidRPr="00A64135" w:rsidRDefault="00B46A62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3. 本次課程，不只在課堂做問答評量，</w:t>
                            </w:r>
                            <w:r w:rsidR="007270C5">
                              <w:rPr>
                                <w:rFonts w:ascii="標楷體" w:eastAsia="標楷體" w:hAnsi="標楷體" w:hint="eastAsia"/>
                              </w:rPr>
                              <w:t>應</w:t>
                            </w: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在教完整個單元後，搭配日常生活經驗，做觀念評量，並且再加上此單元的隨堂考（紙筆評量），以多元確認學生的學習成效。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left:0;text-align:left;margin-left:6.75pt;margin-top:16pt;width:474pt;height:4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" filled="f">
                <v:textbox>
                  <w:txbxContent>
                    <w:p w:rsidR="002F1453" w:rsidRPr="00094C5C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2F1453" w:rsidRPr="00094C5C" w:rsidRDefault="00B76510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布題題型豐富且多元，涵蓋此單元大多數主要概念，並透過反覆練習及訂正，增強孩子對倍數的概念。</w:t>
                      </w:r>
                    </w:p>
                    <w:p w:rsidR="00A64135" w:rsidRPr="00A64135" w:rsidRDefault="00A64135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A64135">
                        <w:rPr>
                          <w:rFonts w:ascii="標楷體" w:eastAsia="標楷體" w:hAnsi="標楷體" w:hint="eastAsia"/>
                        </w:rPr>
                        <w:t>（一） 課程設計與教學：展現課程設計能力、清楚呈現教材內容。教學有明確步驟，能適時引領學生學習。</w:t>
                      </w:r>
                    </w:p>
                    <w:p w:rsidR="002F1453" w:rsidRPr="00094C5C" w:rsidRDefault="00A64135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A64135">
                        <w:rPr>
                          <w:rFonts w:ascii="標楷體" w:eastAsia="標楷體" w:hAnsi="標楷體" w:hint="eastAsia"/>
                        </w:rPr>
                        <w:t>（二） 班級經營與輔導： 建立有助於學生學習的班級常規、營造積極的班級學習氣</w:t>
                      </w:r>
                      <w:r>
                        <w:rPr>
                          <w:rFonts w:ascii="標楷體" w:eastAsia="標楷體" w:hAnsi="標楷體" w:hint="eastAsia"/>
                        </w:rPr>
                        <w:t>氛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。營造符合學習的情境，讓學生能快速融入其中，呈現高效率學習。</w:t>
                      </w:r>
                    </w:p>
                    <w:p w:rsidR="002F1453" w:rsidRPr="00094C5C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A64135" w:rsidRPr="00A64135" w:rsidRDefault="00A64135" w:rsidP="00A6413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A64135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根據學生個別差異，給予差異化教材：針對能力佳的學生可以閱讀素養之進階題，能力較弱的學生可以提供簡易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題，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多加</w:t>
                      </w:r>
                      <w:r w:rsidRPr="0053304A">
                        <w:rPr>
                          <w:rFonts w:ascii="標楷體" w:eastAsia="標楷體" w:hAnsi="標楷體" w:hint="eastAsia"/>
                        </w:rPr>
                        <w:t>鼓勵</w:t>
                      </w:r>
                      <w:r w:rsidR="00485A93">
                        <w:rPr>
                          <w:rFonts w:ascii="標楷體" w:eastAsia="標楷體" w:hAnsi="標楷體" w:hint="eastAsia"/>
                        </w:rPr>
                        <w:t>其</w:t>
                      </w:r>
                      <w:r w:rsidRPr="0053304A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485A93">
                        <w:rPr>
                          <w:rFonts w:ascii="標楷體" w:eastAsia="標楷體" w:hAnsi="標楷體" w:hint="eastAsia"/>
                        </w:rPr>
                        <w:t>現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，亦</w:t>
                      </w:r>
                      <w:r w:rsidRPr="0053304A">
                        <w:rPr>
                          <w:rFonts w:ascii="標楷體" w:eastAsia="標楷體" w:hAnsi="標楷體" w:hint="eastAsia"/>
                        </w:rPr>
                        <w:t>能多給予指導語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，及正向肯定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B76510" w:rsidRPr="00A64135">
                        <w:rPr>
                          <w:rFonts w:ascii="標楷體" w:eastAsia="標楷體" w:hAnsi="標楷體" w:hint="eastAsia"/>
                        </w:rPr>
                        <w:t>幫助思考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F1453" w:rsidRPr="00094C5C" w:rsidRDefault="00B76510" w:rsidP="00A6413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.透過觀摩他人的教學活動，反思自己的教學，加以修正後，逐步精進教學技能。</w:t>
                      </w:r>
                    </w:p>
                    <w:p w:rsidR="002F1453" w:rsidRPr="00094C5C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46A62" w:rsidRDefault="00C040EB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數學的專業知識是無法直接轉換的，它需經過個人的內在建構過程，老師不妨由簡到深逐步藉由布題建立學生</w:t>
                      </w:r>
                      <w:r w:rsidR="002B6F0E">
                        <w:rPr>
                          <w:rFonts w:ascii="標楷體" w:eastAsia="標楷體" w:hAnsi="標楷體" w:hint="eastAsia"/>
                        </w:rPr>
                        <w:t>數學概念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學習之鷹架，並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詢問每個學生對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教師布題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的想法</w:t>
                      </w:r>
                      <w:r w:rsidR="00A64135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以瞭解學生是否能掌</w:t>
                      </w:r>
                      <w:r w:rsidR="002B6F0E">
                        <w:rPr>
                          <w:rFonts w:ascii="標楷體" w:eastAsia="標楷體" w:hAnsi="標楷體" w:hint="eastAsia"/>
                        </w:rPr>
                        <w:t>握本課重點，好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適時進行補救教學。</w:t>
                      </w:r>
                      <w:r w:rsidR="00B46A62">
                        <w:rPr>
                          <w:rFonts w:ascii="標楷體" w:eastAsia="標楷體" w:hAnsi="標楷體" w:hint="eastAsia"/>
                        </w:rPr>
                        <w:t>建議可從下列方面著手:</w:t>
                      </w:r>
                    </w:p>
                    <w:p w:rsidR="00B46A62" w:rsidRPr="00B46A62" w:rsidRDefault="00B46A62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B46A62">
                        <w:rPr>
                          <w:rFonts w:ascii="標楷體" w:eastAsia="標楷體" w:hAnsi="標楷體" w:hint="eastAsia"/>
                        </w:rPr>
                        <w:t>1. 增加走動頻率觀察學生解題狀況，以了解學生是否有跟上學習進度。</w:t>
                      </w:r>
                    </w:p>
                    <w:p w:rsidR="00B46A62" w:rsidRPr="00B46A62" w:rsidRDefault="00B46A62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B46A62">
                        <w:rPr>
                          <w:rFonts w:ascii="標楷體" w:eastAsia="標楷體" w:hAnsi="標楷體" w:hint="eastAsia"/>
                        </w:rPr>
                        <w:t xml:space="preserve">2.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增加課堂的隨機</w:t>
                      </w:r>
                      <w:r w:rsidRPr="00B46A62">
                        <w:rPr>
                          <w:rFonts w:ascii="標楷體" w:eastAsia="標楷體" w:hAnsi="標楷體" w:hint="eastAsia"/>
                        </w:rPr>
                        <w:t>問答，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 w:rsidRPr="00B46A62">
                        <w:rPr>
                          <w:rFonts w:ascii="標楷體" w:eastAsia="標楷體" w:hAnsi="標楷體" w:hint="eastAsia"/>
                        </w:rPr>
                        <w:t>確認學生是否有聽懂，也順便讓容易分心的同</w:t>
                      </w:r>
                      <w:bookmarkStart w:id="1" w:name="_GoBack"/>
                      <w:bookmarkEnd w:id="1"/>
                      <w:r w:rsidRPr="00B46A62">
                        <w:rPr>
                          <w:rFonts w:ascii="標楷體" w:eastAsia="標楷體" w:hAnsi="標楷體" w:hint="eastAsia"/>
                        </w:rPr>
                        <w:t>學適度知道要注意上課內容。</w:t>
                      </w:r>
                    </w:p>
                    <w:p w:rsidR="002F1453" w:rsidRPr="00A64135" w:rsidRDefault="00B46A62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B46A62">
                        <w:rPr>
                          <w:rFonts w:ascii="標楷體" w:eastAsia="標楷體" w:hAnsi="標楷體" w:hint="eastAsia"/>
                        </w:rPr>
                        <w:t>3. 本次課程，不只在課堂做問答評量，</w:t>
                      </w:r>
                      <w:r w:rsidR="007270C5">
                        <w:rPr>
                          <w:rFonts w:ascii="標楷體" w:eastAsia="標楷體" w:hAnsi="標楷體" w:hint="eastAsia"/>
                        </w:rPr>
                        <w:t>應</w:t>
                      </w:r>
                      <w:r w:rsidRPr="00B46A62">
                        <w:rPr>
                          <w:rFonts w:ascii="標楷體" w:eastAsia="標楷體" w:hAnsi="標楷體" w:hint="eastAsia"/>
                        </w:rPr>
                        <w:t>在教完整個單元後，搭配日常生活經驗，做觀念評量，並且再加上此單元的隨堂考（紙筆評量），以多元確認學生的學習成效。</w:t>
                      </w:r>
                    </w:p>
                  </w:txbxContent>
                </v:textbox>
              </v:rect>
            </w:pict>
          </mc:Fallback>
        </mc:AlternateContent>
      </w:r>
    </w:p>
    <w:p w:rsidR="002F1453" w:rsidRPr="00585CBD" w:rsidRDefault="002F1453" w:rsidP="002F1453">
      <w:pPr>
        <w:rPr>
          <w:rFonts w:ascii="標楷體" w:eastAsia="標楷體" w:hAnsi="標楷體"/>
          <w:b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Pr="00585CBD" w:rsidRDefault="002F1453" w:rsidP="002F1453">
      <w:r w:rsidRPr="00585CBD">
        <w:rPr>
          <w:rFonts w:hint="eastAsia"/>
        </w:rPr>
        <w:t xml:space="preserve"> </w:t>
      </w:r>
    </w:p>
    <w:p w:rsidR="002F1453" w:rsidRPr="009871F8" w:rsidRDefault="002F1453" w:rsidP="002F1453"/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AE2F15" w:rsidRPr="002F1453" w:rsidRDefault="002F1453" w:rsidP="007619C2">
      <w:pPr>
        <w:ind w:leftChars="150" w:left="360"/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603F90">
        <w:rPr>
          <w:rFonts w:ascii="標楷體" w:eastAsia="標楷體" w:hAnsi="標楷體" w:hint="eastAsia"/>
          <w:b/>
          <w:sz w:val="28"/>
          <w:szCs w:val="28"/>
        </w:rPr>
        <w:t xml:space="preserve">周耿賢                </w:t>
      </w:r>
      <w:r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603F90">
        <w:rPr>
          <w:rFonts w:ascii="標楷體" w:eastAsia="標楷體" w:hAnsi="標楷體" w:hint="eastAsia"/>
          <w:sz w:val="26"/>
          <w:szCs w:val="26"/>
        </w:rPr>
        <w:t>巫月雲</w:t>
      </w:r>
      <w:r w:rsidR="00603F90" w:rsidRPr="00C61129">
        <w:rPr>
          <w:rFonts w:ascii="標楷體" w:eastAsia="標楷體" w:hAnsi="標楷體" w:hint="eastAsia"/>
          <w:sz w:val="28"/>
          <w:szCs w:val="28"/>
        </w:rPr>
        <w:t>王智謙</w:t>
      </w:r>
    </w:p>
    <w:sectPr w:rsidR="00AE2F15" w:rsidRPr="002F1453" w:rsidSect="00D90F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E7" w:rsidRDefault="00EB03E7" w:rsidP="008C5252">
      <w:r>
        <w:separator/>
      </w:r>
    </w:p>
  </w:endnote>
  <w:endnote w:type="continuationSeparator" w:id="0">
    <w:p w:rsidR="00EB03E7" w:rsidRDefault="00EB03E7" w:rsidP="008C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E7" w:rsidRDefault="00EB03E7" w:rsidP="008C5252">
      <w:r>
        <w:separator/>
      </w:r>
    </w:p>
  </w:footnote>
  <w:footnote w:type="continuationSeparator" w:id="0">
    <w:p w:rsidR="00EB03E7" w:rsidRDefault="00EB03E7" w:rsidP="008C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D5C"/>
    <w:multiLevelType w:val="hybridMultilevel"/>
    <w:tmpl w:val="2F3C94B4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67A8220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8E8C380">
      <w:numFmt w:val="bullet"/>
      <w:lvlText w:val="●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 w15:restartNumberingAfterBreak="0">
    <w:nsid w:val="72D76938"/>
    <w:multiLevelType w:val="hybridMultilevel"/>
    <w:tmpl w:val="650E30DA"/>
    <w:lvl w:ilvl="0" w:tplc="BDCCD484">
      <w:start w:val="1"/>
      <w:numFmt w:val="decimal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 w15:restartNumberingAfterBreak="0">
    <w:nsid w:val="79713AA9"/>
    <w:multiLevelType w:val="hybridMultilevel"/>
    <w:tmpl w:val="F858E776"/>
    <w:lvl w:ilvl="0" w:tplc="04090001">
      <w:start w:val="1"/>
      <w:numFmt w:val="bullet"/>
      <w:lvlText w:val="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53"/>
    <w:rsid w:val="000B4B0D"/>
    <w:rsid w:val="000B5CA0"/>
    <w:rsid w:val="000E44C6"/>
    <w:rsid w:val="00172B39"/>
    <w:rsid w:val="001770B0"/>
    <w:rsid w:val="00187862"/>
    <w:rsid w:val="001F0C42"/>
    <w:rsid w:val="001F7BFB"/>
    <w:rsid w:val="00242E14"/>
    <w:rsid w:val="0027128B"/>
    <w:rsid w:val="0029189E"/>
    <w:rsid w:val="002B6F0E"/>
    <w:rsid w:val="002E1CFF"/>
    <w:rsid w:val="002F1453"/>
    <w:rsid w:val="00324E71"/>
    <w:rsid w:val="00331E6A"/>
    <w:rsid w:val="00347F52"/>
    <w:rsid w:val="00352FE5"/>
    <w:rsid w:val="0036707B"/>
    <w:rsid w:val="0039115E"/>
    <w:rsid w:val="003A6D92"/>
    <w:rsid w:val="003E3875"/>
    <w:rsid w:val="00415DF2"/>
    <w:rsid w:val="0047631D"/>
    <w:rsid w:val="00485A93"/>
    <w:rsid w:val="00494ABD"/>
    <w:rsid w:val="004C3DE7"/>
    <w:rsid w:val="004E6751"/>
    <w:rsid w:val="004F27E3"/>
    <w:rsid w:val="00516D3A"/>
    <w:rsid w:val="005244FB"/>
    <w:rsid w:val="0053304A"/>
    <w:rsid w:val="005A3682"/>
    <w:rsid w:val="005D1E65"/>
    <w:rsid w:val="005D5BF4"/>
    <w:rsid w:val="00603F90"/>
    <w:rsid w:val="00656FF3"/>
    <w:rsid w:val="006B6114"/>
    <w:rsid w:val="006E1C00"/>
    <w:rsid w:val="007270C5"/>
    <w:rsid w:val="00754465"/>
    <w:rsid w:val="007619C2"/>
    <w:rsid w:val="007B3866"/>
    <w:rsid w:val="00813099"/>
    <w:rsid w:val="00822187"/>
    <w:rsid w:val="008C5252"/>
    <w:rsid w:val="008F178A"/>
    <w:rsid w:val="00914409"/>
    <w:rsid w:val="0092237D"/>
    <w:rsid w:val="00940BB2"/>
    <w:rsid w:val="00974A18"/>
    <w:rsid w:val="009A5F06"/>
    <w:rsid w:val="00A152CF"/>
    <w:rsid w:val="00A159EF"/>
    <w:rsid w:val="00A4563A"/>
    <w:rsid w:val="00A64135"/>
    <w:rsid w:val="00AB61A6"/>
    <w:rsid w:val="00AE2F15"/>
    <w:rsid w:val="00B304A3"/>
    <w:rsid w:val="00B46A62"/>
    <w:rsid w:val="00B76510"/>
    <w:rsid w:val="00BA0E7A"/>
    <w:rsid w:val="00BD49D1"/>
    <w:rsid w:val="00C040EB"/>
    <w:rsid w:val="00C61129"/>
    <w:rsid w:val="00C95D20"/>
    <w:rsid w:val="00CE76DE"/>
    <w:rsid w:val="00D47264"/>
    <w:rsid w:val="00D76D30"/>
    <w:rsid w:val="00D90F54"/>
    <w:rsid w:val="00DB2F63"/>
    <w:rsid w:val="00DF3B68"/>
    <w:rsid w:val="00E21699"/>
    <w:rsid w:val="00E31CD9"/>
    <w:rsid w:val="00E361F0"/>
    <w:rsid w:val="00E75243"/>
    <w:rsid w:val="00EA52BE"/>
    <w:rsid w:val="00EB03E7"/>
    <w:rsid w:val="00ED107F"/>
    <w:rsid w:val="00EF647C"/>
    <w:rsid w:val="00FC1E8B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41B220"/>
  <w15:docId w15:val="{E5B89400-5A16-458E-AC7B-86A2C4BC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14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2F1453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2F1453"/>
    <w:pPr>
      <w:ind w:left="480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8C5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52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5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525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3DE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16D3A"/>
    <w:pPr>
      <w:ind w:leftChars="200" w:left="480"/>
    </w:pPr>
  </w:style>
  <w:style w:type="character" w:styleId="ad">
    <w:name w:val="Placeholder Text"/>
    <w:basedOn w:val="a0"/>
    <w:uiPriority w:val="99"/>
    <w:semiHidden/>
    <w:rsid w:val="00C611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0AD8-16E4-4ECB-B81B-BFF642E4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SYPS000</dc:creator>
  <cp:lastModifiedBy>asa</cp:lastModifiedBy>
  <cp:revision>13</cp:revision>
  <cp:lastPrinted>2021-11-12T06:21:00Z</cp:lastPrinted>
  <dcterms:created xsi:type="dcterms:W3CDTF">2024-09-30T14:50:00Z</dcterms:created>
  <dcterms:modified xsi:type="dcterms:W3CDTF">2024-10-08T11:37:00Z</dcterms:modified>
</cp:coreProperties>
</file>