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A5" w:rsidRPr="00FD4E5D" w:rsidRDefault="001760A5" w:rsidP="001760A5">
      <w:pPr>
        <w:snapToGrid w:val="0"/>
        <w:jc w:val="center"/>
        <w:rPr>
          <w:rFonts w:cs="Times New Roman"/>
          <w:b/>
        </w:rPr>
      </w:pPr>
      <w:r w:rsidRPr="00FD4E5D">
        <w:rPr>
          <w:rFonts w:cs="Times New Roman"/>
          <w:b/>
        </w:rPr>
        <w:t>基隆市</w:t>
      </w:r>
      <w:r>
        <w:rPr>
          <w:rFonts w:cs="Times New Roman"/>
          <w:b/>
        </w:rPr>
        <w:t>11</w:t>
      </w:r>
      <w:r w:rsidR="00446FB2">
        <w:rPr>
          <w:rFonts w:cs="Times New Roman" w:hint="eastAsia"/>
          <w:b/>
        </w:rPr>
        <w:t>3</w:t>
      </w:r>
      <w:r w:rsidRPr="00FD4E5D">
        <w:rPr>
          <w:rFonts w:cs="Times New Roman"/>
          <w:b/>
        </w:rPr>
        <w:t>學年度學校辦理校長及教師公開授課</w:t>
      </w:r>
    </w:p>
    <w:p w:rsidR="001760A5" w:rsidRPr="001760A5" w:rsidRDefault="00446FB2" w:rsidP="001760A5">
      <w:pPr>
        <w:snapToGrid w:val="0"/>
        <w:spacing w:line="360" w:lineRule="auto"/>
        <w:jc w:val="center"/>
        <w:rPr>
          <w:b/>
          <w:szCs w:val="32"/>
        </w:rPr>
      </w:pPr>
      <w:r>
        <w:rPr>
          <w:rFonts w:hint="eastAsia"/>
          <w:b/>
          <w:szCs w:val="32"/>
        </w:rPr>
        <w:t>四</w:t>
      </w:r>
      <w:r w:rsidR="001760A5">
        <w:rPr>
          <w:rFonts w:hint="eastAsia"/>
          <w:b/>
          <w:szCs w:val="32"/>
        </w:rPr>
        <w:t>年級</w:t>
      </w:r>
      <w:r w:rsidR="001760A5" w:rsidRPr="001760A5">
        <w:rPr>
          <w:rFonts w:hint="eastAsia"/>
          <w:b/>
          <w:szCs w:val="32"/>
        </w:rPr>
        <w:t>英語領域教學活動設計</w:t>
      </w:r>
    </w:p>
    <w:p w:rsidR="001760A5" w:rsidRPr="001760A5" w:rsidRDefault="001760A5" w:rsidP="001760A5">
      <w:pPr>
        <w:snapToGrid w:val="0"/>
        <w:ind w:left="142" w:right="-514"/>
        <w:rPr>
          <w:rFonts w:cs="Times New Roman"/>
          <w:sz w:val="24"/>
          <w:szCs w:val="24"/>
        </w:rPr>
      </w:pPr>
    </w:p>
    <w:tbl>
      <w:tblPr>
        <w:tblStyle w:val="a3"/>
        <w:tblW w:w="10343" w:type="dxa"/>
        <w:tblInd w:w="142" w:type="dxa"/>
        <w:tblLook w:val="04A0" w:firstRow="1" w:lastRow="0" w:firstColumn="1" w:lastColumn="0" w:noHBand="0" w:noVBand="1"/>
      </w:tblPr>
      <w:tblGrid>
        <w:gridCol w:w="1240"/>
        <w:gridCol w:w="1732"/>
        <w:gridCol w:w="1276"/>
        <w:gridCol w:w="706"/>
        <w:gridCol w:w="1242"/>
        <w:gridCol w:w="2162"/>
        <w:gridCol w:w="1985"/>
      </w:tblGrid>
      <w:tr w:rsidR="001760A5" w:rsidRPr="00FD4E5D" w:rsidTr="006B5D6E">
        <w:tc>
          <w:tcPr>
            <w:tcW w:w="1240" w:type="dxa"/>
            <w:vAlign w:val="center"/>
          </w:tcPr>
          <w:p w:rsidR="001760A5" w:rsidRPr="00FD4E5D" w:rsidRDefault="001760A5" w:rsidP="006B5D6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  <w:vAlign w:val="center"/>
          </w:tcPr>
          <w:p w:rsidR="001760A5" w:rsidRPr="00FD4E5D" w:rsidRDefault="00446FB2" w:rsidP="006B5D6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113/10/23</w:t>
            </w:r>
            <w:r w:rsidR="001760A5" w:rsidRPr="00FD4E5D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三</w:t>
            </w:r>
            <w:r w:rsidR="001760A5" w:rsidRPr="00FD4E5D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2" w:type="dxa"/>
            <w:vAlign w:val="center"/>
          </w:tcPr>
          <w:p w:rsidR="001760A5" w:rsidRPr="00FD4E5D" w:rsidRDefault="001760A5" w:rsidP="006B5D6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4147" w:type="dxa"/>
            <w:gridSpan w:val="2"/>
            <w:vAlign w:val="center"/>
          </w:tcPr>
          <w:p w:rsidR="001760A5" w:rsidRPr="00FD4E5D" w:rsidRDefault="00446FB2" w:rsidP="006B5D6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四</w:t>
            </w:r>
            <w:r w:rsidR="001760A5" w:rsidRPr="00FD4E5D">
              <w:rPr>
                <w:rFonts w:hint="eastAsia"/>
                <w:color w:val="000000"/>
                <w:sz w:val="24"/>
                <w:szCs w:val="24"/>
              </w:rPr>
              <w:t>年忠班</w:t>
            </w:r>
          </w:p>
        </w:tc>
      </w:tr>
      <w:tr w:rsidR="00C025E4" w:rsidRPr="00FD4E5D" w:rsidTr="006B5D6E">
        <w:tc>
          <w:tcPr>
            <w:tcW w:w="1240" w:type="dxa"/>
            <w:vAlign w:val="center"/>
          </w:tcPr>
          <w:p w:rsidR="00C025E4" w:rsidRPr="00FD4E5D" w:rsidRDefault="00C025E4" w:rsidP="00C025E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  <w:vAlign w:val="center"/>
          </w:tcPr>
          <w:p w:rsidR="00C025E4" w:rsidRPr="00FD4E5D" w:rsidRDefault="00C025E4" w:rsidP="00C025E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hint="eastAsia"/>
                <w:color w:val="000000"/>
                <w:sz w:val="24"/>
                <w:szCs w:val="24"/>
              </w:rPr>
              <w:t>英語領域</w:t>
            </w:r>
          </w:p>
        </w:tc>
        <w:tc>
          <w:tcPr>
            <w:tcW w:w="1242" w:type="dxa"/>
            <w:vAlign w:val="center"/>
          </w:tcPr>
          <w:p w:rsidR="00C025E4" w:rsidRPr="00FD4E5D" w:rsidRDefault="00C025E4" w:rsidP="00C025E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4147" w:type="dxa"/>
            <w:gridSpan w:val="2"/>
            <w:vAlign w:val="center"/>
          </w:tcPr>
          <w:p w:rsidR="00C025E4" w:rsidRPr="00FD4E5D" w:rsidRDefault="00C025E4" w:rsidP="00C025E4">
            <w:pPr>
              <w:snapToGrid w:val="0"/>
              <w:ind w:right="-51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 2 –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Are You Thirsty</w:t>
            </w:r>
            <w:r w:rsidRPr="00FD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C025E4" w:rsidRPr="00FD4E5D" w:rsidTr="006B5D6E">
        <w:tc>
          <w:tcPr>
            <w:tcW w:w="1240" w:type="dxa"/>
            <w:vAlign w:val="center"/>
          </w:tcPr>
          <w:p w:rsidR="00C025E4" w:rsidRPr="00FD4E5D" w:rsidRDefault="00C025E4" w:rsidP="00C025E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1732" w:type="dxa"/>
            <w:vAlign w:val="center"/>
          </w:tcPr>
          <w:p w:rsidR="00C025E4" w:rsidRPr="00FD4E5D" w:rsidRDefault="00C025E4" w:rsidP="00C025E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hint="eastAsia"/>
                <w:color w:val="000000"/>
                <w:sz w:val="24"/>
                <w:szCs w:val="24"/>
              </w:rPr>
              <w:t>林思綺</w:t>
            </w:r>
          </w:p>
        </w:tc>
        <w:tc>
          <w:tcPr>
            <w:tcW w:w="1276" w:type="dxa"/>
            <w:vAlign w:val="center"/>
          </w:tcPr>
          <w:p w:rsidR="00C025E4" w:rsidRPr="00FD4E5D" w:rsidRDefault="00C025E4" w:rsidP="00C025E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948" w:type="dxa"/>
            <w:gridSpan w:val="2"/>
            <w:vAlign w:val="center"/>
          </w:tcPr>
          <w:p w:rsidR="00C025E4" w:rsidRPr="00FD4E5D" w:rsidRDefault="00C025E4" w:rsidP="00C025E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楊冬吟、許金燕</w:t>
            </w:r>
          </w:p>
        </w:tc>
        <w:tc>
          <w:tcPr>
            <w:tcW w:w="2162" w:type="dxa"/>
            <w:vAlign w:val="center"/>
          </w:tcPr>
          <w:p w:rsidR="00C025E4" w:rsidRPr="00FD4E5D" w:rsidRDefault="00C025E4" w:rsidP="00C025E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985" w:type="dxa"/>
            <w:vAlign w:val="center"/>
          </w:tcPr>
          <w:p w:rsidR="00C025E4" w:rsidRPr="00FD4E5D" w:rsidRDefault="00C025E4" w:rsidP="00C025E4">
            <w:pPr>
              <w:snapToGrid w:val="0"/>
              <w:ind w:right="-51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24</w:t>
            </w:r>
            <w:r w:rsidRPr="00FD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四</w:t>
            </w:r>
            <w:r w:rsidRPr="00FD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025E4" w:rsidRPr="00FD4E5D" w:rsidTr="006B5D6E">
        <w:tc>
          <w:tcPr>
            <w:tcW w:w="10343" w:type="dxa"/>
            <w:gridSpan w:val="7"/>
          </w:tcPr>
          <w:p w:rsidR="00C025E4" w:rsidRPr="0042159F" w:rsidRDefault="00C025E4" w:rsidP="00C025E4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b/>
                <w:color w:val="000000"/>
                <w:sz w:val="24"/>
                <w:szCs w:val="24"/>
              </w:rPr>
            </w:pPr>
            <w:r w:rsidRPr="0042159F">
              <w:rPr>
                <w:rFonts w:hint="eastAsia"/>
                <w:b/>
                <w:color w:val="000000"/>
                <w:sz w:val="24"/>
                <w:szCs w:val="24"/>
              </w:rPr>
              <w:t>教材內容：</w:t>
            </w:r>
          </w:p>
          <w:p w:rsidR="00C025E4" w:rsidRPr="00F57542" w:rsidRDefault="00C025E4" w:rsidP="00C025E4">
            <w:pPr>
              <w:tabs>
                <w:tab w:val="left" w:pos="518"/>
              </w:tabs>
              <w:spacing w:line="500" w:lineRule="exact"/>
              <w:ind w:leftChars="100" w:left="28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Is he(she) </w:t>
            </w:r>
            <w:r w:rsidRPr="0098244D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sad</w:t>
            </w:r>
            <w:r w:rsidRPr="00F57542">
              <w:rPr>
                <w:rFonts w:ascii="Times New Roman" w:hAnsi="Times New Roman" w:cs="Times New Roman"/>
                <w:color w:val="000000"/>
                <w:sz w:val="24"/>
              </w:rPr>
              <w:t>?</w:t>
            </w:r>
          </w:p>
          <w:p w:rsidR="00C025E4" w:rsidRPr="00F57542" w:rsidRDefault="00C025E4" w:rsidP="00C025E4">
            <w:pPr>
              <w:tabs>
                <w:tab w:val="left" w:pos="518"/>
              </w:tabs>
              <w:spacing w:line="500" w:lineRule="exact"/>
              <w:ind w:leftChars="100" w:left="28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Yes, he(she) is</w:t>
            </w:r>
            <w:r w:rsidRPr="00F57542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/ No, he(she) isn’t.</w:t>
            </w:r>
            <w:bookmarkStart w:id="0" w:name="_GoBack"/>
            <w:bookmarkEnd w:id="0"/>
          </w:p>
          <w:p w:rsidR="00C025E4" w:rsidRPr="0042159F" w:rsidRDefault="00C025E4" w:rsidP="00C025E4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b/>
                <w:color w:val="000000"/>
                <w:sz w:val="24"/>
                <w:szCs w:val="24"/>
              </w:rPr>
            </w:pPr>
            <w:r w:rsidRPr="0042159F">
              <w:rPr>
                <w:rFonts w:hint="eastAsia"/>
                <w:b/>
                <w:color w:val="000000"/>
                <w:sz w:val="24"/>
                <w:szCs w:val="24"/>
              </w:rPr>
              <w:t>教學目標：</w:t>
            </w:r>
          </w:p>
          <w:p w:rsidR="00C025E4" w:rsidRPr="0042159F" w:rsidRDefault="00C025E4" w:rsidP="00C025E4">
            <w:pPr>
              <w:tabs>
                <w:tab w:val="left" w:pos="518"/>
              </w:tabs>
              <w:spacing w:line="500" w:lineRule="exact"/>
              <w:rPr>
                <w:color w:val="000000"/>
                <w:sz w:val="24"/>
                <w:szCs w:val="24"/>
              </w:rPr>
            </w:pPr>
            <w:r w:rsidRPr="0042159F">
              <w:rPr>
                <w:rFonts w:hint="eastAsia"/>
                <w:color w:val="000000"/>
                <w:sz w:val="24"/>
                <w:szCs w:val="24"/>
              </w:rPr>
              <w:t>(1)複習本課所學的單字。</w:t>
            </w:r>
          </w:p>
          <w:p w:rsidR="00C025E4" w:rsidRPr="0042159F" w:rsidRDefault="00C025E4" w:rsidP="00C025E4">
            <w:pPr>
              <w:tabs>
                <w:tab w:val="left" w:pos="518"/>
              </w:tabs>
              <w:spacing w:line="500" w:lineRule="exact"/>
              <w:rPr>
                <w:color w:val="000000"/>
                <w:sz w:val="24"/>
                <w:szCs w:val="24"/>
              </w:rPr>
            </w:pPr>
            <w:r w:rsidRPr="0042159F">
              <w:rPr>
                <w:rFonts w:hint="eastAsia"/>
                <w:color w:val="000000"/>
                <w:sz w:val="24"/>
                <w:szCs w:val="24"/>
              </w:rPr>
              <w:t xml:space="preserve">(2)將所學的單字帶入新的句型。 </w:t>
            </w:r>
          </w:p>
          <w:p w:rsidR="00C025E4" w:rsidRPr="0042159F" w:rsidRDefault="00C025E4" w:rsidP="00C025E4">
            <w:pPr>
              <w:tabs>
                <w:tab w:val="left" w:pos="518"/>
              </w:tabs>
              <w:spacing w:line="500" w:lineRule="exact"/>
              <w:rPr>
                <w:color w:val="000000"/>
                <w:sz w:val="24"/>
                <w:szCs w:val="24"/>
              </w:rPr>
            </w:pPr>
            <w:r w:rsidRPr="0042159F">
              <w:rPr>
                <w:rFonts w:hint="eastAsia"/>
                <w:color w:val="000000"/>
                <w:sz w:val="24"/>
                <w:szCs w:val="24"/>
              </w:rPr>
              <w:t>(3)強調句型中第三人稱的變化。</w:t>
            </w:r>
          </w:p>
          <w:p w:rsidR="00C025E4" w:rsidRPr="0042159F" w:rsidRDefault="00C025E4" w:rsidP="00C025E4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color w:val="000000"/>
                <w:sz w:val="24"/>
                <w:szCs w:val="24"/>
              </w:rPr>
            </w:pPr>
            <w:r w:rsidRPr="0042159F">
              <w:rPr>
                <w:rFonts w:hint="eastAsia"/>
                <w:b/>
                <w:color w:val="000000"/>
                <w:sz w:val="24"/>
                <w:szCs w:val="24"/>
              </w:rPr>
              <w:t>學生經驗：</w:t>
            </w:r>
          </w:p>
          <w:p w:rsidR="00C025E4" w:rsidRPr="0042159F" w:rsidRDefault="00C025E4" w:rsidP="00C025E4">
            <w:pPr>
              <w:pStyle w:val="a4"/>
              <w:numPr>
                <w:ilvl w:val="0"/>
                <w:numId w:val="3"/>
              </w:numPr>
              <w:tabs>
                <w:tab w:val="left" w:pos="518"/>
              </w:tabs>
              <w:spacing w:line="5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42159F">
              <w:rPr>
                <w:rFonts w:ascii="標楷體" w:eastAsia="標楷體" w:hAnsi="標楷體" w:hint="eastAsia"/>
                <w:color w:val="000000"/>
              </w:rPr>
              <w:t>學生已學會本課的單字。</w:t>
            </w:r>
          </w:p>
          <w:p w:rsidR="00C025E4" w:rsidRPr="0042159F" w:rsidRDefault="00C025E4" w:rsidP="00C025E4">
            <w:pPr>
              <w:pStyle w:val="a4"/>
              <w:numPr>
                <w:ilvl w:val="0"/>
                <w:numId w:val="3"/>
              </w:numPr>
              <w:tabs>
                <w:tab w:val="left" w:pos="518"/>
              </w:tabs>
              <w:spacing w:line="5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42159F">
              <w:rPr>
                <w:rFonts w:ascii="標楷體" w:eastAsia="標楷體" w:hAnsi="標楷體" w:hint="eastAsia"/>
                <w:color w:val="000000"/>
              </w:rPr>
              <w:t>學生已學會本課句型一</w:t>
            </w:r>
            <w:r w:rsidRPr="00F57542"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 xml:space="preserve">Are you </w:t>
            </w:r>
            <w:r w:rsidRPr="0098244D">
              <w:rPr>
                <w:rFonts w:eastAsia="標楷體"/>
                <w:color w:val="000000"/>
                <w:u w:val="single"/>
              </w:rPr>
              <w:t>sad</w:t>
            </w:r>
            <w:r w:rsidRPr="00F57542">
              <w:rPr>
                <w:rFonts w:eastAsia="標楷體"/>
                <w:color w:val="000000"/>
              </w:rPr>
              <w:t>?)</w:t>
            </w:r>
            <w:r w:rsidRPr="0042159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C025E4" w:rsidRPr="0042159F" w:rsidRDefault="00C025E4" w:rsidP="00C025E4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b/>
                <w:color w:val="000000"/>
                <w:sz w:val="24"/>
                <w:szCs w:val="24"/>
              </w:rPr>
            </w:pPr>
            <w:r w:rsidRPr="0042159F">
              <w:rPr>
                <w:rFonts w:hint="eastAsia"/>
                <w:b/>
                <w:color w:val="000000"/>
                <w:sz w:val="24"/>
                <w:szCs w:val="24"/>
              </w:rPr>
              <w:t>教學活動：</w:t>
            </w:r>
          </w:p>
          <w:p w:rsidR="00C025E4" w:rsidRPr="0042159F" w:rsidRDefault="00C025E4" w:rsidP="00C025E4">
            <w:pPr>
              <w:pStyle w:val="a4"/>
              <w:numPr>
                <w:ilvl w:val="0"/>
                <w:numId w:val="2"/>
              </w:numPr>
              <w:tabs>
                <w:tab w:val="left" w:pos="518"/>
              </w:tabs>
              <w:spacing w:line="5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42159F">
              <w:rPr>
                <w:rFonts w:ascii="標楷體" w:eastAsia="標楷體" w:hAnsi="標楷體" w:hint="eastAsia"/>
                <w:color w:val="000000"/>
              </w:rPr>
              <w:t>複習所學的單字：</w:t>
            </w:r>
            <w:r>
              <w:rPr>
                <w:rFonts w:eastAsia="標楷體"/>
                <w:color w:val="000000"/>
              </w:rPr>
              <w:t>angry, happy, sad, tired, full, hungry, thirsty</w:t>
            </w:r>
          </w:p>
          <w:p w:rsidR="00C025E4" w:rsidRPr="0042159F" w:rsidRDefault="00C025E4" w:rsidP="00C025E4">
            <w:pPr>
              <w:pStyle w:val="a4"/>
              <w:numPr>
                <w:ilvl w:val="0"/>
                <w:numId w:val="2"/>
              </w:numPr>
              <w:tabs>
                <w:tab w:val="left" w:pos="518"/>
              </w:tabs>
              <w:spacing w:line="5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42159F">
              <w:rPr>
                <w:rFonts w:ascii="標楷體" w:eastAsia="標楷體" w:hAnsi="標楷體" w:hint="eastAsia"/>
                <w:color w:val="000000"/>
              </w:rPr>
              <w:t>進行複習活動，全班合作將不同單字帶入句型進行聽力及口說練習。</w:t>
            </w:r>
          </w:p>
          <w:p w:rsidR="00C025E4" w:rsidRPr="0042159F" w:rsidRDefault="00C025E4" w:rsidP="00C025E4">
            <w:pPr>
              <w:pStyle w:val="a4"/>
              <w:numPr>
                <w:ilvl w:val="0"/>
                <w:numId w:val="2"/>
              </w:numPr>
              <w:tabs>
                <w:tab w:val="left" w:pos="518"/>
              </w:tabs>
              <w:spacing w:line="5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42159F">
              <w:rPr>
                <w:rFonts w:ascii="標楷體" w:eastAsia="標楷體" w:hAnsi="標楷體" w:hint="eastAsia"/>
                <w:color w:val="000000"/>
              </w:rPr>
              <w:t>教師將單字帶入新句型中，強調因主詞不同而句型的變化。</w:t>
            </w:r>
          </w:p>
          <w:p w:rsidR="00C025E4" w:rsidRPr="0042159F" w:rsidRDefault="00C025E4" w:rsidP="00C025E4">
            <w:pPr>
              <w:pStyle w:val="a4"/>
              <w:numPr>
                <w:ilvl w:val="0"/>
                <w:numId w:val="2"/>
              </w:numPr>
              <w:tabs>
                <w:tab w:val="left" w:pos="518"/>
              </w:tabs>
              <w:spacing w:line="50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進行讀寫及口說練習活動，根據不同的情境，讓學生們猜一猜並口頭發表</w:t>
            </w:r>
            <w:r w:rsidRPr="0042159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C025E4" w:rsidRPr="0042159F" w:rsidRDefault="00C025E4" w:rsidP="00C025E4">
            <w:pPr>
              <w:pStyle w:val="a4"/>
              <w:numPr>
                <w:ilvl w:val="0"/>
                <w:numId w:val="2"/>
              </w:numPr>
              <w:tabs>
                <w:tab w:val="left" w:pos="518"/>
              </w:tabs>
              <w:spacing w:line="5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42159F">
              <w:rPr>
                <w:rFonts w:ascii="標楷體" w:eastAsia="標楷體" w:hAnsi="標楷體" w:hint="eastAsia"/>
                <w:color w:val="000000"/>
              </w:rPr>
              <w:t>複習本課所學之句型並派回家作業給學生在家中繼續練習。</w:t>
            </w:r>
          </w:p>
          <w:p w:rsidR="00C025E4" w:rsidRPr="0042159F" w:rsidRDefault="00C025E4" w:rsidP="00C025E4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b/>
                <w:color w:val="000000"/>
                <w:sz w:val="24"/>
                <w:szCs w:val="24"/>
              </w:rPr>
            </w:pPr>
            <w:r w:rsidRPr="0042159F">
              <w:rPr>
                <w:rFonts w:hint="eastAsia"/>
                <w:b/>
                <w:color w:val="000000"/>
                <w:sz w:val="24"/>
                <w:szCs w:val="24"/>
              </w:rPr>
              <w:t>教學評量方式：</w:t>
            </w:r>
          </w:p>
          <w:p w:rsidR="00C025E4" w:rsidRPr="0042159F" w:rsidRDefault="00C025E4" w:rsidP="00C025E4">
            <w:pPr>
              <w:tabs>
                <w:tab w:val="left" w:pos="518"/>
              </w:tabs>
              <w:spacing w:line="500" w:lineRule="exact"/>
              <w:rPr>
                <w:sz w:val="24"/>
                <w:szCs w:val="24"/>
              </w:rPr>
            </w:pPr>
            <w:r w:rsidRPr="0042159F">
              <w:rPr>
                <w:rFonts w:hint="eastAsia"/>
                <w:sz w:val="24"/>
                <w:szCs w:val="24"/>
              </w:rPr>
              <w:t>(</w:t>
            </w:r>
            <w:r w:rsidRPr="0042159F">
              <w:rPr>
                <w:sz w:val="24"/>
                <w:szCs w:val="24"/>
              </w:rPr>
              <w:t>1</w:t>
            </w:r>
            <w:r w:rsidRPr="0042159F">
              <w:rPr>
                <w:rFonts w:hint="eastAsia"/>
                <w:sz w:val="24"/>
                <w:szCs w:val="24"/>
              </w:rPr>
              <w:t>)口頭問答</w:t>
            </w:r>
            <w:r w:rsidRPr="0042159F">
              <w:rPr>
                <w:sz w:val="24"/>
                <w:szCs w:val="24"/>
              </w:rPr>
              <w:t xml:space="preserve">   </w:t>
            </w:r>
            <w:r w:rsidRPr="0042159F">
              <w:rPr>
                <w:rFonts w:hint="eastAsia"/>
                <w:sz w:val="24"/>
                <w:szCs w:val="24"/>
              </w:rPr>
              <w:t>(</w:t>
            </w:r>
            <w:r w:rsidRPr="0042159F">
              <w:rPr>
                <w:sz w:val="24"/>
                <w:szCs w:val="24"/>
              </w:rPr>
              <w:t>2</w:t>
            </w:r>
            <w:r w:rsidRPr="0042159F">
              <w:rPr>
                <w:rFonts w:hint="eastAsia"/>
                <w:sz w:val="24"/>
                <w:szCs w:val="24"/>
              </w:rPr>
              <w:t>)課堂參與度</w:t>
            </w:r>
            <w:r w:rsidRPr="0042159F">
              <w:rPr>
                <w:sz w:val="24"/>
                <w:szCs w:val="24"/>
              </w:rPr>
              <w:t xml:space="preserve">    </w:t>
            </w:r>
            <w:r w:rsidRPr="0042159F">
              <w:rPr>
                <w:rFonts w:hint="eastAsia"/>
                <w:sz w:val="24"/>
                <w:szCs w:val="24"/>
              </w:rPr>
              <w:t>(</w:t>
            </w:r>
            <w:r w:rsidRPr="0042159F">
              <w:rPr>
                <w:sz w:val="24"/>
                <w:szCs w:val="24"/>
              </w:rPr>
              <w:t>3</w:t>
            </w:r>
            <w:r w:rsidRPr="0042159F">
              <w:rPr>
                <w:rFonts w:hint="eastAsia"/>
                <w:sz w:val="24"/>
                <w:szCs w:val="24"/>
              </w:rPr>
              <w:t xml:space="preserve">)小組合作  </w:t>
            </w:r>
            <w:r w:rsidRPr="0042159F">
              <w:rPr>
                <w:sz w:val="24"/>
                <w:szCs w:val="24"/>
              </w:rPr>
              <w:t xml:space="preserve">  </w:t>
            </w:r>
            <w:r w:rsidRPr="0042159F">
              <w:rPr>
                <w:rFonts w:hint="eastAsia"/>
                <w:sz w:val="24"/>
                <w:szCs w:val="24"/>
              </w:rPr>
              <w:t>(4)個別評量</w:t>
            </w:r>
          </w:p>
          <w:p w:rsidR="00C025E4" w:rsidRPr="0042159F" w:rsidRDefault="00C025E4" w:rsidP="00C025E4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b/>
                <w:color w:val="000000"/>
                <w:sz w:val="24"/>
                <w:szCs w:val="24"/>
              </w:rPr>
            </w:pPr>
            <w:r w:rsidRPr="0042159F">
              <w:rPr>
                <w:rFonts w:hint="eastAsia"/>
                <w:b/>
                <w:color w:val="000000"/>
                <w:sz w:val="24"/>
                <w:szCs w:val="24"/>
              </w:rPr>
              <w:t>觀察的工具和觀察焦點：</w:t>
            </w:r>
          </w:p>
          <w:p w:rsidR="00C025E4" w:rsidRPr="0042159F" w:rsidRDefault="00C025E4" w:rsidP="00C025E4">
            <w:pPr>
              <w:tabs>
                <w:tab w:val="left" w:pos="518"/>
              </w:tabs>
              <w:spacing w:line="500" w:lineRule="exact"/>
              <w:rPr>
                <w:color w:val="000000"/>
                <w:sz w:val="24"/>
              </w:rPr>
            </w:pPr>
            <w:r w:rsidRPr="0042159F">
              <w:rPr>
                <w:rFonts w:hint="eastAsia"/>
                <w:color w:val="000000"/>
                <w:sz w:val="24"/>
              </w:rPr>
              <w:t>(</w:t>
            </w:r>
            <w:r w:rsidRPr="0042159F">
              <w:rPr>
                <w:color w:val="000000"/>
                <w:sz w:val="24"/>
              </w:rPr>
              <w:t>1)</w:t>
            </w:r>
            <w:r w:rsidRPr="0042159F">
              <w:rPr>
                <w:rFonts w:hint="eastAsia"/>
                <w:color w:val="000000"/>
                <w:sz w:val="24"/>
              </w:rPr>
              <w:t>學生會讀及寫出本課所學的單字。</w:t>
            </w:r>
          </w:p>
          <w:p w:rsidR="00C025E4" w:rsidRPr="0042159F" w:rsidRDefault="00C025E4" w:rsidP="00C025E4">
            <w:pPr>
              <w:tabs>
                <w:tab w:val="left" w:pos="518"/>
              </w:tabs>
              <w:spacing w:line="500" w:lineRule="exact"/>
              <w:rPr>
                <w:color w:val="000000"/>
                <w:sz w:val="24"/>
              </w:rPr>
            </w:pPr>
            <w:r w:rsidRPr="0042159F">
              <w:rPr>
                <w:color w:val="000000"/>
                <w:sz w:val="24"/>
              </w:rPr>
              <w:t>(2)</w:t>
            </w:r>
            <w:r w:rsidRPr="0042159F">
              <w:rPr>
                <w:rFonts w:hint="eastAsia"/>
                <w:color w:val="000000"/>
                <w:sz w:val="24"/>
              </w:rPr>
              <w:t>學生學會因主詞不同而句型的變化。</w:t>
            </w:r>
          </w:p>
          <w:p w:rsidR="00C025E4" w:rsidRPr="00FD4E5D" w:rsidRDefault="00C025E4" w:rsidP="00C025E4">
            <w:pPr>
              <w:tabs>
                <w:tab w:val="left" w:pos="518"/>
              </w:tabs>
              <w:spacing w:line="500" w:lineRule="exact"/>
              <w:rPr>
                <w:color w:val="000000"/>
                <w:sz w:val="24"/>
              </w:rPr>
            </w:pPr>
            <w:r w:rsidRPr="0042159F">
              <w:rPr>
                <w:color w:val="000000"/>
                <w:sz w:val="24"/>
              </w:rPr>
              <w:t>(3)</w:t>
            </w:r>
            <w:r w:rsidRPr="0042159F">
              <w:rPr>
                <w:rFonts w:hint="eastAsia"/>
                <w:color w:val="000000"/>
                <w:sz w:val="24"/>
              </w:rPr>
              <w:t>著重本課句型的聽、說、讀及寫。</w:t>
            </w:r>
          </w:p>
        </w:tc>
      </w:tr>
    </w:tbl>
    <w:p w:rsidR="009935F2" w:rsidRPr="001760A5" w:rsidRDefault="009935F2"/>
    <w:sectPr w:rsidR="009935F2" w:rsidRPr="001760A5" w:rsidSect="001760A5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9B3" w:rsidRDefault="008409B3" w:rsidP="00F65892">
      <w:r>
        <w:separator/>
      </w:r>
    </w:p>
  </w:endnote>
  <w:endnote w:type="continuationSeparator" w:id="0">
    <w:p w:rsidR="008409B3" w:rsidRDefault="008409B3" w:rsidP="00F6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9B3" w:rsidRDefault="008409B3" w:rsidP="00F65892">
      <w:r>
        <w:separator/>
      </w:r>
    </w:p>
  </w:footnote>
  <w:footnote w:type="continuationSeparator" w:id="0">
    <w:p w:rsidR="008409B3" w:rsidRDefault="008409B3" w:rsidP="00F65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06CAC132"/>
    <w:lvl w:ilvl="0" w:tplc="4C5CF41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CF528A"/>
    <w:multiLevelType w:val="hybridMultilevel"/>
    <w:tmpl w:val="7D9C596C"/>
    <w:lvl w:ilvl="0" w:tplc="592EA4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2749EF"/>
    <w:multiLevelType w:val="hybridMultilevel"/>
    <w:tmpl w:val="FC82BED4"/>
    <w:lvl w:ilvl="0" w:tplc="0AEA1F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A5"/>
    <w:rsid w:val="001760A5"/>
    <w:rsid w:val="002B6DE2"/>
    <w:rsid w:val="00446FB2"/>
    <w:rsid w:val="0068460B"/>
    <w:rsid w:val="008409B3"/>
    <w:rsid w:val="0098244D"/>
    <w:rsid w:val="009935F2"/>
    <w:rsid w:val="00C025E4"/>
    <w:rsid w:val="00F57542"/>
    <w:rsid w:val="00F6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DA4906-EE3D-4A1B-99CF-28DF3590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0A5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0A5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60A5"/>
    <w:pPr>
      <w:ind w:leftChars="200" w:left="480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65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5892"/>
    <w:rPr>
      <w:rFonts w:ascii="標楷體" w:eastAsia="標楷體" w:hAnsi="標楷體" w:cs="標楷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5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5892"/>
    <w:rPr>
      <w:rFonts w:ascii="標楷體" w:eastAsia="標楷體" w:hAnsi="標楷體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2024-10-11T06:49:00Z</dcterms:created>
  <dcterms:modified xsi:type="dcterms:W3CDTF">2024-10-16T02:16:00Z</dcterms:modified>
</cp:coreProperties>
</file>