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7759" w14:textId="2076C190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       </w:t>
      </w:r>
      <w:r w:rsidR="006F6FF3">
        <w:rPr>
          <w:rFonts w:ascii="標楷體" w:hAnsi="標楷體" w:hint="eastAsia"/>
          <w:b/>
          <w:bCs/>
          <w:sz w:val="28"/>
        </w:rPr>
        <w:t>社會</w:t>
      </w:r>
      <w:r>
        <w:rPr>
          <w:rFonts w:ascii="標楷體" w:hAnsi="標楷體" w:hint="eastAsia"/>
          <w:b/>
          <w:bCs/>
          <w:sz w:val="28"/>
        </w:rPr>
        <w:t xml:space="preserve">    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99A85D8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A4935" wp14:editId="63E76AC4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E727F" w14:textId="06D7FF58" w:rsidR="00E00B1B" w:rsidRDefault="006F6FF3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日治時期的社會文化有什麼改變與影響</w:t>
                            </w:r>
                          </w:p>
                          <w:p w14:paraId="151B5F16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  <w:p w14:paraId="561B86AA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4935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14:paraId="721E727F" w14:textId="06D7FF58" w:rsidR="00E00B1B" w:rsidRDefault="006F6FF3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日治時期的社會文化有什麼改變與影響</w:t>
                      </w:r>
                    </w:p>
                    <w:p w14:paraId="151B5F16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  <w:p w14:paraId="561B86AA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7CC5A" wp14:editId="206768CC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BEF9" w14:textId="2102C5F7" w:rsidR="00E00B1B" w:rsidRPr="00046A0F" w:rsidRDefault="00E00B1B" w:rsidP="00E00B1B">
                            <w:pPr>
                              <w:ind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46A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="00046A0F" w:rsidRPr="00046A0F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</w:rPr>
                              <w:t>認識日治引進西方</w:t>
                            </w:r>
                            <w:r w:rsidR="00ED03AE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</w:rPr>
                              <w:t>觀念</w:t>
                            </w:r>
                            <w:r w:rsidR="00046A0F" w:rsidRPr="00046A0F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</w:rPr>
                              <w:t>與現代生活型態的形成。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CC5A" id="Rectangle 355" o:spid="_x0000_s1027" style="position:absolute;margin-left:356.55pt;margin-top:18pt;width:140.5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" strokeweight=".5pt">
                <v:textbox>
                  <w:txbxContent>
                    <w:p w14:paraId="0FAFBEF9" w14:textId="2102C5F7" w:rsidR="00E00B1B" w:rsidRPr="00046A0F" w:rsidRDefault="00E00B1B" w:rsidP="00E00B1B">
                      <w:pPr>
                        <w:ind w:firstLineChars="0" w:firstLine="0"/>
                        <w:rPr>
                          <w:sz w:val="20"/>
                          <w:szCs w:val="20"/>
                        </w:rPr>
                      </w:pPr>
                      <w:r w:rsidRPr="00046A0F">
                        <w:rPr>
                          <w:rFonts w:hint="eastAsia"/>
                          <w:sz w:val="20"/>
                          <w:szCs w:val="20"/>
                        </w:rPr>
                        <w:t>三、</w:t>
                      </w:r>
                      <w:r w:rsidR="00046A0F" w:rsidRPr="00046A0F">
                        <w:rPr>
                          <w:rFonts w:ascii="標楷體" w:hAnsi="標楷體" w:cs="標楷體" w:hint="eastAsia"/>
                          <w:sz w:val="20"/>
                          <w:szCs w:val="20"/>
                        </w:rPr>
                        <w:t>認識日治引進西方</w:t>
                      </w:r>
                      <w:r w:rsidR="00ED03AE">
                        <w:rPr>
                          <w:rFonts w:ascii="標楷體" w:hAnsi="標楷體" w:cs="標楷體" w:hint="eastAsia"/>
                          <w:sz w:val="20"/>
                          <w:szCs w:val="20"/>
                        </w:rPr>
                        <w:t>觀念</w:t>
                      </w:r>
                      <w:r w:rsidR="00046A0F" w:rsidRPr="00046A0F">
                        <w:rPr>
                          <w:rFonts w:ascii="標楷體" w:hAnsi="標楷體" w:cs="標楷體" w:hint="eastAsia"/>
                          <w:sz w:val="20"/>
                          <w:szCs w:val="20"/>
                        </w:rPr>
                        <w:t>與現代生活型態的形成。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C1441" wp14:editId="4811D9A7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1734" w14:textId="7140161D" w:rsidR="00E00B1B" w:rsidRPr="00094B72" w:rsidRDefault="00E00B1B" w:rsidP="00E00B1B">
                            <w:pPr>
                              <w:ind w:firstLineChars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94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二、</w:t>
                            </w:r>
                            <w:r w:rsidR="00094B72" w:rsidRPr="00094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客觀看待日治專業人才，</w:t>
                            </w:r>
                            <w:r w:rsidR="00ED03AE" w:rsidRPr="00094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形塑歷史人物的形格與觀點評價</w:t>
                            </w:r>
                            <w:r w:rsidR="00094B72" w:rsidRPr="00094B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1441" id="Rectangle 354" o:spid="_x0000_s1028" style="position:absolute;margin-left:200.1pt;margin-top:18pt;width:147.8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BmLQIAAFEEAAAOAAAAZHJzL2Uyb0RvYy54bWysVNuO0zAQfUfiHyy/0yTd3oi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" strokeweight=".5pt">
                <v:textbox>
                  <w:txbxContent>
                    <w:p w14:paraId="3C7A1734" w14:textId="7140161D" w:rsidR="00E00B1B" w:rsidRPr="00094B72" w:rsidRDefault="00E00B1B" w:rsidP="00E00B1B">
                      <w:pPr>
                        <w:ind w:firstLineChars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94B72">
                        <w:rPr>
                          <w:rFonts w:hint="eastAsia"/>
                          <w:sz w:val="20"/>
                          <w:szCs w:val="20"/>
                        </w:rPr>
                        <w:t>二、</w:t>
                      </w:r>
                      <w:r w:rsidR="00094B72" w:rsidRPr="00094B72">
                        <w:rPr>
                          <w:rFonts w:hint="eastAsia"/>
                          <w:sz w:val="20"/>
                          <w:szCs w:val="20"/>
                        </w:rPr>
                        <w:t>客觀看待日治專業人才，</w:t>
                      </w:r>
                      <w:r w:rsidR="00ED03AE" w:rsidRPr="00094B72">
                        <w:rPr>
                          <w:rFonts w:hint="eastAsia"/>
                          <w:sz w:val="20"/>
                          <w:szCs w:val="20"/>
                        </w:rPr>
                        <w:t>形塑歷史人物的形格與觀點評價</w:t>
                      </w:r>
                      <w:r w:rsidR="00094B72" w:rsidRPr="00094B72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7C5EA" wp14:editId="43D09193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9ED1" w14:textId="6DF17967" w:rsidR="00E00B1B" w:rsidRPr="0085339F" w:rsidRDefault="00E00B1B" w:rsidP="0085339F">
                            <w:pPr>
                              <w:spacing w:line="320" w:lineRule="exact"/>
                              <w:ind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533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一、</w:t>
                            </w:r>
                            <w:r w:rsidR="0085339F" w:rsidRPr="0085339F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</w:rPr>
                              <w:t>了解日治時期實施新式教育制度的目的與措施影響。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7C5EA" id="Rectangle 353" o:spid="_x0000_s1029" style="position:absolute;margin-left:66pt;margin-top:18pt;width:124.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" strokeweight=".5pt">
                <v:textbox>
                  <w:txbxContent>
                    <w:p w14:paraId="46B29ED1" w14:textId="6DF17967" w:rsidR="00E00B1B" w:rsidRPr="0085339F" w:rsidRDefault="00E00B1B" w:rsidP="0085339F">
                      <w:pPr>
                        <w:spacing w:line="320" w:lineRule="exact"/>
                        <w:ind w:firstLineChars="0" w:firstLine="0"/>
                        <w:rPr>
                          <w:sz w:val="20"/>
                          <w:szCs w:val="20"/>
                        </w:rPr>
                      </w:pPr>
                      <w:r w:rsidRPr="0085339F">
                        <w:rPr>
                          <w:rFonts w:hint="eastAsia"/>
                          <w:sz w:val="20"/>
                          <w:szCs w:val="20"/>
                        </w:rPr>
                        <w:t>一、</w:t>
                      </w:r>
                      <w:r w:rsidR="0085339F" w:rsidRPr="0085339F">
                        <w:rPr>
                          <w:rFonts w:ascii="標楷體" w:hAnsi="標楷體" w:cs="標楷體" w:hint="eastAsia"/>
                          <w:sz w:val="20"/>
                          <w:szCs w:val="20"/>
                        </w:rPr>
                        <w:t>了解日治時期實施新式教育制度的目的與措施影響。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6DA013" wp14:editId="0FA2D36B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3F8C9E4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5CF16F7F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247E031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489B4A" wp14:editId="297A1FE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6A22876E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3CFD5E99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66C6870B" w:rsidR="00E00B1B" w:rsidRDefault="006F6FF3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C4D8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lJLQIAAFE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" strokeweight=".5pt">
                <v:textbox>
                  <w:txbxContent>
                    <w:p w14:paraId="3440C643" w14:textId="66C6870B" w:rsidR="00E00B1B" w:rsidRDefault="006F6FF3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14:paraId="49B27687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DC09" wp14:editId="576037E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C09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14DBC0A" wp14:editId="3E338FAB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F326DDC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1B6A43" wp14:editId="45C86FB2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8A7E80B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PIp9nP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571D3F6" wp14:editId="6ADD451A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86F2A49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B0F440" wp14:editId="3097143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A6E99CB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EE6695" wp14:editId="0AE2203F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DA3D38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1BFEAF0D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5D0087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14:paraId="43B32268" w14:textId="6CE885FD" w:rsidR="00E00B1B" w:rsidRDefault="00903D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DFF37" wp14:editId="481230B0">
                <wp:simplePos x="0" y="0"/>
                <wp:positionH relativeFrom="column">
                  <wp:posOffset>800100</wp:posOffset>
                </wp:positionH>
                <wp:positionV relativeFrom="paragraph">
                  <wp:posOffset>171450</wp:posOffset>
                </wp:positionV>
                <wp:extent cx="1229995" cy="772886"/>
                <wp:effectExtent l="0" t="0" r="2730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B0BBA" w14:textId="69D50E4F" w:rsidR="007F0727" w:rsidRDefault="00603392" w:rsidP="00820897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學習內容的改變與女性接受教育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FF37" id="Rectangle 364" o:spid="_x0000_s1033" style="position:absolute;margin-left:63pt;margin-top:13.5pt;width:96.8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" strokeweight=".5pt">
                <v:textbox>
                  <w:txbxContent>
                    <w:p w14:paraId="5E7B0BBA" w14:textId="69D50E4F" w:rsidR="007F0727" w:rsidRDefault="00603392" w:rsidP="00820897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學習內容的改變與女性接受教育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E3C6C" wp14:editId="150F5B04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387475" cy="789214"/>
                <wp:effectExtent l="0" t="0" r="2222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EF4B9" w14:textId="5BAE319C" w:rsidR="001C15C9" w:rsidRDefault="001C15C9" w:rsidP="001C15C9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傳播豐富多元的文化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E3C6C" id="Rectangle 362" o:spid="_x0000_s1034" style="position:absolute;margin-left:387pt;margin-top:9pt;width:109.2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" strokeweight=".5pt">
                <v:textbox>
                  <w:txbxContent>
                    <w:p w14:paraId="694EF4B9" w14:textId="5BAE319C" w:rsidR="001C15C9" w:rsidRDefault="001C15C9" w:rsidP="001C15C9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傳播豐富多元的文化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AE638" wp14:editId="7DE19542">
                <wp:simplePos x="0" y="0"/>
                <wp:positionH relativeFrom="column">
                  <wp:posOffset>3543300</wp:posOffset>
                </wp:positionH>
                <wp:positionV relativeFrom="paragraph">
                  <wp:posOffset>114299</wp:posOffset>
                </wp:positionV>
                <wp:extent cx="1289685" cy="805543"/>
                <wp:effectExtent l="0" t="0" r="24765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32D9" w14:textId="3B36C5BD" w:rsidR="008C3DC5" w:rsidRDefault="007F0727" w:rsidP="00820897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現代生活型態的形成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E638" id="Rectangle 363" o:spid="_x0000_s1035" style="position:absolute;margin-left:279pt;margin-top:9pt;width:101.55pt;height: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" strokeweight=".5pt">
                <v:textbox>
                  <w:txbxContent>
                    <w:p w14:paraId="68AE32D9" w14:textId="3B36C5BD" w:rsidR="008C3DC5" w:rsidRDefault="007F0727" w:rsidP="00820897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現代生活型態的形成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8B334" wp14:editId="3A2795F7">
                <wp:simplePos x="0" y="0"/>
                <wp:positionH relativeFrom="column">
                  <wp:posOffset>2100943</wp:posOffset>
                </wp:positionH>
                <wp:positionV relativeFrom="paragraph">
                  <wp:posOffset>157843</wp:posOffset>
                </wp:positionV>
                <wp:extent cx="1343660" cy="756557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1CF9A" w14:textId="3F4CBDE0" w:rsidR="007F0727" w:rsidRDefault="007F0727" w:rsidP="00820897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出現各種專業人才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B334" id="Rectangle 361" o:spid="_x0000_s1036" style="position:absolute;margin-left:165.45pt;margin-top:12.45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" strokeweight=".5pt">
                <v:textbox>
                  <w:txbxContent>
                    <w:p w14:paraId="1CD1CF9A" w14:textId="3F4CBDE0" w:rsidR="007F0727" w:rsidRDefault="007F0727" w:rsidP="00820897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出現各種專業人才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149C" wp14:editId="0CE3C04F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149C" id="Text Box 346" o:spid="_x0000_s1037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BCA1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498B99D3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22B5" w14:textId="590B1F16" w:rsidR="00E00B1B" w:rsidRDefault="001C15C9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出現各種專業人才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2D4" id="_x0000_s1038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" strokeweight=".5pt">
                <v:textbox>
                  <w:txbxContent>
                    <w:p w14:paraId="697F22B5" w14:textId="590B1F16" w:rsidR="00E00B1B" w:rsidRDefault="001C15C9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出現各種專業人才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07FB1FB8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3E2440D9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E0797A" w14:textId="03A733E6" w:rsidR="00E00B1B" w:rsidRPr="00F67D2F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F67D2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="00BD4E35" w:rsidRPr="00F67D2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探究</w:t>
                            </w:r>
                            <w:r w:rsidR="00F67D2F" w:rsidRPr="00F67D2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日治時期臺灣人如何爭取各種升學機會</w:t>
                            </w:r>
                          </w:p>
                          <w:p w14:paraId="33A140BF" w14:textId="69C235FE" w:rsidR="00E00B1B" w:rsidRPr="00F67D2F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F67D2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="00E95E46" w:rsidRPr="00F67D2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客觀看待日治專業人才，形塑歷史人物的形格與觀點評價。</w:t>
                            </w:r>
                          </w:p>
                          <w:p w14:paraId="4C3DA9F1" w14:textId="77777777" w:rsidR="00E00B1B" w:rsidRPr="008A7AAC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8918" id="Rectangle 403" o:spid="_x0000_s1039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" strokeweight=".5pt">
                <v:textbox>
                  <w:txbxContent>
                    <w:p w14:paraId="79E0797A" w14:textId="03A733E6" w:rsidR="00E00B1B" w:rsidRPr="00F67D2F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F67D2F">
                        <w:rPr>
                          <w:rFonts w:hint="eastAsia"/>
                          <w:sz w:val="28"/>
                          <w:szCs w:val="28"/>
                        </w:rPr>
                        <w:t>1.</w:t>
                      </w:r>
                      <w:r w:rsidR="00BD4E35" w:rsidRPr="00F67D2F">
                        <w:rPr>
                          <w:rFonts w:hint="eastAsia"/>
                          <w:sz w:val="28"/>
                          <w:szCs w:val="28"/>
                        </w:rPr>
                        <w:t>探究</w:t>
                      </w:r>
                      <w:r w:rsidR="00F67D2F" w:rsidRPr="00F67D2F">
                        <w:rPr>
                          <w:rFonts w:hint="eastAsia"/>
                          <w:sz w:val="28"/>
                          <w:szCs w:val="28"/>
                        </w:rPr>
                        <w:t>日治時期臺灣人如何爭取各種升學機會</w:t>
                      </w:r>
                    </w:p>
                    <w:p w14:paraId="33A140BF" w14:textId="69C235FE" w:rsidR="00E00B1B" w:rsidRPr="00F67D2F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F67D2F">
                        <w:rPr>
                          <w:rFonts w:hint="eastAsia"/>
                          <w:sz w:val="28"/>
                          <w:szCs w:val="28"/>
                        </w:rPr>
                        <w:t>2.</w:t>
                      </w:r>
                      <w:r w:rsidR="00E95E46" w:rsidRPr="00F67D2F">
                        <w:rPr>
                          <w:rFonts w:hint="eastAsia"/>
                          <w:sz w:val="28"/>
                          <w:szCs w:val="28"/>
                        </w:rPr>
                        <w:t>客觀看待日治專業人才，形塑歷史人物的形格與觀點評價。</w:t>
                      </w:r>
                    </w:p>
                    <w:p w14:paraId="4C3DA9F1" w14:textId="77777777" w:rsidR="00E00B1B" w:rsidRPr="008A7AAC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D1372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83E2485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6AD0DE" wp14:editId="19DB983D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14:paraId="430BC920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03B4FC7F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346BB8" w14:textId="4DD13AD1" w:rsidR="008A7AAC" w:rsidRPr="00FD7F03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22"/>
                              </w:rPr>
                            </w:pPr>
                            <w:r w:rsidRPr="00FD7F03">
                              <w:rPr>
                                <w:rFonts w:hint="eastAsia"/>
                                <w:sz w:val="22"/>
                              </w:rPr>
                              <w:t>1.</w:t>
                            </w:r>
                            <w:r w:rsidR="00FD7F03" w:rsidRPr="00FD7F03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FD7F03" w:rsidRPr="00FD7F03">
                              <w:rPr>
                                <w:rFonts w:hint="eastAsia"/>
                                <w:sz w:val="22"/>
                              </w:rPr>
                              <w:t>分析日治時期推動現代化的手段與其背後的統治目的。</w:t>
                            </w:r>
                          </w:p>
                          <w:p w14:paraId="4E154071" w14:textId="523DB13A" w:rsidR="008A7AAC" w:rsidRPr="00FD7F03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22"/>
                              </w:rPr>
                            </w:pPr>
                            <w:r w:rsidRPr="00FD7F03">
                              <w:rPr>
                                <w:rFonts w:hint="eastAsia"/>
                                <w:sz w:val="22"/>
                              </w:rPr>
                              <w:t>2.</w:t>
                            </w:r>
                            <w:r w:rsidR="00FD7F03" w:rsidRPr="00FD7F03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FD7F03" w:rsidRPr="00FD7F03">
                              <w:rPr>
                                <w:rFonts w:hint="eastAsia"/>
                                <w:sz w:val="22"/>
                              </w:rPr>
                              <w:t>探討殖民體制下教育的限制，並理解人才養成與社會變遷的關聯</w:t>
                            </w:r>
                          </w:p>
                          <w:p w14:paraId="20561DA6" w14:textId="2D267A03" w:rsidR="008A7AAC" w:rsidRPr="00FD7F03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22"/>
                              </w:rPr>
                            </w:pPr>
                            <w:r w:rsidRPr="00FD7F03">
                              <w:rPr>
                                <w:rFonts w:hint="eastAsia"/>
                                <w:sz w:val="22"/>
                              </w:rPr>
                              <w:t>3.</w:t>
                            </w:r>
                            <w:r w:rsidR="00FD7F03" w:rsidRPr="00FD7F03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FD7F03" w:rsidRPr="00FD7F03">
                              <w:rPr>
                                <w:rFonts w:hint="eastAsia"/>
                                <w:sz w:val="22"/>
                              </w:rPr>
                              <w:t>分析現代化生活方式對傳統社會的差異衝擊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097F" id="_x0000_s1040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" strokeweight=".5pt">
                <v:textbox>
                  <w:txbxContent>
                    <w:p w14:paraId="38346BB8" w14:textId="4DD13AD1" w:rsidR="008A7AAC" w:rsidRPr="00FD7F03" w:rsidRDefault="008A7AAC" w:rsidP="008A7AAC">
                      <w:pPr>
                        <w:spacing w:line="520" w:lineRule="exact"/>
                        <w:ind w:firstLineChars="0" w:firstLine="0"/>
                        <w:rPr>
                          <w:sz w:val="22"/>
                        </w:rPr>
                      </w:pPr>
                      <w:r w:rsidRPr="00FD7F03">
                        <w:rPr>
                          <w:rFonts w:hint="eastAsia"/>
                          <w:sz w:val="22"/>
                        </w:rPr>
                        <w:t>1.</w:t>
                      </w:r>
                      <w:r w:rsidR="00FD7F03" w:rsidRPr="00FD7F03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FD7F03" w:rsidRPr="00FD7F03">
                        <w:rPr>
                          <w:rFonts w:hint="eastAsia"/>
                          <w:sz w:val="22"/>
                        </w:rPr>
                        <w:t>分析日治時期推動現代化的手段與其背後的統治目的。</w:t>
                      </w:r>
                    </w:p>
                    <w:p w14:paraId="4E154071" w14:textId="523DB13A" w:rsidR="008A7AAC" w:rsidRPr="00FD7F03" w:rsidRDefault="008A7AAC" w:rsidP="008A7AAC">
                      <w:pPr>
                        <w:spacing w:line="520" w:lineRule="exact"/>
                        <w:ind w:firstLineChars="0" w:firstLine="0"/>
                        <w:rPr>
                          <w:sz w:val="22"/>
                        </w:rPr>
                      </w:pPr>
                      <w:r w:rsidRPr="00FD7F03">
                        <w:rPr>
                          <w:rFonts w:hint="eastAsia"/>
                          <w:sz w:val="22"/>
                        </w:rPr>
                        <w:t>2.</w:t>
                      </w:r>
                      <w:r w:rsidR="00FD7F03" w:rsidRPr="00FD7F03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FD7F03" w:rsidRPr="00FD7F03">
                        <w:rPr>
                          <w:rFonts w:hint="eastAsia"/>
                          <w:sz w:val="22"/>
                        </w:rPr>
                        <w:t>探討殖民體制下教育的限制，並理解人才養成與社會變遷的關聯</w:t>
                      </w:r>
                    </w:p>
                    <w:p w14:paraId="20561DA6" w14:textId="2D267A03" w:rsidR="008A7AAC" w:rsidRPr="00FD7F03" w:rsidRDefault="008A7AAC" w:rsidP="008A7AAC">
                      <w:pPr>
                        <w:spacing w:line="520" w:lineRule="exact"/>
                        <w:ind w:firstLineChars="0" w:firstLine="0"/>
                        <w:rPr>
                          <w:sz w:val="22"/>
                        </w:rPr>
                      </w:pPr>
                      <w:r w:rsidRPr="00FD7F03">
                        <w:rPr>
                          <w:rFonts w:hint="eastAsia"/>
                          <w:sz w:val="22"/>
                        </w:rPr>
                        <w:t>3.</w:t>
                      </w:r>
                      <w:r w:rsidR="00FD7F03" w:rsidRPr="00FD7F03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FD7F03" w:rsidRPr="00FD7F03">
                        <w:rPr>
                          <w:rFonts w:hint="eastAsia"/>
                          <w:sz w:val="22"/>
                        </w:rPr>
                        <w:t>分析現代化生活方式對傳統社會的差異衝擊</w:t>
                      </w:r>
                    </w:p>
                  </w:txbxContent>
                </v:textbox>
              </v:rect>
            </w:pict>
          </mc:Fallback>
        </mc:AlternateContent>
      </w: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27EAB49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E6F9B" w14:textId="5F2E4755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1.</w:t>
                            </w:r>
                            <w:r w:rsidR="00FD7F03" w:rsidRPr="00FD7F03">
                              <w:rPr>
                                <w:rFonts w:ascii="Microsoft JhengHei UI" w:hAnsi="Microsoft JhengHei UI"/>
                                <w:b/>
                                <w:bCs/>
                              </w:rPr>
                              <w:t xml:space="preserve"> </w:t>
                            </w:r>
                            <w:r w:rsidR="00FD7F03" w:rsidRPr="00D2749B">
                              <w:rPr>
                                <w:rFonts w:ascii="Microsoft JhengHei UI" w:hAnsi="Microsoft JhengHei UI"/>
                                <w:b/>
                                <w:bCs/>
                              </w:rPr>
                              <w:t>小組討論</w:t>
                            </w:r>
                            <w:r w:rsidR="00FD7F03" w:rsidRPr="00D2749B">
                              <w:rPr>
                                <w:rFonts w:ascii="Microsoft JhengHei UI" w:hAnsi="Microsoft JhengHei UI"/>
                              </w:rPr>
                              <w:t>：「教育普及是否必然帶來公平？」</w:t>
                            </w:r>
                          </w:p>
                          <w:p w14:paraId="444C5038" w14:textId="74F95728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2.</w:t>
                            </w:r>
                            <w:r w:rsidR="00FD7F03" w:rsidRPr="00FD7F03">
                              <w:rPr>
                                <w:rFonts w:ascii="Microsoft JhengHei UI" w:hAnsi="Microsoft JhengHei UI"/>
                                <w:b/>
                                <w:bCs/>
                              </w:rPr>
                              <w:t xml:space="preserve"> </w:t>
                            </w:r>
                            <w:r w:rsidR="006E54DD">
                              <w:rPr>
                                <w:rFonts w:ascii="Microsoft JhengHei UI" w:hAnsi="Microsoft JhengHei UI" w:hint="eastAsia"/>
                                <w:b/>
                                <w:bCs/>
                              </w:rPr>
                              <w:t>歷史人物</w:t>
                            </w:r>
                            <w:r w:rsidR="00FD7F03" w:rsidRPr="00D2749B">
                              <w:rPr>
                                <w:rFonts w:ascii="Microsoft JhengHei UI" w:hAnsi="Microsoft JhengHei UI"/>
                                <w:b/>
                                <w:bCs/>
                              </w:rPr>
                              <w:t>影響</w:t>
                            </w:r>
                            <w:r w:rsidR="006E54DD">
                              <w:rPr>
                                <w:rFonts w:ascii="Microsoft JhengHei UI" w:hAnsi="Microsoft JhengHei UI" w:hint="eastAsia"/>
                                <w:b/>
                                <w:bCs/>
                              </w:rPr>
                              <w:t>筆記方格表</w:t>
                            </w:r>
                            <w:r w:rsidR="00FD7F03" w:rsidRPr="00D2749B">
                              <w:rPr>
                                <w:rFonts w:ascii="Microsoft JhengHei UI" w:hAnsi="Microsoft JhengHei UI"/>
                              </w:rPr>
                              <w:t>：</w:t>
                            </w:r>
                            <w:r w:rsidR="006E54DD">
                              <w:rPr>
                                <w:rFonts w:ascii="Microsoft JhengHei UI" w:hAnsi="Microsoft JhengHei UI" w:hint="eastAsia"/>
                              </w:rPr>
                              <w:t>探究人物性格、重要事蹟、評價</w:t>
                            </w:r>
                          </w:p>
                          <w:p w14:paraId="3EAE560D" w14:textId="77777777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3.</w:t>
                            </w:r>
                          </w:p>
                          <w:p w14:paraId="4128052B" w14:textId="77777777" w:rsidR="00E00B1B" w:rsidRPr="008A7AAC" w:rsidRDefault="00E00B1B" w:rsidP="00E00B1B">
                            <w:pPr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5B114C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3BB35FCF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6B6F61D0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B83" id="Rectangle 412" o:spid="_x0000_s1041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">
                <v:textbox>
                  <w:txbxContent>
                    <w:p w14:paraId="263E6F9B" w14:textId="5F2E4755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1.</w:t>
                      </w:r>
                      <w:r w:rsidR="00FD7F03" w:rsidRPr="00FD7F03">
                        <w:rPr>
                          <w:rFonts w:ascii="Microsoft JhengHei UI" w:hAnsi="Microsoft JhengHei UI"/>
                          <w:b/>
                          <w:bCs/>
                        </w:rPr>
                        <w:t xml:space="preserve"> </w:t>
                      </w:r>
                      <w:r w:rsidR="00FD7F03" w:rsidRPr="00D2749B">
                        <w:rPr>
                          <w:rFonts w:ascii="Microsoft JhengHei UI" w:hAnsi="Microsoft JhengHei UI"/>
                          <w:b/>
                          <w:bCs/>
                        </w:rPr>
                        <w:t>小組討論</w:t>
                      </w:r>
                      <w:r w:rsidR="00FD7F03" w:rsidRPr="00D2749B">
                        <w:rPr>
                          <w:rFonts w:ascii="Microsoft JhengHei UI" w:hAnsi="Microsoft JhengHei UI"/>
                        </w:rPr>
                        <w:t>：「教育普及是否必然帶來公平？」</w:t>
                      </w:r>
                    </w:p>
                    <w:p w14:paraId="444C5038" w14:textId="74F95728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2.</w:t>
                      </w:r>
                      <w:r w:rsidR="00FD7F03" w:rsidRPr="00FD7F03">
                        <w:rPr>
                          <w:rFonts w:ascii="Microsoft JhengHei UI" w:hAnsi="Microsoft JhengHei UI"/>
                          <w:b/>
                          <w:bCs/>
                        </w:rPr>
                        <w:t xml:space="preserve"> </w:t>
                      </w:r>
                      <w:r w:rsidR="006E54DD">
                        <w:rPr>
                          <w:rFonts w:ascii="Microsoft JhengHei UI" w:hAnsi="Microsoft JhengHei UI" w:hint="eastAsia"/>
                          <w:b/>
                          <w:bCs/>
                        </w:rPr>
                        <w:t>歷史人物</w:t>
                      </w:r>
                      <w:r w:rsidR="00FD7F03" w:rsidRPr="00D2749B">
                        <w:rPr>
                          <w:rFonts w:ascii="Microsoft JhengHei UI" w:hAnsi="Microsoft JhengHei UI"/>
                          <w:b/>
                          <w:bCs/>
                        </w:rPr>
                        <w:t>影響</w:t>
                      </w:r>
                      <w:r w:rsidR="006E54DD">
                        <w:rPr>
                          <w:rFonts w:ascii="Microsoft JhengHei UI" w:hAnsi="Microsoft JhengHei UI" w:hint="eastAsia"/>
                          <w:b/>
                          <w:bCs/>
                        </w:rPr>
                        <w:t>筆記方格表</w:t>
                      </w:r>
                      <w:r w:rsidR="00FD7F03" w:rsidRPr="00D2749B">
                        <w:rPr>
                          <w:rFonts w:ascii="Microsoft JhengHei UI" w:hAnsi="Microsoft JhengHei UI"/>
                        </w:rPr>
                        <w:t>：</w:t>
                      </w:r>
                      <w:r w:rsidR="006E54DD">
                        <w:rPr>
                          <w:rFonts w:ascii="Microsoft JhengHei UI" w:hAnsi="Microsoft JhengHei UI" w:hint="eastAsia"/>
                        </w:rPr>
                        <w:t>探究人物性格、重要事蹟、評價</w:t>
                      </w:r>
                    </w:p>
                    <w:p w14:paraId="3EAE560D" w14:textId="77777777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3.</w:t>
                      </w:r>
                    </w:p>
                    <w:p w14:paraId="4128052B" w14:textId="77777777" w:rsidR="00E00B1B" w:rsidRPr="008A7AAC" w:rsidRDefault="00E00B1B" w:rsidP="00E00B1B">
                      <w:pPr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</w:p>
                    <w:p w14:paraId="375B114C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3BB35FCF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6B6F61D0" w14:textId="77777777"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7D1040C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539A093E" w:rsidR="00E00B1B" w:rsidRDefault="00E00B1B" w:rsidP="00E00B1B">
      <w:pPr>
        <w:ind w:firstLineChars="0" w:firstLine="0"/>
        <w:rPr>
          <w:rFonts w:ascii="標楷體" w:hAnsi="標楷體"/>
        </w:rPr>
      </w:pPr>
    </w:p>
    <w:p w14:paraId="143E5D68" w14:textId="77777777" w:rsidR="009A75ED" w:rsidRDefault="009A75ED" w:rsidP="009A75ED">
      <w:pPr>
        <w:ind w:firstLineChars="0" w:firstLine="0"/>
        <w:rPr>
          <w:rFonts w:ascii="標楷體" w:hAnsi="標楷體" w:cs="標楷體"/>
          <w:sz w:val="36"/>
          <w:szCs w:val="36"/>
        </w:rPr>
      </w:pPr>
      <w:r>
        <w:rPr>
          <w:rFonts w:ascii="標楷體" w:hAnsi="標楷體" w:cs="標楷體"/>
        </w:rPr>
        <w:lastRenderedPageBreak/>
        <w:t xml:space="preserve">     </w:t>
      </w:r>
      <w:r>
        <w:rPr>
          <w:rFonts w:ascii="標楷體" w:hAnsi="標楷體" w:cs="標楷體"/>
          <w:sz w:val="36"/>
          <w:szCs w:val="36"/>
        </w:rPr>
        <w:t>基隆市深美國小113學年度備觀議課活動設計備課單(A)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39"/>
        <w:gridCol w:w="2297"/>
        <w:gridCol w:w="1365"/>
        <w:gridCol w:w="1485"/>
        <w:gridCol w:w="851"/>
        <w:gridCol w:w="2126"/>
      </w:tblGrid>
      <w:tr w:rsidR="009A75ED" w14:paraId="247AACED" w14:textId="77777777" w:rsidTr="00FE43BB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379218DA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7AD03444" w14:textId="77777777" w:rsidR="009A75ED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社會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720313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50ECB8CF" w14:textId="77777777" w:rsidR="009A75ED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黃建瑜</w:t>
            </w:r>
          </w:p>
        </w:tc>
      </w:tr>
      <w:tr w:rsidR="009A75ED" w14:paraId="064178E6" w14:textId="77777777" w:rsidTr="00FE43BB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1148BDC4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2EA4CE7D" w14:textId="77777777" w:rsidR="009A75ED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五</w:t>
            </w:r>
            <w:r>
              <w:rPr>
                <w:rFonts w:ascii="標楷體" w:hAnsi="標楷體" w:cs="標楷體"/>
              </w:rPr>
              <w:t xml:space="preserve">  年 </w:t>
            </w:r>
            <w:r>
              <w:rPr>
                <w:rFonts w:ascii="標楷體" w:hAnsi="標楷體" w:cs="標楷體" w:hint="eastAsia"/>
              </w:rPr>
              <w:t>四</w:t>
            </w:r>
            <w:r>
              <w:rPr>
                <w:rFonts w:ascii="標楷體" w:hAnsi="標楷體" w:cs="標楷體"/>
              </w:rPr>
              <w:t xml:space="preserve"> 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92536D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節  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1F97310D" w14:textId="77777777" w:rsidR="009A75ED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共</w:t>
            </w:r>
            <w:r>
              <w:rPr>
                <w:rFonts w:ascii="標楷體" w:hAnsi="標楷體" w:cs="標楷體"/>
                <w:u w:val="single"/>
              </w:rPr>
              <w:t xml:space="preserve"> </w:t>
            </w:r>
            <w:r>
              <w:rPr>
                <w:rFonts w:ascii="標楷體" w:hAnsi="標楷體" w:cs="標楷體" w:hint="eastAsia"/>
                <w:u w:val="single"/>
              </w:rPr>
              <w:t>1</w:t>
            </w:r>
            <w:r>
              <w:rPr>
                <w:rFonts w:ascii="標楷體" w:hAnsi="標楷體" w:cs="標楷體"/>
                <w:u w:val="single"/>
              </w:rPr>
              <w:t xml:space="preserve">  </w:t>
            </w:r>
            <w:r>
              <w:rPr>
                <w:rFonts w:ascii="標楷體" w:hAnsi="標楷體" w:cs="標楷體"/>
              </w:rPr>
              <w:t>節，</w:t>
            </w:r>
            <w:r>
              <w:rPr>
                <w:rFonts w:ascii="標楷體" w:hAnsi="標楷體" w:cs="標楷體"/>
                <w:u w:val="single"/>
              </w:rPr>
              <w:t xml:space="preserve"> </w:t>
            </w:r>
            <w:r>
              <w:rPr>
                <w:rFonts w:ascii="標楷體" w:hAnsi="標楷體" w:cs="標楷體" w:hint="eastAsia"/>
                <w:u w:val="single"/>
              </w:rPr>
              <w:t>40</w:t>
            </w:r>
            <w:r>
              <w:rPr>
                <w:rFonts w:ascii="標楷體" w:hAnsi="標楷體" w:cs="標楷體"/>
                <w:u w:val="single"/>
              </w:rPr>
              <w:t xml:space="preserve"> </w:t>
            </w:r>
            <w:r>
              <w:rPr>
                <w:rFonts w:ascii="標楷體" w:hAnsi="標楷體" w:cs="標楷體"/>
              </w:rPr>
              <w:t>分鐘</w:t>
            </w:r>
          </w:p>
        </w:tc>
      </w:tr>
      <w:tr w:rsidR="009A75ED" w14:paraId="69252301" w14:textId="77777777" w:rsidTr="00FE43BB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18C7B360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單元名稱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4039169C" w14:textId="414B28A7" w:rsidR="009A75ED" w:rsidRPr="00E54128" w:rsidRDefault="00E54128" w:rsidP="00E54128">
            <w:pPr>
              <w:ind w:firstLineChars="0" w:firstLine="0"/>
              <w:jc w:val="center"/>
            </w:pPr>
            <w:r>
              <w:rPr>
                <w:rFonts w:hint="eastAsia"/>
              </w:rPr>
              <w:t>日治時期的社會文化有什麼改變與影響</w:t>
            </w:r>
          </w:p>
        </w:tc>
      </w:tr>
      <w:tr w:rsidR="009A75ED" w14:paraId="6074DA78" w14:textId="77777777" w:rsidTr="00FE43BB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50BCD061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教學法</w:t>
            </w:r>
          </w:p>
          <w:p w14:paraId="7692EC1B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策略/形式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7D78C3F6" w14:textId="77777777" w:rsidR="009A75ED" w:rsidRDefault="009A75ED" w:rsidP="00FE43BB">
            <w:pPr>
              <w:ind w:firstLine="48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□跨領域(含議題融入)素養導向教學     □探究實作     □線上教學</w:t>
            </w:r>
          </w:p>
          <w:p w14:paraId="1D02B3D3" w14:textId="35F93EAB" w:rsidR="009A75ED" w:rsidRDefault="00E54128" w:rsidP="00FE43BB">
            <w:pPr>
              <w:ind w:firstLine="480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■</w:t>
            </w:r>
            <w:r w:rsidR="009A75ED">
              <w:rPr>
                <w:rFonts w:ascii="標楷體" w:hAnsi="標楷體" w:cs="標楷體"/>
              </w:rPr>
              <w:t>科技輔助自主學習      □雙語教學   □PBL</w:t>
            </w:r>
          </w:p>
          <w:p w14:paraId="0BB95815" w14:textId="77777777" w:rsidR="009A75ED" w:rsidRDefault="009A75ED" w:rsidP="00FE43BB">
            <w:pPr>
              <w:ind w:firstLine="48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□數位學習精進方案      □其他(          )</w:t>
            </w:r>
          </w:p>
        </w:tc>
      </w:tr>
      <w:tr w:rsidR="009A75ED" w14:paraId="47E2D798" w14:textId="77777777" w:rsidTr="00FE43BB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DEE1A50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核心</w:t>
            </w:r>
          </w:p>
          <w:p w14:paraId="32745E68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素養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55692A0" w14:textId="6D8D9D5A" w:rsidR="009A75ED" w:rsidRDefault="009A75ED" w:rsidP="00E54128">
            <w:pPr>
              <w:ind w:firstLineChars="0" w:firstLine="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 xml:space="preserve">□身心素質與自我精進  </w:t>
            </w:r>
            <w:r w:rsidR="00E54128">
              <w:rPr>
                <w:rFonts w:ascii="標楷體" w:hAnsi="標楷體" w:cs="標楷體" w:hint="eastAsia"/>
              </w:rPr>
              <w:t>■</w:t>
            </w:r>
            <w:r>
              <w:rPr>
                <w:rFonts w:ascii="標楷體" w:hAnsi="標楷體" w:cs="標楷體"/>
              </w:rPr>
              <w:t>系統思考與解決問題  □規劃執行與創新應變</w:t>
            </w:r>
          </w:p>
          <w:p w14:paraId="5543CB9B" w14:textId="21E0D5A0" w:rsidR="009A75ED" w:rsidRDefault="00E54128" w:rsidP="00E54128">
            <w:pPr>
              <w:ind w:firstLineChars="0" w:firstLine="0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■</w:t>
            </w:r>
            <w:r w:rsidR="009A75ED">
              <w:rPr>
                <w:rFonts w:ascii="標楷體" w:hAnsi="標楷體" w:cs="標楷體"/>
              </w:rPr>
              <w:t xml:space="preserve">符號運用與溝通表達  </w:t>
            </w:r>
            <w:r>
              <w:rPr>
                <w:rFonts w:ascii="標楷體" w:hAnsi="標楷體" w:cs="標楷體" w:hint="eastAsia"/>
              </w:rPr>
              <w:t>■</w:t>
            </w:r>
            <w:r w:rsidR="009A75ED">
              <w:rPr>
                <w:rFonts w:ascii="標楷體" w:hAnsi="標楷體" w:cs="標楷體"/>
              </w:rPr>
              <w:t>科技資訊與媒體素養  □藝術涵養與美感素養</w:t>
            </w:r>
          </w:p>
          <w:p w14:paraId="24E6DE17" w14:textId="77777777" w:rsidR="009A75ED" w:rsidRDefault="009A75ED" w:rsidP="00E54128">
            <w:pPr>
              <w:ind w:firstLineChars="0" w:firstLine="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□道德實踐與公民意識  □人際關係與團隊合作  □多元文化與國際理解</w:t>
            </w:r>
          </w:p>
        </w:tc>
      </w:tr>
      <w:tr w:rsidR="009A75ED" w14:paraId="06F7E568" w14:textId="77777777" w:rsidTr="00FE43BB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6475C7BF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學習表現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157CC8F3" w14:textId="77777777" w:rsidR="009A75ED" w:rsidRPr="001C5710" w:rsidRDefault="009A75ED" w:rsidP="00FE43BB">
            <w:pPr>
              <w:ind w:firstLine="480"/>
              <w:rPr>
                <w:rFonts w:ascii="標楷體" w:hAnsi="標楷體"/>
              </w:rPr>
            </w:pPr>
            <w:r w:rsidRPr="001C5710">
              <w:rPr>
                <w:rFonts w:ascii="標楷體" w:hAnsi="標楷體" w:cs="標楷體"/>
              </w:rPr>
              <w:t>1b-Ⅲ-1 檢視社會現象中不同的意見，分析其觀點與立場。</w:t>
            </w:r>
          </w:p>
          <w:p w14:paraId="6F35CE98" w14:textId="77777777" w:rsidR="009A75ED" w:rsidRPr="001C5710" w:rsidRDefault="009A75ED" w:rsidP="00FE43BB">
            <w:pPr>
              <w:ind w:firstLine="480"/>
              <w:rPr>
                <w:rFonts w:ascii="標楷體" w:hAnsi="標楷體"/>
              </w:rPr>
            </w:pPr>
            <w:r w:rsidRPr="001C5710">
              <w:rPr>
                <w:rFonts w:ascii="標楷體" w:hAnsi="標楷體" w:cs="標楷體"/>
              </w:rPr>
              <w:t>1b-Ⅲ-2 理解各種事實或社會現象的關係，並歸納出其間的關係或規律性。</w:t>
            </w:r>
          </w:p>
          <w:p w14:paraId="7E437F85" w14:textId="77777777" w:rsidR="009A75ED" w:rsidRPr="001C5710" w:rsidRDefault="009A75ED" w:rsidP="00FE43BB">
            <w:pPr>
              <w:ind w:firstLine="480"/>
              <w:rPr>
                <w:rFonts w:ascii="標楷體" w:hAnsi="標楷體"/>
              </w:rPr>
            </w:pPr>
            <w:r w:rsidRPr="001C5710">
              <w:rPr>
                <w:rFonts w:ascii="標楷體" w:hAnsi="標楷體" w:cs="標楷體"/>
              </w:rPr>
              <w:t>1c-Ⅲ-2 檢視社會現象或事件之間的關係，並想像在不同的條件下，推測其可能的發展。</w:t>
            </w:r>
          </w:p>
          <w:p w14:paraId="7E801D81" w14:textId="77777777" w:rsidR="009A75ED" w:rsidRPr="001C5710" w:rsidRDefault="009A75ED" w:rsidP="00FE43BB">
            <w:pPr>
              <w:ind w:firstLine="480"/>
              <w:rPr>
                <w:rFonts w:ascii="標楷體" w:hAnsi="標楷體"/>
              </w:rPr>
            </w:pPr>
            <w:r w:rsidRPr="001C5710">
              <w:rPr>
                <w:rFonts w:ascii="標楷體" w:hAnsi="標楷體" w:cs="標楷體"/>
              </w:rPr>
              <w:t>2b-Ⅲ-2 理解不同文化的特色，欣賞並尊重文化的多樣性。</w:t>
            </w:r>
          </w:p>
          <w:p w14:paraId="13F8D860" w14:textId="77777777" w:rsidR="009A75ED" w:rsidRPr="001C5710" w:rsidRDefault="009A75ED" w:rsidP="00FE43BB">
            <w:pPr>
              <w:ind w:firstLine="480"/>
              <w:rPr>
                <w:rFonts w:ascii="標楷體" w:hAnsi="標楷體"/>
              </w:rPr>
            </w:pPr>
            <w:r w:rsidRPr="001C5710">
              <w:rPr>
                <w:rFonts w:ascii="標楷體" w:hAnsi="標楷體" w:cs="標楷體"/>
              </w:rPr>
              <w:t>3c-Ⅲ-1 聆聽他人意見，表達自我觀點，並能與他人討論。</w:t>
            </w:r>
          </w:p>
          <w:p w14:paraId="4C918DC0" w14:textId="77777777" w:rsidR="009A75ED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 w:rsidRPr="001C5710">
              <w:rPr>
                <w:rFonts w:ascii="標楷體" w:hAnsi="標楷體" w:cs="標楷體"/>
              </w:rPr>
              <w:t>3d-Ⅲ-3 分享學習主題、社會議題探究的發現或執行經驗，並運用回饋資訊進行省思，尋求調整與創新。</w:t>
            </w:r>
          </w:p>
        </w:tc>
      </w:tr>
      <w:tr w:rsidR="009A75ED" w14:paraId="3DD1EDAC" w14:textId="77777777" w:rsidTr="00FE43BB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6F287469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學習內容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7E06D1BB" w14:textId="77777777" w:rsidR="009A75ED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 w:rsidRPr="001C275B">
              <w:rPr>
                <w:rFonts w:ascii="標楷體" w:hAnsi="標楷體" w:cs="標楷體" w:hint="eastAsia"/>
              </w:rPr>
              <w:t>Bc-III-2 權力不平等與資源分配不均</w:t>
            </w:r>
            <w:r>
              <w:rPr>
                <w:rFonts w:ascii="標楷體" w:hAnsi="標楷體" w:cs="標楷體" w:hint="eastAsia"/>
              </w:rPr>
              <w:t>，</w:t>
            </w:r>
            <w:r w:rsidRPr="001C275B">
              <w:rPr>
                <w:rFonts w:ascii="標楷體" w:hAnsi="標楷體" w:cs="標楷體" w:hint="eastAsia"/>
              </w:rPr>
              <w:t xml:space="preserve">會造成個人或群體間的差別待遇。 </w:t>
            </w:r>
          </w:p>
          <w:p w14:paraId="66A90138" w14:textId="77777777" w:rsidR="009A75ED" w:rsidRPr="001C275B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 w:rsidRPr="001C275B">
              <w:rPr>
                <w:rFonts w:ascii="標楷體" w:hAnsi="標楷體" w:cs="標楷體" w:hint="eastAsia"/>
              </w:rPr>
              <w:t>Cb-III-1 不同時期臺灣、世界的重要事件與人物</w:t>
            </w:r>
            <w:r>
              <w:rPr>
                <w:rFonts w:ascii="標楷體" w:hAnsi="標楷體" w:cs="標楷體" w:hint="eastAsia"/>
              </w:rPr>
              <w:t>，</w:t>
            </w:r>
            <w:r w:rsidRPr="001C275B">
              <w:rPr>
                <w:rFonts w:ascii="標楷體" w:hAnsi="標楷體" w:cs="標楷體" w:hint="eastAsia"/>
              </w:rPr>
              <w:t>影響臺灣的歷史變遷。</w:t>
            </w:r>
          </w:p>
          <w:p w14:paraId="7CA0BF25" w14:textId="77777777" w:rsidR="009A75ED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 w:rsidRPr="001C275B">
              <w:rPr>
                <w:rFonts w:ascii="標楷體" w:hAnsi="標楷體" w:cs="標楷體" w:hint="eastAsia"/>
              </w:rPr>
              <w:t>Cb-III-2</w:t>
            </w:r>
            <w:r w:rsidRPr="007D7B04">
              <w:rPr>
                <w:rFonts w:ascii="標楷體" w:hAnsi="標楷體" w:cs="標楷體" w:hint="eastAsia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</w:tr>
      <w:tr w:rsidR="009A75ED" w14:paraId="0FB12A2B" w14:textId="77777777" w:rsidTr="00FE43BB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3997A372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學習目標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9661C97" w14:textId="77777777" w:rsidR="009A75ED" w:rsidRPr="004216E4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 w:rsidRPr="004216E4">
              <w:rPr>
                <w:rFonts w:ascii="標楷體" w:hAnsi="標楷體" w:cs="標楷體" w:hint="eastAsia"/>
              </w:rPr>
              <w:t>1.了解日治時期實施新式教育制度的目的與措施</w:t>
            </w:r>
            <w:r w:rsidRPr="007D7B04">
              <w:rPr>
                <w:rFonts w:ascii="標楷體" w:hAnsi="標楷體" w:cs="標楷體" w:hint="eastAsia"/>
              </w:rPr>
              <w:t>，</w:t>
            </w:r>
            <w:r w:rsidRPr="004216E4">
              <w:rPr>
                <w:rFonts w:ascii="標楷體" w:hAnsi="標楷體" w:cs="標楷體" w:hint="eastAsia"/>
              </w:rPr>
              <w:t>覺察其對臺灣教育發展產生的影響。</w:t>
            </w:r>
          </w:p>
          <w:p w14:paraId="2D638DF8" w14:textId="77777777" w:rsidR="009A75ED" w:rsidRPr="004216E4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 w:rsidRPr="004216E4">
              <w:rPr>
                <w:rFonts w:ascii="標楷體" w:hAnsi="標楷體" w:cs="標楷體" w:hint="eastAsia"/>
              </w:rPr>
              <w:t>2.認識日治時期引進西方生活作息與現代生活型態的形成。</w:t>
            </w:r>
          </w:p>
          <w:p w14:paraId="5F4A3703" w14:textId="77777777" w:rsidR="009A75ED" w:rsidRPr="004216E4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 w:rsidRPr="004216E4">
              <w:rPr>
                <w:rFonts w:ascii="標楷體" w:hAnsi="標楷體" w:cs="標楷體" w:hint="eastAsia"/>
              </w:rPr>
              <w:t>3.探究日治時期推展日本與西方文化的結果</w:t>
            </w:r>
            <w:r w:rsidRPr="007D7B04">
              <w:rPr>
                <w:rFonts w:ascii="標楷體" w:hAnsi="標楷體" w:cs="標楷體" w:hint="eastAsia"/>
              </w:rPr>
              <w:t>，</w:t>
            </w:r>
            <w:r w:rsidRPr="004216E4">
              <w:rPr>
                <w:rFonts w:ascii="標楷體" w:hAnsi="標楷體" w:cs="標楷體" w:hint="eastAsia"/>
              </w:rPr>
              <w:t>覺察其對臺灣文化發展帶來的影響。</w:t>
            </w:r>
          </w:p>
          <w:p w14:paraId="3D2D58B7" w14:textId="77777777" w:rsidR="009A75ED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 w:rsidRPr="004216E4">
              <w:rPr>
                <w:rFonts w:ascii="標楷體" w:hAnsi="標楷體" w:cs="標楷體" w:hint="eastAsia"/>
              </w:rPr>
              <w:t>4.思考藝術家關懷臺灣土地的多元做法</w:t>
            </w:r>
            <w:r>
              <w:rPr>
                <w:rFonts w:ascii="標楷體" w:hAnsi="標楷體" w:cs="標楷體" w:hint="eastAsia"/>
              </w:rPr>
              <w:t>與</w:t>
            </w:r>
            <w:r w:rsidRPr="004216E4">
              <w:rPr>
                <w:rFonts w:ascii="標楷體" w:hAnsi="標楷體" w:cs="標楷體" w:hint="eastAsia"/>
              </w:rPr>
              <w:t>作品所傳達的土地關懷。</w:t>
            </w:r>
          </w:p>
        </w:tc>
      </w:tr>
      <w:tr w:rsidR="009A75ED" w14:paraId="3C31C0AB" w14:textId="77777777" w:rsidTr="00FE43BB">
        <w:trPr>
          <w:trHeight w:val="53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1AAB6441" w14:textId="77777777" w:rsidR="009A75ED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一、期望學生學習的結果</w:t>
            </w:r>
          </w:p>
        </w:tc>
      </w:tr>
      <w:tr w:rsidR="009A75ED" w14:paraId="46431845" w14:textId="77777777" w:rsidTr="00FE43BB">
        <w:trPr>
          <w:trHeight w:val="1581"/>
        </w:trPr>
        <w:tc>
          <w:tcPr>
            <w:tcW w:w="9918" w:type="dxa"/>
            <w:gridSpan w:val="7"/>
            <w:shd w:val="clear" w:color="auto" w:fill="auto"/>
          </w:tcPr>
          <w:p w14:paraId="5BB93CA8" w14:textId="77777777" w:rsidR="009A75ED" w:rsidRDefault="009A75ED" w:rsidP="00FE43BB">
            <w:pPr>
              <w:spacing w:line="360" w:lineRule="auto"/>
              <w:ind w:firstLine="560"/>
              <w:jc w:val="both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1.關鍵問題(佈題)希望學生在本次課程討論、思考的重點…</w:t>
            </w:r>
          </w:p>
          <w:p w14:paraId="6C58DF62" w14:textId="77777777" w:rsidR="009A75ED" w:rsidRDefault="009A75ED" w:rsidP="00FE43BB">
            <w:pPr>
              <w:spacing w:line="360" w:lineRule="auto"/>
              <w:ind w:firstLine="560"/>
              <w:jc w:val="both"/>
              <w:rPr>
                <w:rFonts w:ascii="標楷體" w:hAnsi="標楷體" w:cs="標楷體"/>
                <w:sz w:val="28"/>
                <w:szCs w:val="28"/>
                <w:u w:val="single"/>
              </w:rPr>
            </w:pPr>
            <w:r w:rsidRPr="005770F8">
              <w:rPr>
                <w:rFonts w:ascii="標楷體" w:hAnsi="標楷體" w:cs="標楷體" w:hint="eastAsia"/>
                <w:sz w:val="28"/>
                <w:szCs w:val="28"/>
                <w:u w:val="single"/>
              </w:rPr>
              <w:t>你覺得日本統治時期的教育目的可能是什麼</w:t>
            </w:r>
            <w:r>
              <w:rPr>
                <w:rFonts w:ascii="標楷體" w:hAnsi="標楷體" w:cs="標楷體" w:hint="eastAsia"/>
                <w:sz w:val="28"/>
                <w:szCs w:val="28"/>
                <w:u w:val="single"/>
              </w:rPr>
              <w:t>？</w:t>
            </w:r>
          </w:p>
          <w:p w14:paraId="287E9117" w14:textId="77777777" w:rsidR="009A75ED" w:rsidRDefault="009A75ED" w:rsidP="00FE43BB">
            <w:pPr>
              <w:spacing w:line="360" w:lineRule="auto"/>
              <w:ind w:firstLine="560"/>
              <w:jc w:val="both"/>
              <w:rPr>
                <w:rFonts w:ascii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hAnsi="標楷體" w:cs="標楷體" w:hint="eastAsia"/>
                <w:sz w:val="28"/>
                <w:szCs w:val="28"/>
                <w:u w:val="single"/>
              </w:rPr>
              <w:lastRenderedPageBreak/>
              <w:t>這期間你可以學的科目可能有哪些？而哪些又是不能觸及的？</w:t>
            </w:r>
          </w:p>
          <w:p w14:paraId="1A90D4C8" w14:textId="77777777" w:rsidR="009A75ED" w:rsidRDefault="009A75ED" w:rsidP="00FE43BB">
            <w:pPr>
              <w:spacing w:line="360" w:lineRule="auto"/>
              <w:ind w:firstLine="560"/>
              <w:jc w:val="both"/>
              <w:rPr>
                <w:rFonts w:ascii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hAnsi="標楷體" w:cs="標楷體" w:hint="eastAsia"/>
                <w:sz w:val="28"/>
                <w:szCs w:val="28"/>
                <w:u w:val="single"/>
              </w:rPr>
              <w:t>在這樣的限制下，臺灣的教育發展呈現什麼樣貌？</w:t>
            </w:r>
          </w:p>
          <w:p w14:paraId="413FC3B0" w14:textId="77777777" w:rsidR="009A75ED" w:rsidRDefault="009A75ED" w:rsidP="00FE43BB">
            <w:pPr>
              <w:spacing w:line="360" w:lineRule="auto"/>
              <w:ind w:firstLine="560"/>
              <w:jc w:val="both"/>
              <w:rPr>
                <w:rFonts w:ascii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hAnsi="標楷體" w:cs="標楷體" w:hint="eastAsia"/>
                <w:sz w:val="28"/>
                <w:szCs w:val="28"/>
                <w:u w:val="single"/>
              </w:rPr>
              <w:t>伴隨教育的逐漸普及，同時也帶動了現代化生活，對民眾的生活又有什麼樣的影響？</w:t>
            </w:r>
          </w:p>
        </w:tc>
      </w:tr>
      <w:tr w:rsidR="009A75ED" w14:paraId="643D830A" w14:textId="77777777" w:rsidTr="00FE43BB">
        <w:trPr>
          <w:trHeight w:val="1231"/>
        </w:trPr>
        <w:tc>
          <w:tcPr>
            <w:tcW w:w="9918" w:type="dxa"/>
            <w:gridSpan w:val="7"/>
            <w:shd w:val="clear" w:color="auto" w:fill="auto"/>
          </w:tcPr>
          <w:p w14:paraId="1706E709" w14:textId="77777777" w:rsidR="009A75ED" w:rsidRDefault="009A75ED" w:rsidP="00FE43BB">
            <w:pPr>
              <w:spacing w:line="360" w:lineRule="auto"/>
              <w:ind w:firstLine="560"/>
              <w:jc w:val="both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lastRenderedPageBreak/>
              <w:t>2.預期學生將知道的知識、習得的技能</w:t>
            </w:r>
          </w:p>
          <w:p w14:paraId="37388020" w14:textId="382ED697" w:rsidR="00D60AF8" w:rsidRDefault="00D60AF8" w:rsidP="00FE43BB">
            <w:pPr>
              <w:spacing w:line="360" w:lineRule="auto"/>
              <w:ind w:firstLine="480"/>
              <w:jc w:val="both"/>
              <w:rPr>
                <w:rFonts w:ascii="Microsoft JhengHei UI" w:hAnsi="Microsoft JhengHei UI"/>
              </w:rPr>
            </w:pPr>
            <w:r w:rsidRPr="00D2749B">
              <w:rPr>
                <w:rFonts w:ascii="Microsoft JhengHei UI" w:hAnsi="Microsoft JhengHei UI"/>
              </w:rPr>
              <w:t>掌握日治時期社會文化的變遷與影響。</w:t>
            </w:r>
          </w:p>
          <w:p w14:paraId="77EB286F" w14:textId="1A5D10D7" w:rsidR="00D60AF8" w:rsidRDefault="00D60AF8" w:rsidP="00FE43BB">
            <w:pPr>
              <w:spacing w:line="360" w:lineRule="auto"/>
              <w:ind w:firstLine="480"/>
              <w:jc w:val="both"/>
              <w:rPr>
                <w:rFonts w:ascii="Microsoft JhengHei UI" w:hAnsi="Microsoft JhengHei UI"/>
              </w:rPr>
            </w:pPr>
            <w:r w:rsidRPr="00D2749B">
              <w:rPr>
                <w:rFonts w:ascii="Microsoft JhengHei UI" w:hAnsi="Microsoft JhengHei UI"/>
              </w:rPr>
              <w:t>理解殖民過程中文化衝突與融合的現象。</w:t>
            </w:r>
          </w:p>
          <w:p w14:paraId="7F5BC34C" w14:textId="690A7257" w:rsidR="00D60AF8" w:rsidRDefault="00D60AF8" w:rsidP="00FE43BB">
            <w:pPr>
              <w:spacing w:line="360" w:lineRule="auto"/>
              <w:ind w:firstLine="480"/>
              <w:jc w:val="both"/>
              <w:rPr>
                <w:rFonts w:ascii="Microsoft JhengHei UI" w:hAnsi="Microsoft JhengHei UI"/>
              </w:rPr>
            </w:pPr>
            <w:r w:rsidRPr="00D2749B">
              <w:rPr>
                <w:rFonts w:ascii="Microsoft JhengHei UI" w:hAnsi="Microsoft JhengHei UI"/>
              </w:rPr>
              <w:t>評價現代化進程中的權力關係與社會不平等。</w:t>
            </w:r>
          </w:p>
          <w:p w14:paraId="657F6B1F" w14:textId="63E0E146" w:rsidR="009A75ED" w:rsidRDefault="00D60AF8" w:rsidP="00D60AF8">
            <w:pPr>
              <w:spacing w:line="360" w:lineRule="auto"/>
              <w:ind w:firstLine="480"/>
              <w:jc w:val="both"/>
              <w:rPr>
                <w:rFonts w:ascii="標楷體" w:hAnsi="標楷體" w:cs="標楷體"/>
                <w:color w:val="A6A6A6"/>
                <w:sz w:val="28"/>
                <w:szCs w:val="28"/>
                <w:u w:val="single"/>
              </w:rPr>
            </w:pPr>
            <w:r w:rsidRPr="00D2749B">
              <w:rPr>
                <w:rFonts w:ascii="Microsoft JhengHei UI" w:hAnsi="Microsoft JhengHei UI"/>
              </w:rPr>
              <w:t>思考不同階層、性別、族群在歷史中的位置與遭遇。</w:t>
            </w:r>
          </w:p>
        </w:tc>
      </w:tr>
      <w:tr w:rsidR="009A75ED" w14:paraId="6D7C8D62" w14:textId="77777777" w:rsidTr="00FE43BB">
        <w:trPr>
          <w:trHeight w:val="531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26D8FD5D" w14:textId="77777777" w:rsidR="009A75ED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二、預期的評量與證據</w:t>
            </w:r>
          </w:p>
        </w:tc>
      </w:tr>
      <w:tr w:rsidR="009A75ED" w14:paraId="412E4AC5" w14:textId="77777777" w:rsidTr="00FE43BB">
        <w:trPr>
          <w:trHeight w:val="943"/>
        </w:trPr>
        <w:tc>
          <w:tcPr>
            <w:tcW w:w="7792" w:type="dxa"/>
            <w:gridSpan w:val="6"/>
            <w:shd w:val="clear" w:color="auto" w:fill="auto"/>
            <w:vAlign w:val="center"/>
          </w:tcPr>
          <w:p w14:paraId="5E48D612" w14:textId="77777777" w:rsidR="009A75ED" w:rsidRDefault="009A75ED" w:rsidP="00FE43BB">
            <w:pPr>
              <w:ind w:firstLine="48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學生學習預期成果(評量基規準)</w:t>
            </w:r>
          </w:p>
          <w:tbl>
            <w:tblPr>
              <w:tblW w:w="75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3"/>
              <w:gridCol w:w="1247"/>
              <w:gridCol w:w="1247"/>
              <w:gridCol w:w="1248"/>
              <w:gridCol w:w="1247"/>
              <w:gridCol w:w="1248"/>
            </w:tblGrid>
            <w:tr w:rsidR="009A75ED" w14:paraId="4A7F3ED5" w14:textId="77777777" w:rsidTr="00FE43BB">
              <w:tc>
                <w:tcPr>
                  <w:tcW w:w="1293" w:type="dxa"/>
                  <w:shd w:val="clear" w:color="auto" w:fill="auto"/>
                  <w:vAlign w:val="center"/>
                </w:tcPr>
                <w:p w14:paraId="2B4958EA" w14:textId="77777777" w:rsidR="009A75ED" w:rsidRDefault="009A75ED" w:rsidP="00FE43BB">
                  <w:pPr>
                    <w:ind w:firstLine="4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評量項目</w:t>
                  </w:r>
                </w:p>
                <w:p w14:paraId="37E4E3D2" w14:textId="77777777" w:rsidR="009A75ED" w:rsidRDefault="009A75ED" w:rsidP="00FE43BB">
                  <w:pPr>
                    <w:ind w:firstLine="4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基準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37" w:type="dxa"/>
                  <w:gridSpan w:val="5"/>
                  <w:shd w:val="clear" w:color="auto" w:fill="auto"/>
                  <w:vAlign w:val="center"/>
                </w:tcPr>
                <w:p w14:paraId="6304CED2" w14:textId="2A4428DB" w:rsidR="009A75ED" w:rsidRDefault="00D60AF8" w:rsidP="00FE43BB">
                  <w:pPr>
                    <w:ind w:firstLine="480"/>
                    <w:jc w:val="both"/>
                    <w:rPr>
                      <w:b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hint="eastAsia"/>
                      <w:b/>
                    </w:rPr>
                    <w:t>歷史人物筆記方格表</w:t>
                  </w:r>
                </w:p>
              </w:tc>
            </w:tr>
            <w:tr w:rsidR="009A75ED" w14:paraId="2888B9AF" w14:textId="77777777" w:rsidTr="00FE43BB">
              <w:tc>
                <w:tcPr>
                  <w:tcW w:w="1293" w:type="dxa"/>
                  <w:shd w:val="clear" w:color="auto" w:fill="auto"/>
                  <w:vAlign w:val="center"/>
                </w:tcPr>
                <w:p w14:paraId="0E9A447A" w14:textId="77777777" w:rsidR="009A75ED" w:rsidRDefault="009A75ED" w:rsidP="00FE43BB">
                  <w:pPr>
                    <w:ind w:firstLine="4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評量形式</w:t>
                  </w:r>
                </w:p>
              </w:tc>
              <w:tc>
                <w:tcPr>
                  <w:tcW w:w="6237" w:type="dxa"/>
                  <w:gridSpan w:val="5"/>
                  <w:shd w:val="clear" w:color="auto" w:fill="auto"/>
                  <w:vAlign w:val="center"/>
                </w:tcPr>
                <w:p w14:paraId="4F41C0A8" w14:textId="4AED03E3" w:rsidR="009A75ED" w:rsidRPr="00D60AF8" w:rsidRDefault="00D60AF8" w:rsidP="00FE43BB">
                  <w:pPr>
                    <w:ind w:firstLine="480"/>
                    <w:jc w:val="both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書寫重要事蹟、判斷人物性格</w:t>
                  </w:r>
                  <w:r w:rsidR="00403E56">
                    <w:rPr>
                      <w:rFonts w:hint="eastAsia"/>
                    </w:rPr>
                    <w:t>以及對人物評價</w:t>
                  </w:r>
                </w:p>
              </w:tc>
            </w:tr>
            <w:tr w:rsidR="009A75ED" w14:paraId="6E406C3B" w14:textId="77777777" w:rsidTr="00FE43BB">
              <w:tc>
                <w:tcPr>
                  <w:tcW w:w="1293" w:type="dxa"/>
                  <w:vMerge w:val="restart"/>
                  <w:shd w:val="clear" w:color="auto" w:fill="auto"/>
                  <w:vAlign w:val="center"/>
                </w:tcPr>
                <w:p w14:paraId="20484172" w14:textId="77777777" w:rsidR="009A75ED" w:rsidRDefault="009A75ED" w:rsidP="00FE43BB">
                  <w:pPr>
                    <w:ind w:firstLine="4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評量標準說明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規準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0F038836" w14:textId="77777777" w:rsidR="009A75ED" w:rsidRDefault="009A75ED" w:rsidP="00FE43BB">
                  <w:pPr>
                    <w:ind w:firstLine="4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表現優異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158D3246" w14:textId="77777777" w:rsidR="009A75ED" w:rsidRDefault="009A75ED" w:rsidP="00FE43BB">
                  <w:pPr>
                    <w:ind w:firstLine="4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表現良好</w:t>
                  </w: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64CE52D0" w14:textId="77777777" w:rsidR="009A75ED" w:rsidRDefault="009A75ED" w:rsidP="00FE43BB">
                  <w:pPr>
                    <w:ind w:firstLine="4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已經做到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5A4BD5EB" w14:textId="77777777" w:rsidR="009A75ED" w:rsidRDefault="009A75ED" w:rsidP="00FE43BB">
                  <w:pPr>
                    <w:ind w:firstLine="4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還要加油</w:t>
                  </w: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2A5A88D7" w14:textId="77777777" w:rsidR="009A75ED" w:rsidRDefault="009A75ED" w:rsidP="00FE43BB">
                  <w:pPr>
                    <w:ind w:firstLine="4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努力改進</w:t>
                  </w:r>
                </w:p>
              </w:tc>
            </w:tr>
            <w:tr w:rsidR="009A75ED" w14:paraId="260D823D" w14:textId="77777777" w:rsidTr="00FE43BB">
              <w:tc>
                <w:tcPr>
                  <w:tcW w:w="1293" w:type="dxa"/>
                  <w:vMerge/>
                  <w:shd w:val="clear" w:color="auto" w:fill="auto"/>
                  <w:vAlign w:val="center"/>
                </w:tcPr>
                <w:p w14:paraId="38850241" w14:textId="77777777" w:rsidR="009A75ED" w:rsidRDefault="009A75ED" w:rsidP="00FE43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40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</w:tcPr>
                <w:p w14:paraId="61B443F7" w14:textId="77777777" w:rsidR="009A75ED" w:rsidRDefault="009A75ED" w:rsidP="00FE43BB">
                  <w:pPr>
                    <w:ind w:firstLine="480"/>
                  </w:pPr>
                </w:p>
              </w:tc>
              <w:tc>
                <w:tcPr>
                  <w:tcW w:w="1247" w:type="dxa"/>
                  <w:shd w:val="clear" w:color="auto" w:fill="auto"/>
                </w:tcPr>
                <w:p w14:paraId="5BA03817" w14:textId="77777777" w:rsidR="009A75ED" w:rsidRDefault="009A75ED" w:rsidP="00FE43BB">
                  <w:pPr>
                    <w:ind w:firstLine="480"/>
                  </w:pPr>
                </w:p>
              </w:tc>
              <w:tc>
                <w:tcPr>
                  <w:tcW w:w="1248" w:type="dxa"/>
                  <w:shd w:val="clear" w:color="auto" w:fill="auto"/>
                </w:tcPr>
                <w:p w14:paraId="2C94B0A2" w14:textId="77777777" w:rsidR="009A75ED" w:rsidRDefault="009A75ED" w:rsidP="00FE43BB">
                  <w:pPr>
                    <w:ind w:firstLine="480"/>
                  </w:pPr>
                </w:p>
              </w:tc>
              <w:tc>
                <w:tcPr>
                  <w:tcW w:w="1247" w:type="dxa"/>
                  <w:shd w:val="clear" w:color="auto" w:fill="auto"/>
                </w:tcPr>
                <w:p w14:paraId="5F490E5E" w14:textId="77777777" w:rsidR="009A75ED" w:rsidRDefault="009A75ED" w:rsidP="00FE43BB">
                  <w:pPr>
                    <w:ind w:firstLine="480"/>
                  </w:pPr>
                </w:p>
              </w:tc>
              <w:tc>
                <w:tcPr>
                  <w:tcW w:w="1248" w:type="dxa"/>
                  <w:shd w:val="clear" w:color="auto" w:fill="auto"/>
                </w:tcPr>
                <w:p w14:paraId="10B90BFC" w14:textId="77777777" w:rsidR="009A75ED" w:rsidRDefault="009A75ED" w:rsidP="00FE43BB">
                  <w:pPr>
                    <w:ind w:firstLine="480"/>
                  </w:pPr>
                </w:p>
              </w:tc>
            </w:tr>
          </w:tbl>
          <w:p w14:paraId="6F4A20C5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09D811C4" w14:textId="77777777" w:rsidR="009A75ED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預計蒐集的證據</w:t>
            </w:r>
          </w:p>
        </w:tc>
      </w:tr>
      <w:tr w:rsidR="009A75ED" w14:paraId="51AF3A4F" w14:textId="77777777" w:rsidTr="00FE43BB">
        <w:trPr>
          <w:trHeight w:val="70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27F734BF" w14:textId="77777777" w:rsidR="009A75ED" w:rsidRDefault="009A75ED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三、學習活動設計的重點(使用策略)</w:t>
            </w:r>
          </w:p>
        </w:tc>
      </w:tr>
      <w:tr w:rsidR="009A75ED" w14:paraId="12721160" w14:textId="77777777" w:rsidTr="00CA61EC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4A5CC802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6471D05D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學習重點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35F3E" w14:textId="77777777" w:rsidR="009A75ED" w:rsidRDefault="009A75ED" w:rsidP="00CA61EC">
            <w:pPr>
              <w:ind w:firstLineChars="0" w:firstLine="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時間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79B71A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使用策略、評量</w:t>
            </w:r>
          </w:p>
        </w:tc>
      </w:tr>
      <w:tr w:rsidR="009A75ED" w14:paraId="0D7461A1" w14:textId="77777777" w:rsidTr="00CA61EC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3D115ACE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導入</w:t>
            </w:r>
          </w:p>
          <w:p w14:paraId="5DD573E4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引起動機或</w:t>
            </w:r>
          </w:p>
          <w:p w14:paraId="60CBD09C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0624CE2C" w14:textId="6AC88406" w:rsidR="00217D89" w:rsidRPr="005A52C4" w:rsidRDefault="00217D89" w:rsidP="00FE43BB">
            <w:pPr>
              <w:ind w:firstLine="480"/>
              <w:jc w:val="both"/>
              <w:rPr>
                <w:rFonts w:ascii="標楷體" w:hAnsi="標楷體"/>
                <w:szCs w:val="24"/>
                <w:lang w:eastAsia="zh-HK"/>
              </w:rPr>
            </w:pPr>
            <w:r w:rsidRPr="005A52C4">
              <w:rPr>
                <w:rFonts w:ascii="標楷體" w:hAnsi="標楷體" w:hint="eastAsia"/>
                <w:szCs w:val="24"/>
                <w:lang w:eastAsia="zh-HK"/>
              </w:rPr>
              <w:t>教師在學習吧指派學習任務，開啟簡報並請學生記錄學習重點。</w:t>
            </w:r>
          </w:p>
          <w:p w14:paraId="04F9D1C5" w14:textId="77777777" w:rsidR="00217D89" w:rsidRPr="005A52C4" w:rsidRDefault="00217D89" w:rsidP="00FE43BB">
            <w:pPr>
              <w:ind w:firstLine="480"/>
              <w:jc w:val="both"/>
              <w:rPr>
                <w:rFonts w:ascii="標楷體" w:hAnsi="標楷體"/>
                <w:szCs w:val="24"/>
                <w:lang w:eastAsia="zh-HK"/>
              </w:rPr>
            </w:pPr>
            <w:r w:rsidRPr="005A52C4">
              <w:rPr>
                <w:rFonts w:ascii="標楷體" w:hAnsi="標楷體" w:hint="eastAsia"/>
                <w:szCs w:val="24"/>
              </w:rPr>
              <w:t>※</w:t>
            </w:r>
            <w:r w:rsidRPr="005A52C4">
              <w:rPr>
                <w:rFonts w:ascii="標楷體" w:hAnsi="標楷體" w:hint="eastAsia"/>
                <w:szCs w:val="24"/>
                <w:lang w:eastAsia="zh-HK"/>
              </w:rPr>
              <w:t>關鍵提問：</w:t>
            </w:r>
          </w:p>
          <w:p w14:paraId="68D1DBC6" w14:textId="77777777" w:rsidR="00217D89" w:rsidRPr="005A52C4" w:rsidRDefault="00217D89" w:rsidP="00217D89">
            <w:pPr>
              <w:ind w:firstLine="480"/>
              <w:jc w:val="both"/>
              <w:rPr>
                <w:rFonts w:ascii="標楷體" w:hAnsi="標楷體" w:cs="標楷體"/>
                <w:szCs w:val="24"/>
                <w:u w:val="single"/>
              </w:rPr>
            </w:pPr>
            <w:r w:rsidRPr="005A52C4">
              <w:rPr>
                <w:rFonts w:ascii="標楷體" w:hAnsi="標楷體"/>
                <w:szCs w:val="24"/>
                <w:u w:val="single"/>
                <w:lang w:eastAsia="zh-HK"/>
              </w:rPr>
              <w:t>日治時期總督府在臺灣設立了哪些類型的學校</w:t>
            </w:r>
            <w:r w:rsidRPr="005A52C4">
              <w:rPr>
                <w:rFonts w:ascii="標楷體" w:hAnsi="標楷體" w:hint="eastAsia"/>
                <w:szCs w:val="24"/>
                <w:u w:val="single"/>
                <w:lang w:eastAsia="zh-HK"/>
              </w:rPr>
              <w:t>？</w:t>
            </w:r>
          </w:p>
          <w:p w14:paraId="060EE843" w14:textId="33669E4F" w:rsidR="009A75ED" w:rsidRPr="005A52C4" w:rsidRDefault="00217D89" w:rsidP="00FE43BB">
            <w:pPr>
              <w:ind w:firstLine="480"/>
              <w:jc w:val="both"/>
              <w:rPr>
                <w:rFonts w:ascii="標楷體" w:hAnsi="標楷體"/>
                <w:szCs w:val="24"/>
                <w:u w:val="single"/>
                <w:lang w:eastAsia="zh-HK"/>
              </w:rPr>
            </w:pPr>
            <w:r w:rsidRPr="005A52C4">
              <w:rPr>
                <w:rFonts w:ascii="標楷體" w:hAnsi="標楷體"/>
                <w:szCs w:val="24"/>
                <w:u w:val="single"/>
                <w:lang w:eastAsia="zh-HK"/>
              </w:rPr>
              <w:t>日治時期總督府臺灣人和日本人在教育上所受到的待遇，有什麼差別</w:t>
            </w:r>
            <w:r w:rsidRPr="005A52C4">
              <w:rPr>
                <w:rFonts w:ascii="標楷體" w:hAnsi="標楷體" w:hint="eastAsia"/>
                <w:szCs w:val="24"/>
                <w:u w:val="single"/>
                <w:lang w:eastAsia="zh-HK"/>
              </w:rPr>
              <w:t>？</w:t>
            </w:r>
          </w:p>
          <w:p w14:paraId="27305624" w14:textId="62DCDAED" w:rsidR="009A75ED" w:rsidRPr="005A52C4" w:rsidRDefault="00217D89" w:rsidP="00217D89">
            <w:pPr>
              <w:ind w:firstLine="480"/>
              <w:jc w:val="both"/>
              <w:rPr>
                <w:rFonts w:ascii="標楷體" w:hAnsi="標楷體" w:cs="標楷體"/>
                <w:szCs w:val="24"/>
              </w:rPr>
            </w:pPr>
            <w:r w:rsidRPr="005A52C4">
              <w:rPr>
                <w:rFonts w:ascii="標楷體" w:hAnsi="標楷體" w:hint="eastAsia"/>
                <w:szCs w:val="24"/>
                <w:u w:val="single"/>
                <w:lang w:eastAsia="zh-HK"/>
              </w:rPr>
              <w:t>學生依據前節討論思辯日本統治時期推動的教育目的。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56625" w14:textId="04DCA789" w:rsidR="009A75ED" w:rsidRDefault="00E765F6" w:rsidP="00CA61EC">
            <w:pPr>
              <w:ind w:firstLineChars="0" w:firstLine="0"/>
              <w:jc w:val="both"/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/>
              </w:rPr>
              <w:t>6</w:t>
            </w:r>
            <w:r w:rsidR="00CA61EC">
              <w:rPr>
                <w:rFonts w:ascii="標楷體" w:hAnsi="標楷體" w:cs="標楷體"/>
              </w:rPr>
              <w:t>min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A86DBD" w14:textId="77777777" w:rsidR="009A75ED" w:rsidRDefault="00217D89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學習吧</w:t>
            </w:r>
          </w:p>
          <w:p w14:paraId="410C3C5C" w14:textId="75BF29D5" w:rsidR="00217D89" w:rsidRDefault="00217D89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討論發表</w:t>
            </w:r>
          </w:p>
        </w:tc>
      </w:tr>
      <w:tr w:rsidR="009A75ED" w14:paraId="79E087DB" w14:textId="77777777" w:rsidTr="00CA61EC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44D2068D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lastRenderedPageBreak/>
              <w:t xml:space="preserve">開展 </w:t>
            </w:r>
          </w:p>
          <w:p w14:paraId="48521761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概念學習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7D05E01" w14:textId="357F9E09" w:rsidR="008F185A" w:rsidRPr="005A52C4" w:rsidRDefault="008F185A" w:rsidP="008F185A">
            <w:pPr>
              <w:ind w:firstLine="480"/>
              <w:rPr>
                <w:rFonts w:ascii="標楷體" w:hAnsi="標楷體"/>
                <w:szCs w:val="24"/>
                <w:lang w:eastAsia="zh-HK"/>
              </w:rPr>
            </w:pPr>
            <w:r w:rsidRPr="005A52C4">
              <w:rPr>
                <w:rFonts w:ascii="標楷體" w:hAnsi="標楷體" w:hint="eastAsia"/>
                <w:szCs w:val="24"/>
                <w:lang w:eastAsia="zh-HK"/>
              </w:rPr>
              <w:t>觀察與討論：對照課本第</w:t>
            </w:r>
            <w:r w:rsidRPr="005A52C4">
              <w:rPr>
                <w:rFonts w:ascii="標楷體" w:hAnsi="標楷體" w:hint="eastAsia"/>
                <w:szCs w:val="24"/>
              </w:rPr>
              <w:t>77頁，思考</w:t>
            </w:r>
            <w:r w:rsidR="00217D89" w:rsidRPr="005A52C4">
              <w:rPr>
                <w:rFonts w:ascii="標楷體" w:hAnsi="標楷體"/>
                <w:szCs w:val="24"/>
                <w:lang w:eastAsia="zh-HK"/>
              </w:rPr>
              <w:t>總督府</w:t>
            </w:r>
            <w:r w:rsidRPr="005A52C4">
              <w:rPr>
                <w:rFonts w:ascii="標楷體" w:hAnsi="標楷體" w:hint="eastAsia"/>
                <w:szCs w:val="24"/>
                <w:lang w:eastAsia="zh-HK"/>
              </w:rPr>
              <w:t>可能會</w:t>
            </w:r>
            <w:r w:rsidR="00217D89" w:rsidRPr="005A52C4">
              <w:rPr>
                <w:rFonts w:ascii="標楷體" w:hAnsi="標楷體"/>
                <w:szCs w:val="24"/>
                <w:lang w:eastAsia="zh-HK"/>
              </w:rPr>
              <w:t>設</w:t>
            </w:r>
            <w:r w:rsidRPr="005A52C4">
              <w:rPr>
                <w:rFonts w:ascii="標楷體" w:hAnsi="標楷體" w:hint="eastAsia"/>
                <w:szCs w:val="24"/>
                <w:lang w:eastAsia="zh-HK"/>
              </w:rPr>
              <w:t>置哪些</w:t>
            </w:r>
            <w:r w:rsidR="00217D89" w:rsidRPr="005A52C4">
              <w:rPr>
                <w:rFonts w:ascii="標楷體" w:hAnsi="標楷體"/>
                <w:szCs w:val="24"/>
                <w:lang w:eastAsia="zh-HK"/>
              </w:rPr>
              <w:t>類型的學校讓臺灣人就讀</w:t>
            </w:r>
            <w:r w:rsidR="00217D89" w:rsidRPr="005A52C4">
              <w:rPr>
                <w:rFonts w:ascii="標楷體" w:hAnsi="標楷體" w:hint="eastAsia"/>
                <w:szCs w:val="24"/>
                <w:lang w:eastAsia="zh-HK"/>
              </w:rPr>
              <w:t>？而對應</w:t>
            </w:r>
            <w:r w:rsidRPr="005A52C4">
              <w:rPr>
                <w:rFonts w:ascii="標楷體" w:hAnsi="標楷體" w:hint="eastAsia"/>
                <w:szCs w:val="24"/>
                <w:lang w:eastAsia="zh-HK"/>
              </w:rPr>
              <w:t>現在的學習科目，你可以學那些？不能學哪些？為什麼？</w:t>
            </w:r>
          </w:p>
          <w:p w14:paraId="7BDE8CBE" w14:textId="2A2C31D0" w:rsidR="008F185A" w:rsidRPr="005A52C4" w:rsidRDefault="008F185A" w:rsidP="005A52C4">
            <w:pPr>
              <w:ind w:firstLine="480"/>
              <w:jc w:val="both"/>
              <w:rPr>
                <w:rFonts w:ascii="標楷體" w:hAnsi="標楷體" w:cs="標楷體"/>
                <w:szCs w:val="24"/>
              </w:rPr>
            </w:pPr>
            <w:r w:rsidRPr="005A52C4">
              <w:rPr>
                <w:rFonts w:ascii="標楷體" w:hAnsi="標楷體" w:hint="eastAsia"/>
                <w:szCs w:val="24"/>
                <w:lang w:eastAsia="zh-HK"/>
              </w:rPr>
              <w:t>教師小結：</w:t>
            </w:r>
            <w:r w:rsidRPr="005A52C4">
              <w:rPr>
                <w:rFonts w:ascii="標楷體" w:hAnsi="標楷體"/>
                <w:szCs w:val="24"/>
                <w:lang w:eastAsia="zh-HK"/>
              </w:rPr>
              <w:t>日治時期臺灣人的升學管道和類型，都是由總督府決定</w:t>
            </w:r>
            <w:r w:rsidRPr="005A52C4">
              <w:rPr>
                <w:rFonts w:ascii="標楷體" w:hAnsi="標楷體" w:hint="eastAsia"/>
                <w:szCs w:val="24"/>
                <w:lang w:eastAsia="zh-HK"/>
              </w:rPr>
              <w:t>，僅醫療人才、農業與技術人才、師資與教育工作者得以從事。</w:t>
            </w:r>
          </w:p>
          <w:p w14:paraId="0AEE68C0" w14:textId="6C140720" w:rsidR="008F185A" w:rsidRPr="005A52C4" w:rsidRDefault="008F185A" w:rsidP="008F185A">
            <w:pPr>
              <w:ind w:firstLine="480"/>
              <w:jc w:val="both"/>
              <w:rPr>
                <w:rFonts w:ascii="標楷體" w:hAnsi="標楷體" w:cs="標楷體"/>
                <w:szCs w:val="24"/>
              </w:rPr>
            </w:pPr>
            <w:r w:rsidRPr="005A52C4">
              <w:rPr>
                <w:rFonts w:ascii="標楷體" w:hAnsi="標楷體" w:hint="eastAsia"/>
                <w:szCs w:val="24"/>
                <w:lang w:eastAsia="zh-HK"/>
              </w:rPr>
              <w:t>兩兩討論：在歷史情境下，如果你是當時人民，</w:t>
            </w:r>
            <w:r w:rsidRPr="005A52C4">
              <w:rPr>
                <w:rFonts w:ascii="標楷體" w:hAnsi="標楷體"/>
                <w:szCs w:val="24"/>
                <w:lang w:eastAsia="zh-HK"/>
              </w:rPr>
              <w:t>人面對不公平的教育對待下，</w:t>
            </w:r>
            <w:r w:rsidRPr="005A52C4">
              <w:rPr>
                <w:rFonts w:ascii="標楷體" w:hAnsi="標楷體" w:hint="eastAsia"/>
                <w:szCs w:val="24"/>
                <w:lang w:eastAsia="zh-HK"/>
              </w:rPr>
              <w:t>你會</w:t>
            </w:r>
            <w:r w:rsidRPr="005A52C4">
              <w:rPr>
                <w:rFonts w:ascii="標楷體" w:hAnsi="標楷體"/>
                <w:szCs w:val="24"/>
                <w:lang w:eastAsia="zh-HK"/>
              </w:rPr>
              <w:t>採取什麼樣的態度</w:t>
            </w:r>
            <w:r w:rsidRPr="005A52C4">
              <w:rPr>
                <w:rFonts w:ascii="標楷體" w:hAnsi="標楷體" w:hint="eastAsia"/>
                <w:szCs w:val="24"/>
                <w:lang w:eastAsia="zh-HK"/>
              </w:rPr>
              <w:t>？</w:t>
            </w:r>
          </w:p>
          <w:p w14:paraId="772C7BC1" w14:textId="422C9A4B" w:rsidR="009A75ED" w:rsidRPr="008F185A" w:rsidRDefault="008F185A" w:rsidP="008F185A">
            <w:pPr>
              <w:ind w:firstLine="480"/>
              <w:jc w:val="both"/>
              <w:rPr>
                <w:rFonts w:eastAsia="新細明體"/>
                <w:sz w:val="16"/>
                <w:szCs w:val="16"/>
                <w:lang w:eastAsia="zh-HK"/>
              </w:rPr>
            </w:pPr>
            <w:r w:rsidRPr="005A52C4">
              <w:rPr>
                <w:rFonts w:ascii="標楷體" w:hAnsi="標楷體" w:hint="eastAsia"/>
                <w:szCs w:val="24"/>
                <w:lang w:eastAsia="zh-HK"/>
              </w:rPr>
              <w:t>學生自學：進入學習吧，進行影片欣賞並對應歷史人物筆記方格表寫出觀看人物的性格。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7ABACD" w14:textId="35190035" w:rsidR="009A75ED" w:rsidRDefault="00E765F6" w:rsidP="00CA61EC">
            <w:pPr>
              <w:ind w:firstLineChars="0" w:firstLine="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8</w:t>
            </w:r>
            <w:r w:rsidR="00CA61EC">
              <w:rPr>
                <w:rFonts w:ascii="標楷體" w:hAnsi="標楷體" w:cs="標楷體"/>
              </w:rPr>
              <w:t>min</w:t>
            </w:r>
          </w:p>
          <w:p w14:paraId="1B584D79" w14:textId="77777777" w:rsidR="00CA61EC" w:rsidRDefault="00CA61EC" w:rsidP="00CA61EC">
            <w:pPr>
              <w:ind w:firstLineChars="0" w:firstLine="0"/>
              <w:jc w:val="both"/>
              <w:rPr>
                <w:rFonts w:ascii="標楷體" w:hAnsi="標楷體" w:cs="標楷體"/>
              </w:rPr>
            </w:pPr>
          </w:p>
          <w:p w14:paraId="24925035" w14:textId="77777777" w:rsidR="00CA61EC" w:rsidRDefault="00CA61EC" w:rsidP="00CA61EC">
            <w:pPr>
              <w:ind w:firstLineChars="0" w:firstLine="0"/>
              <w:jc w:val="both"/>
              <w:rPr>
                <w:rFonts w:ascii="標楷體" w:hAnsi="標楷體" w:cs="標楷體"/>
              </w:rPr>
            </w:pPr>
          </w:p>
          <w:p w14:paraId="6EC5F208" w14:textId="01E8B6E7" w:rsidR="00CA61EC" w:rsidRDefault="00CA61EC" w:rsidP="00CA61EC">
            <w:pPr>
              <w:ind w:firstLineChars="0" w:firstLine="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2</w:t>
            </w:r>
            <w:r>
              <w:rPr>
                <w:rFonts w:ascii="標楷體" w:hAnsi="標楷體" w:cs="標楷體"/>
              </w:rPr>
              <w:t>min</w:t>
            </w:r>
          </w:p>
          <w:p w14:paraId="361A0A55" w14:textId="77777777" w:rsidR="00CA61EC" w:rsidRDefault="00CA61EC" w:rsidP="00CA61EC">
            <w:pPr>
              <w:ind w:firstLineChars="0" w:firstLine="0"/>
              <w:jc w:val="both"/>
              <w:rPr>
                <w:rFonts w:ascii="標楷體" w:hAnsi="標楷體" w:cs="標楷體"/>
              </w:rPr>
            </w:pPr>
          </w:p>
          <w:p w14:paraId="69AB5B17" w14:textId="77777777" w:rsidR="00CA61EC" w:rsidRDefault="00CA61EC" w:rsidP="00CA61EC">
            <w:pPr>
              <w:ind w:firstLineChars="0" w:firstLine="0"/>
              <w:jc w:val="both"/>
              <w:rPr>
                <w:rFonts w:ascii="標楷體" w:hAnsi="標楷體" w:cs="標楷體"/>
              </w:rPr>
            </w:pPr>
          </w:p>
          <w:p w14:paraId="3EA4896D" w14:textId="77777777" w:rsidR="00CA61EC" w:rsidRDefault="00CA61EC" w:rsidP="00CA61EC">
            <w:pPr>
              <w:ind w:firstLineChars="0" w:firstLine="0"/>
              <w:jc w:val="both"/>
              <w:rPr>
                <w:rFonts w:ascii="標楷體" w:hAnsi="標楷體" w:cs="標楷體"/>
              </w:rPr>
            </w:pPr>
          </w:p>
          <w:p w14:paraId="26DE5731" w14:textId="77777777" w:rsidR="00CA61EC" w:rsidRDefault="00CA61EC" w:rsidP="00CA61EC">
            <w:pPr>
              <w:ind w:firstLineChars="0" w:firstLine="0"/>
              <w:jc w:val="both"/>
              <w:rPr>
                <w:rFonts w:ascii="標楷體" w:hAnsi="標楷體" w:cs="標楷體"/>
              </w:rPr>
            </w:pPr>
          </w:p>
          <w:p w14:paraId="02555ADC" w14:textId="77777777" w:rsidR="00CA61EC" w:rsidRDefault="00CA61EC" w:rsidP="00CA61EC">
            <w:pPr>
              <w:ind w:firstLineChars="0" w:firstLine="0"/>
              <w:jc w:val="both"/>
              <w:rPr>
                <w:rFonts w:ascii="標楷體" w:hAnsi="標楷體" w:cs="標楷體"/>
              </w:rPr>
            </w:pPr>
          </w:p>
          <w:p w14:paraId="00948F68" w14:textId="633B31F2" w:rsidR="00CA61EC" w:rsidRDefault="00CA61EC" w:rsidP="00CA61EC">
            <w:pPr>
              <w:ind w:firstLineChars="0" w:firstLine="0"/>
              <w:jc w:val="both"/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 w:hint="eastAsia"/>
              </w:rPr>
              <w:t>6</w:t>
            </w:r>
            <w:r>
              <w:rPr>
                <w:rFonts w:ascii="標楷體" w:hAnsi="標楷體" w:cs="標楷體"/>
              </w:rPr>
              <w:t>min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78386B" w14:textId="6C67C4DD" w:rsidR="005A52C4" w:rsidRDefault="005A52C4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個人自學</w:t>
            </w:r>
          </w:p>
          <w:p w14:paraId="486BCF9C" w14:textId="41F393C1" w:rsidR="009A75ED" w:rsidRDefault="005A52C4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兩人討論</w:t>
            </w:r>
          </w:p>
          <w:p w14:paraId="5E4E38A9" w14:textId="5ADCF2AA" w:rsidR="005A52C4" w:rsidRDefault="005A52C4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書寫記錄</w:t>
            </w:r>
          </w:p>
        </w:tc>
      </w:tr>
      <w:tr w:rsidR="009A75ED" w14:paraId="1FED2E57" w14:textId="77777777" w:rsidTr="00CA61EC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35C8C768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 xml:space="preserve">挑戰 </w:t>
            </w:r>
          </w:p>
          <w:p w14:paraId="7296BB84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BA4B5E2" w14:textId="7AADEB2A" w:rsidR="009A75ED" w:rsidRDefault="008F185A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小組討論與發表：分享個人所觀看的歷史人物，並且從影片中，寫出其重要事蹟，以及個人對其的評價。</w:t>
            </w:r>
          </w:p>
          <w:p w14:paraId="7D2399AC" w14:textId="4FD16E6B" w:rsidR="005A52C4" w:rsidRDefault="005A52C4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將筆記方格表上傳至c</w:t>
            </w:r>
            <w:r>
              <w:rPr>
                <w:rFonts w:ascii="標楷體" w:hAnsi="標楷體" w:cs="標楷體"/>
              </w:rPr>
              <w:t>lassroom</w:t>
            </w:r>
          </w:p>
          <w:p w14:paraId="18E26D8E" w14:textId="428CA67F" w:rsidR="009A75ED" w:rsidRPr="004879A1" w:rsidRDefault="004879A1" w:rsidP="00FE43BB">
            <w:pPr>
              <w:ind w:firstLine="480"/>
              <w:jc w:val="both"/>
              <w:rPr>
                <w:rFonts w:ascii="標楷體" w:hAnsi="標楷體" w:cs="標楷體"/>
                <w:vanish/>
                <w:specVanish/>
              </w:rPr>
            </w:pPr>
            <w:r>
              <w:rPr>
                <w:rFonts w:ascii="標楷體" w:hAnsi="標楷體" w:cs="標楷體" w:hint="eastAsia"/>
              </w:rPr>
              <w:t>小結：</w:t>
            </w:r>
            <w:r w:rsidR="008F185A">
              <w:rPr>
                <w:rFonts w:ascii="標楷體" w:hAnsi="標楷體" w:cs="標楷體" w:hint="eastAsia"/>
              </w:rPr>
              <w:t>當皇民化的政令推行，教育的普及</w:t>
            </w:r>
            <w:r w:rsidR="005A52C4">
              <w:rPr>
                <w:rFonts w:ascii="標楷體" w:hAnsi="標楷體" w:cs="標楷體" w:hint="eastAsia"/>
              </w:rPr>
              <w:t>和專業技術人才，</w:t>
            </w:r>
            <w:r>
              <w:rPr>
                <w:rFonts w:ascii="標楷體" w:hAnsi="標楷體" w:cs="標楷體" w:hint="eastAsia"/>
              </w:rPr>
              <w:t>更推動了現代化的教育制度。</w:t>
            </w:r>
          </w:p>
          <w:p w14:paraId="41919AE1" w14:textId="1F3E078B" w:rsidR="009A75ED" w:rsidRDefault="004879A1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 xml:space="preserve"> </w:t>
            </w:r>
          </w:p>
          <w:p w14:paraId="09EF8FB8" w14:textId="75C3FC2B" w:rsidR="005A52C4" w:rsidRPr="005A52C4" w:rsidRDefault="005A52C4" w:rsidP="005A52C4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觀察與討論：日治所引進的現代化生活型態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660F4" w14:textId="77777777" w:rsidR="009A75ED" w:rsidRDefault="00CA61EC" w:rsidP="00CA61EC">
            <w:pPr>
              <w:ind w:firstLineChars="0" w:firstLine="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1</w:t>
            </w:r>
            <w:r>
              <w:rPr>
                <w:rFonts w:ascii="標楷體" w:hAnsi="標楷體" w:cs="標楷體"/>
              </w:rPr>
              <w:t>2min</w:t>
            </w:r>
          </w:p>
          <w:p w14:paraId="055E0555" w14:textId="77777777" w:rsidR="00CA61EC" w:rsidRDefault="00CA61EC" w:rsidP="00CA61EC">
            <w:pPr>
              <w:ind w:firstLineChars="0" w:firstLine="0"/>
              <w:jc w:val="both"/>
              <w:rPr>
                <w:rFonts w:ascii="標楷體" w:hAnsi="標楷體" w:cs="標楷體"/>
              </w:rPr>
            </w:pPr>
          </w:p>
          <w:p w14:paraId="181E9357" w14:textId="3FFC7301" w:rsidR="00CA61EC" w:rsidRDefault="00CA61EC" w:rsidP="00CA61EC">
            <w:pPr>
              <w:ind w:firstLineChars="0" w:firstLine="0"/>
              <w:jc w:val="both"/>
              <w:rPr>
                <w:rFonts w:ascii="標楷體" w:hAnsi="標楷體" w:cs="標楷體"/>
              </w:rPr>
            </w:pPr>
          </w:p>
          <w:p w14:paraId="52D4B1C6" w14:textId="2D4D0A4C" w:rsidR="00CA61EC" w:rsidRDefault="00E765F6" w:rsidP="00CA61EC">
            <w:pPr>
              <w:ind w:firstLineChars="0" w:firstLine="0"/>
              <w:jc w:val="both"/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/>
              </w:rPr>
              <w:t>4</w:t>
            </w:r>
            <w:r w:rsidR="00CA61EC">
              <w:rPr>
                <w:rFonts w:ascii="標楷體" w:hAnsi="標楷體" w:cs="標楷體"/>
              </w:rPr>
              <w:t>min</w:t>
            </w:r>
          </w:p>
          <w:p w14:paraId="79475107" w14:textId="77777777" w:rsidR="00CA61EC" w:rsidRDefault="00CA61EC" w:rsidP="00CA61EC">
            <w:pPr>
              <w:ind w:firstLineChars="0" w:firstLine="0"/>
              <w:jc w:val="both"/>
              <w:rPr>
                <w:rFonts w:ascii="標楷體" w:hAnsi="標楷體" w:cs="標楷體"/>
              </w:rPr>
            </w:pPr>
          </w:p>
          <w:p w14:paraId="4669417D" w14:textId="680740A1" w:rsidR="00CA61EC" w:rsidRDefault="00CA61EC" w:rsidP="00CA61EC">
            <w:pPr>
              <w:ind w:firstLineChars="0" w:firstLine="0"/>
              <w:jc w:val="both"/>
              <w:rPr>
                <w:rFonts w:ascii="標楷體" w:hAnsi="標楷體" w:cs="標楷體"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B33649" w14:textId="77777777" w:rsidR="009A75ED" w:rsidRDefault="005A52C4" w:rsidP="005A52C4">
            <w:pPr>
              <w:ind w:firstLineChars="0" w:firstLine="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書寫對人物評價</w:t>
            </w:r>
          </w:p>
          <w:p w14:paraId="4E9D8DE0" w14:textId="77777777" w:rsidR="005A52C4" w:rsidRDefault="005A52C4" w:rsidP="005A52C4">
            <w:pPr>
              <w:ind w:firstLineChars="0" w:firstLine="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上傳c</w:t>
            </w:r>
            <w:r>
              <w:rPr>
                <w:rFonts w:ascii="標楷體" w:hAnsi="標楷體" w:cs="標楷體"/>
              </w:rPr>
              <w:t>lassroom</w:t>
            </w:r>
          </w:p>
          <w:p w14:paraId="4F02225D" w14:textId="6C717496" w:rsidR="005A52C4" w:rsidRDefault="005A52C4" w:rsidP="005A52C4">
            <w:pPr>
              <w:ind w:firstLineChars="0" w:firstLine="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小組討論</w:t>
            </w:r>
          </w:p>
        </w:tc>
      </w:tr>
      <w:tr w:rsidR="009A75ED" w14:paraId="06F8A087" w14:textId="77777777" w:rsidTr="00CA61EC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917904D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 xml:space="preserve">總結 </w:t>
            </w:r>
          </w:p>
          <w:p w14:paraId="4807CBDD" w14:textId="77777777" w:rsidR="009A75ED" w:rsidRDefault="009A75ED" w:rsidP="00FE43BB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71799BF" w14:textId="5E33B3FE" w:rsidR="005A52C4" w:rsidRPr="005A52C4" w:rsidRDefault="005A52C4" w:rsidP="005A52C4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比較：</w:t>
            </w:r>
            <w:r w:rsidRPr="00FD7F03">
              <w:rPr>
                <w:rFonts w:hint="eastAsia"/>
                <w:sz w:val="22"/>
              </w:rPr>
              <w:t>現代化生活方式對傳統社會的差異衝擊</w:t>
            </w:r>
          </w:p>
          <w:p w14:paraId="39AA98B3" w14:textId="008D0E44" w:rsidR="009A75ED" w:rsidRDefault="005A52C4" w:rsidP="005A52C4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教師統整：</w:t>
            </w:r>
            <w:r w:rsidRPr="005A52C4">
              <w:rPr>
                <w:rFonts w:ascii="標楷體" w:hAnsi="標楷體" w:cs="標楷體" w:hint="eastAsia"/>
              </w:rPr>
              <w:t>日治時期實施新式教育制度，有利於總督府的各項政策與宣導，使初等教育人數增加，各類新式學校出現，培養出優秀人才</w:t>
            </w:r>
            <w:r>
              <w:rPr>
                <w:rFonts w:ascii="標楷體" w:hAnsi="標楷體" w:cs="標楷體" w:hint="eastAsia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0E550" w14:textId="315C9E6B" w:rsidR="009A75ED" w:rsidRDefault="00CA61EC" w:rsidP="00CA61EC">
            <w:pPr>
              <w:ind w:firstLineChars="0" w:firstLine="0"/>
              <w:jc w:val="both"/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 w:hint="eastAsia"/>
              </w:rPr>
              <w:t>2</w:t>
            </w:r>
            <w:r>
              <w:rPr>
                <w:rFonts w:ascii="標楷體" w:hAnsi="標楷體" w:cs="標楷體"/>
              </w:rPr>
              <w:t>min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6F8FCF" w14:textId="4E5098F8" w:rsidR="005A52C4" w:rsidRDefault="005A52C4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比較分析</w:t>
            </w:r>
          </w:p>
          <w:p w14:paraId="7D5A298A" w14:textId="6D40C26C" w:rsidR="009A75ED" w:rsidRDefault="005A52C4" w:rsidP="00FE43BB">
            <w:pPr>
              <w:ind w:firstLine="4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思考歸納</w:t>
            </w:r>
          </w:p>
        </w:tc>
      </w:tr>
    </w:tbl>
    <w:p w14:paraId="0B33053B" w14:textId="77777777" w:rsidR="009A75ED" w:rsidRDefault="009A75ED" w:rsidP="009A75ED">
      <w:pPr>
        <w:ind w:firstLine="480"/>
        <w:rPr>
          <w:rFonts w:ascii="標楷體" w:hAnsi="標楷體" w:cs="標楷體"/>
        </w:rPr>
      </w:pPr>
    </w:p>
    <w:p w14:paraId="3F5C6606" w14:textId="77777777" w:rsidR="009A75ED" w:rsidRDefault="009A75ED" w:rsidP="009A75ED">
      <w:pPr>
        <w:ind w:firstLine="480"/>
        <w:rPr>
          <w:rFonts w:ascii="標楷體" w:hAnsi="標楷體" w:cs="標楷體"/>
          <w:b/>
        </w:rPr>
      </w:pPr>
      <w:r>
        <w:rPr>
          <w:rFonts w:ascii="標楷體" w:hAnsi="標楷體" w:cs="標楷體"/>
          <w:b/>
        </w:rPr>
        <w:t>附件【授課班級座位表】</w:t>
      </w:r>
    </w:p>
    <w:p w14:paraId="002994E0" w14:textId="77777777" w:rsidR="00D02C3E" w:rsidRPr="00444A1E" w:rsidRDefault="00D02C3E" w:rsidP="00D02C3E">
      <w:pPr>
        <w:ind w:firstLine="480"/>
        <w:jc w:val="center"/>
        <w:rPr>
          <w:bdr w:val="single" w:sz="4" w:space="0" w:color="auto"/>
        </w:rPr>
      </w:pPr>
      <w:r w:rsidRPr="00444A1E">
        <w:rPr>
          <w:rFonts w:hint="eastAsia"/>
          <w:bdr w:val="single" w:sz="4" w:space="0" w:color="auto"/>
        </w:rPr>
        <w:t>講台</w:t>
      </w: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260"/>
        <w:gridCol w:w="1184"/>
        <w:gridCol w:w="1225"/>
        <w:gridCol w:w="412"/>
        <w:gridCol w:w="1557"/>
        <w:gridCol w:w="1423"/>
        <w:gridCol w:w="236"/>
        <w:gridCol w:w="1269"/>
        <w:gridCol w:w="1068"/>
        <w:gridCol w:w="1134"/>
      </w:tblGrid>
      <w:tr w:rsidR="00D02C3E" w14:paraId="56518363" w14:textId="4B78B5EA" w:rsidTr="00CA61EC">
        <w:trPr>
          <w:trHeight w:val="493"/>
        </w:trPr>
        <w:tc>
          <w:tcPr>
            <w:tcW w:w="1260" w:type="dxa"/>
          </w:tcPr>
          <w:p w14:paraId="16D55231" w14:textId="6163609F" w:rsidR="00D02C3E" w:rsidRPr="00CA61EC" w:rsidRDefault="00D02C3E" w:rsidP="00D02C3E">
            <w:pPr>
              <w:widowControl/>
              <w:ind w:firstLineChars="0" w:firstLine="0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林漳翊</w:t>
            </w:r>
          </w:p>
        </w:tc>
        <w:tc>
          <w:tcPr>
            <w:tcW w:w="1184" w:type="dxa"/>
          </w:tcPr>
          <w:p w14:paraId="10BEE5B0" w14:textId="00D184E7" w:rsidR="00D02C3E" w:rsidRPr="00CA61EC" w:rsidRDefault="00D02C3E" w:rsidP="00D02C3E">
            <w:pPr>
              <w:widowControl/>
              <w:ind w:firstLineChars="0" w:firstLine="0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何源婕</w:t>
            </w:r>
          </w:p>
        </w:tc>
        <w:tc>
          <w:tcPr>
            <w:tcW w:w="1225" w:type="dxa"/>
          </w:tcPr>
          <w:p w14:paraId="067E5A25" w14:textId="77777777" w:rsidR="00D02C3E" w:rsidRPr="00D02C3E" w:rsidRDefault="00D02C3E" w:rsidP="001949EA">
            <w:pPr>
              <w:ind w:firstLine="480"/>
              <w:rPr>
                <w:szCs w:val="24"/>
              </w:rPr>
            </w:pPr>
          </w:p>
        </w:tc>
        <w:tc>
          <w:tcPr>
            <w:tcW w:w="412" w:type="dxa"/>
            <w:vMerge w:val="restart"/>
          </w:tcPr>
          <w:p w14:paraId="385502AD" w14:textId="77777777" w:rsidR="00D02C3E" w:rsidRPr="00D02C3E" w:rsidRDefault="00D02C3E" w:rsidP="001949EA">
            <w:pPr>
              <w:ind w:firstLine="480"/>
              <w:rPr>
                <w:szCs w:val="24"/>
              </w:rPr>
            </w:pPr>
          </w:p>
        </w:tc>
        <w:tc>
          <w:tcPr>
            <w:tcW w:w="1557" w:type="dxa"/>
          </w:tcPr>
          <w:p w14:paraId="30547A65" w14:textId="03554BB2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鄭元皓</w:t>
            </w:r>
          </w:p>
        </w:tc>
        <w:tc>
          <w:tcPr>
            <w:tcW w:w="1423" w:type="dxa"/>
          </w:tcPr>
          <w:p w14:paraId="33E83C79" w14:textId="486F8517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林聿庭</w:t>
            </w:r>
          </w:p>
        </w:tc>
        <w:tc>
          <w:tcPr>
            <w:tcW w:w="236" w:type="dxa"/>
            <w:vMerge w:val="restart"/>
          </w:tcPr>
          <w:p w14:paraId="6F64C83E" w14:textId="77777777" w:rsidR="00D02C3E" w:rsidRPr="00D02C3E" w:rsidRDefault="00D02C3E" w:rsidP="001949EA">
            <w:pPr>
              <w:ind w:firstLine="480"/>
              <w:rPr>
                <w:szCs w:val="24"/>
              </w:rPr>
            </w:pPr>
          </w:p>
        </w:tc>
        <w:tc>
          <w:tcPr>
            <w:tcW w:w="1269" w:type="dxa"/>
          </w:tcPr>
          <w:p w14:paraId="0862EE02" w14:textId="0C46E015" w:rsidR="00D02C3E" w:rsidRPr="00D02C3E" w:rsidRDefault="00D02C3E" w:rsidP="00D02C3E">
            <w:pPr>
              <w:ind w:firstLineChars="0" w:firstLine="0"/>
              <w:rPr>
                <w:szCs w:val="24"/>
              </w:rPr>
            </w:pPr>
            <w:r w:rsidRPr="00D02C3E">
              <w:rPr>
                <w:rFonts w:hint="eastAsia"/>
                <w:szCs w:val="24"/>
              </w:rPr>
              <w:t>歐陽文嶽</w:t>
            </w:r>
          </w:p>
        </w:tc>
        <w:tc>
          <w:tcPr>
            <w:tcW w:w="2202" w:type="dxa"/>
            <w:gridSpan w:val="2"/>
          </w:tcPr>
          <w:p w14:paraId="70E7A074" w14:textId="30C9BBDD" w:rsidR="00D02C3E" w:rsidRPr="00CA61EC" w:rsidRDefault="00D02C3E" w:rsidP="001949EA">
            <w:pPr>
              <w:ind w:firstLine="560"/>
              <w:rPr>
                <w:sz w:val="28"/>
                <w:szCs w:val="28"/>
              </w:rPr>
            </w:pPr>
            <w:r w:rsidRPr="00CA61EC">
              <w:rPr>
                <w:rFonts w:hint="eastAsia"/>
                <w:sz w:val="28"/>
                <w:szCs w:val="28"/>
              </w:rPr>
              <w:t>林品辰</w:t>
            </w:r>
          </w:p>
        </w:tc>
      </w:tr>
      <w:tr w:rsidR="00D02C3E" w14:paraId="16B2E9A2" w14:textId="0103892A" w:rsidTr="00CA61EC">
        <w:trPr>
          <w:trHeight w:val="472"/>
        </w:trPr>
        <w:tc>
          <w:tcPr>
            <w:tcW w:w="1260" w:type="dxa"/>
          </w:tcPr>
          <w:p w14:paraId="102A63CE" w14:textId="541CC8AE" w:rsidR="00D02C3E" w:rsidRPr="00CA61EC" w:rsidRDefault="00D02C3E" w:rsidP="00D02C3E">
            <w:pPr>
              <w:widowControl/>
              <w:ind w:firstLineChars="0" w:firstLine="0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余巧瑩</w:t>
            </w:r>
          </w:p>
        </w:tc>
        <w:tc>
          <w:tcPr>
            <w:tcW w:w="1184" w:type="dxa"/>
          </w:tcPr>
          <w:p w14:paraId="45438C75" w14:textId="112A7A40" w:rsidR="00D02C3E" w:rsidRPr="00CA61EC" w:rsidRDefault="00D02C3E" w:rsidP="00D02C3E">
            <w:pPr>
              <w:widowControl/>
              <w:ind w:firstLineChars="0" w:firstLine="0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姜旭</w:t>
            </w:r>
          </w:p>
        </w:tc>
        <w:tc>
          <w:tcPr>
            <w:tcW w:w="1225" w:type="dxa"/>
          </w:tcPr>
          <w:p w14:paraId="4B704E4D" w14:textId="77777777" w:rsidR="00D02C3E" w:rsidRPr="00D02C3E" w:rsidRDefault="00D02C3E" w:rsidP="001949EA">
            <w:pPr>
              <w:ind w:firstLine="480"/>
              <w:rPr>
                <w:szCs w:val="24"/>
              </w:rPr>
            </w:pPr>
          </w:p>
        </w:tc>
        <w:tc>
          <w:tcPr>
            <w:tcW w:w="412" w:type="dxa"/>
            <w:vMerge/>
          </w:tcPr>
          <w:p w14:paraId="2E78CC18" w14:textId="77777777" w:rsidR="00D02C3E" w:rsidRPr="00D02C3E" w:rsidRDefault="00D02C3E" w:rsidP="001949EA">
            <w:pPr>
              <w:ind w:firstLine="480"/>
              <w:rPr>
                <w:szCs w:val="24"/>
              </w:rPr>
            </w:pPr>
          </w:p>
        </w:tc>
        <w:tc>
          <w:tcPr>
            <w:tcW w:w="1557" w:type="dxa"/>
          </w:tcPr>
          <w:p w14:paraId="6B3A92AD" w14:textId="353EBC0B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林采霈</w:t>
            </w:r>
          </w:p>
        </w:tc>
        <w:tc>
          <w:tcPr>
            <w:tcW w:w="1423" w:type="dxa"/>
          </w:tcPr>
          <w:p w14:paraId="4119EE82" w14:textId="2E23E9CD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張喬雅</w:t>
            </w:r>
          </w:p>
        </w:tc>
        <w:tc>
          <w:tcPr>
            <w:tcW w:w="236" w:type="dxa"/>
            <w:vMerge/>
          </w:tcPr>
          <w:p w14:paraId="1ADFCE37" w14:textId="77777777" w:rsidR="00D02C3E" w:rsidRPr="00D02C3E" w:rsidRDefault="00D02C3E" w:rsidP="001949EA">
            <w:pPr>
              <w:ind w:firstLine="480"/>
              <w:rPr>
                <w:szCs w:val="24"/>
              </w:rPr>
            </w:pPr>
          </w:p>
        </w:tc>
        <w:tc>
          <w:tcPr>
            <w:tcW w:w="1269" w:type="dxa"/>
          </w:tcPr>
          <w:p w14:paraId="24BCDCCE" w14:textId="77777777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黃宥誠</w:t>
            </w:r>
          </w:p>
          <w:p w14:paraId="16F6D76B" w14:textId="77777777" w:rsidR="00D02C3E" w:rsidRPr="00CA61EC" w:rsidRDefault="00D02C3E" w:rsidP="001949EA"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5F32B404" w14:textId="77777777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李瑀恩</w:t>
            </w:r>
          </w:p>
          <w:p w14:paraId="039A17D1" w14:textId="77777777" w:rsidR="00D02C3E" w:rsidRPr="00CA61EC" w:rsidRDefault="00D02C3E" w:rsidP="001949EA"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D39B15" w14:textId="77777777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王梓茜</w:t>
            </w:r>
          </w:p>
          <w:p w14:paraId="7FB1D005" w14:textId="77777777" w:rsidR="00D02C3E" w:rsidRPr="00CA61EC" w:rsidRDefault="00D02C3E" w:rsidP="001949EA">
            <w:pPr>
              <w:ind w:firstLine="560"/>
              <w:rPr>
                <w:sz w:val="28"/>
                <w:szCs w:val="28"/>
              </w:rPr>
            </w:pPr>
          </w:p>
        </w:tc>
      </w:tr>
      <w:tr w:rsidR="00D02C3E" w14:paraId="35603722" w14:textId="63863FC2" w:rsidTr="00CA61EC">
        <w:trPr>
          <w:trHeight w:val="493"/>
        </w:trPr>
        <w:tc>
          <w:tcPr>
            <w:tcW w:w="3669" w:type="dxa"/>
            <w:gridSpan w:val="3"/>
          </w:tcPr>
          <w:p w14:paraId="4F0069D0" w14:textId="05B3F579" w:rsidR="00D02C3E" w:rsidRPr="00D02C3E" w:rsidRDefault="00D02C3E" w:rsidP="00CA61EC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組</w:t>
            </w:r>
          </w:p>
        </w:tc>
        <w:tc>
          <w:tcPr>
            <w:tcW w:w="412" w:type="dxa"/>
            <w:vMerge/>
          </w:tcPr>
          <w:p w14:paraId="5DE83364" w14:textId="77777777" w:rsidR="00D02C3E" w:rsidRPr="00D02C3E" w:rsidRDefault="00D02C3E" w:rsidP="00CA61EC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980" w:type="dxa"/>
            <w:gridSpan w:val="2"/>
          </w:tcPr>
          <w:p w14:paraId="4F4685A0" w14:textId="055EE8F4" w:rsidR="00D02C3E" w:rsidRPr="00D02C3E" w:rsidRDefault="00CA61EC" w:rsidP="00CA61EC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組</w:t>
            </w:r>
          </w:p>
        </w:tc>
        <w:tc>
          <w:tcPr>
            <w:tcW w:w="236" w:type="dxa"/>
            <w:vMerge/>
          </w:tcPr>
          <w:p w14:paraId="5F811FF1" w14:textId="77777777" w:rsidR="00D02C3E" w:rsidRPr="00D02C3E" w:rsidRDefault="00D02C3E" w:rsidP="00CA61EC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471" w:type="dxa"/>
            <w:gridSpan w:val="3"/>
          </w:tcPr>
          <w:p w14:paraId="3048E918" w14:textId="1ABBADC0" w:rsidR="00D02C3E" w:rsidRPr="00D02C3E" w:rsidRDefault="00CA61EC" w:rsidP="00CA61EC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組</w:t>
            </w:r>
          </w:p>
        </w:tc>
      </w:tr>
      <w:tr w:rsidR="00D02C3E" w14:paraId="2D9BA72C" w14:textId="7822FB9B" w:rsidTr="00CA61EC">
        <w:trPr>
          <w:trHeight w:val="493"/>
        </w:trPr>
        <w:tc>
          <w:tcPr>
            <w:tcW w:w="1260" w:type="dxa"/>
          </w:tcPr>
          <w:p w14:paraId="472FEEFD" w14:textId="0BC35102" w:rsidR="00D02C3E" w:rsidRPr="00CA61EC" w:rsidRDefault="00D02C3E" w:rsidP="00D02C3E">
            <w:pPr>
              <w:widowControl/>
              <w:ind w:firstLineChars="0" w:firstLine="0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張又</w:t>
            </w:r>
            <w:r w:rsidRPr="00CA61EC">
              <w:rPr>
                <w:rFonts w:ascii="新細明體-ExtB" w:eastAsia="新細明體-ExtB" w:hAnsi="新細明體-ExtB" w:cs="新細明體-ExtB" w:hint="eastAsia"/>
                <w:color w:val="000000"/>
                <w:sz w:val="28"/>
                <w:szCs w:val="28"/>
              </w:rPr>
              <w:t>𡈼</w:t>
            </w:r>
          </w:p>
        </w:tc>
        <w:tc>
          <w:tcPr>
            <w:tcW w:w="1184" w:type="dxa"/>
          </w:tcPr>
          <w:p w14:paraId="14F03F5F" w14:textId="75290EC9" w:rsidR="00D02C3E" w:rsidRPr="00CA61EC" w:rsidRDefault="00D02C3E" w:rsidP="00D02C3E">
            <w:pPr>
              <w:widowControl/>
              <w:ind w:firstLineChars="0" w:firstLine="0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劉光宸</w:t>
            </w:r>
          </w:p>
        </w:tc>
        <w:tc>
          <w:tcPr>
            <w:tcW w:w="1225" w:type="dxa"/>
          </w:tcPr>
          <w:p w14:paraId="5FBBE2B9" w14:textId="292A1666" w:rsidR="00D02C3E" w:rsidRPr="00CA61EC" w:rsidRDefault="00D02C3E" w:rsidP="00D02C3E">
            <w:pPr>
              <w:widowControl/>
              <w:ind w:firstLineChars="0" w:firstLine="0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陳彥熙</w:t>
            </w:r>
          </w:p>
        </w:tc>
        <w:tc>
          <w:tcPr>
            <w:tcW w:w="412" w:type="dxa"/>
            <w:vMerge/>
          </w:tcPr>
          <w:p w14:paraId="45F5AA6C" w14:textId="77777777" w:rsidR="00D02C3E" w:rsidRPr="00D02C3E" w:rsidRDefault="00D02C3E" w:rsidP="001949EA">
            <w:pPr>
              <w:ind w:firstLine="480"/>
              <w:rPr>
                <w:szCs w:val="24"/>
              </w:rPr>
            </w:pPr>
          </w:p>
        </w:tc>
        <w:tc>
          <w:tcPr>
            <w:tcW w:w="1557" w:type="dxa"/>
          </w:tcPr>
          <w:p w14:paraId="7C97DB8E" w14:textId="37407045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藍怡捷</w:t>
            </w:r>
          </w:p>
        </w:tc>
        <w:tc>
          <w:tcPr>
            <w:tcW w:w="1423" w:type="dxa"/>
          </w:tcPr>
          <w:p w14:paraId="68CECD1F" w14:textId="152C04C4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林則佑</w:t>
            </w:r>
          </w:p>
        </w:tc>
        <w:tc>
          <w:tcPr>
            <w:tcW w:w="236" w:type="dxa"/>
            <w:vMerge/>
          </w:tcPr>
          <w:p w14:paraId="60A005E3" w14:textId="77777777" w:rsidR="00D02C3E" w:rsidRPr="00D02C3E" w:rsidRDefault="00D02C3E" w:rsidP="001949EA">
            <w:pPr>
              <w:ind w:firstLine="480"/>
              <w:rPr>
                <w:szCs w:val="24"/>
              </w:rPr>
            </w:pPr>
          </w:p>
        </w:tc>
        <w:tc>
          <w:tcPr>
            <w:tcW w:w="1269" w:type="dxa"/>
          </w:tcPr>
          <w:p w14:paraId="760EB751" w14:textId="404FBDBD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張書語</w:t>
            </w:r>
          </w:p>
        </w:tc>
        <w:tc>
          <w:tcPr>
            <w:tcW w:w="1068" w:type="dxa"/>
          </w:tcPr>
          <w:p w14:paraId="6198A696" w14:textId="7DF67E56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鄧詒杺</w:t>
            </w:r>
          </w:p>
        </w:tc>
        <w:tc>
          <w:tcPr>
            <w:tcW w:w="1134" w:type="dxa"/>
          </w:tcPr>
          <w:p w14:paraId="711B6ADB" w14:textId="5A6C0B33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莊翊軒</w:t>
            </w:r>
          </w:p>
        </w:tc>
      </w:tr>
      <w:tr w:rsidR="00D02C3E" w14:paraId="19750406" w14:textId="43DF5602" w:rsidTr="00CA61EC">
        <w:trPr>
          <w:trHeight w:val="472"/>
        </w:trPr>
        <w:tc>
          <w:tcPr>
            <w:tcW w:w="1260" w:type="dxa"/>
          </w:tcPr>
          <w:p w14:paraId="4769097E" w14:textId="5B77B71A" w:rsidR="00D02C3E" w:rsidRPr="00CA61EC" w:rsidRDefault="00D02C3E" w:rsidP="00D02C3E">
            <w:pPr>
              <w:widowControl/>
              <w:ind w:firstLineChars="0" w:firstLine="0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蔡筑甯</w:t>
            </w:r>
          </w:p>
        </w:tc>
        <w:tc>
          <w:tcPr>
            <w:tcW w:w="1184" w:type="dxa"/>
          </w:tcPr>
          <w:p w14:paraId="239DFDB1" w14:textId="77777777" w:rsidR="00D02C3E" w:rsidRPr="00CA61EC" w:rsidRDefault="00D02C3E" w:rsidP="00D02C3E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14:paraId="7F1A3DBF" w14:textId="2EC0C775" w:rsidR="00D02C3E" w:rsidRPr="00CA61EC" w:rsidRDefault="00D02C3E" w:rsidP="00D02C3E">
            <w:pPr>
              <w:widowControl/>
              <w:ind w:firstLineChars="0" w:firstLine="0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徐翊軒</w:t>
            </w:r>
          </w:p>
        </w:tc>
        <w:tc>
          <w:tcPr>
            <w:tcW w:w="412" w:type="dxa"/>
            <w:vMerge/>
          </w:tcPr>
          <w:p w14:paraId="2CBFCF69" w14:textId="77777777" w:rsidR="00D02C3E" w:rsidRPr="00D02C3E" w:rsidRDefault="00D02C3E" w:rsidP="001949EA">
            <w:pPr>
              <w:ind w:firstLine="480"/>
              <w:rPr>
                <w:szCs w:val="24"/>
              </w:rPr>
            </w:pPr>
          </w:p>
        </w:tc>
        <w:tc>
          <w:tcPr>
            <w:tcW w:w="1557" w:type="dxa"/>
          </w:tcPr>
          <w:p w14:paraId="5584AEE8" w14:textId="1FDD2D72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松政皓</w:t>
            </w:r>
          </w:p>
        </w:tc>
        <w:tc>
          <w:tcPr>
            <w:tcW w:w="1423" w:type="dxa"/>
          </w:tcPr>
          <w:p w14:paraId="5E36EA39" w14:textId="5ACA0176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陳禾宴</w:t>
            </w:r>
          </w:p>
        </w:tc>
        <w:tc>
          <w:tcPr>
            <w:tcW w:w="236" w:type="dxa"/>
            <w:vMerge/>
          </w:tcPr>
          <w:p w14:paraId="7BC474C7" w14:textId="77777777" w:rsidR="00D02C3E" w:rsidRPr="00D02C3E" w:rsidRDefault="00D02C3E" w:rsidP="001949EA">
            <w:pPr>
              <w:ind w:firstLine="480"/>
              <w:rPr>
                <w:szCs w:val="24"/>
              </w:rPr>
            </w:pPr>
          </w:p>
        </w:tc>
        <w:tc>
          <w:tcPr>
            <w:tcW w:w="1269" w:type="dxa"/>
          </w:tcPr>
          <w:p w14:paraId="3AC101F6" w14:textId="34D90604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曾禹勳</w:t>
            </w:r>
          </w:p>
        </w:tc>
        <w:tc>
          <w:tcPr>
            <w:tcW w:w="1068" w:type="dxa"/>
          </w:tcPr>
          <w:p w14:paraId="66B4DBAC" w14:textId="77777777" w:rsidR="00D02C3E" w:rsidRPr="00CA61EC" w:rsidRDefault="00D02C3E" w:rsidP="00CA61EC">
            <w:pPr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F36DB4" w14:textId="4188187E" w:rsidR="00D02C3E" w:rsidRPr="00CA61EC" w:rsidRDefault="00D02C3E" w:rsidP="00D02C3E">
            <w:pPr>
              <w:widowControl/>
              <w:ind w:firstLineChars="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A61EC">
              <w:rPr>
                <w:rFonts w:ascii="標楷體" w:hAnsi="標楷體" w:hint="eastAsia"/>
                <w:color w:val="000000"/>
                <w:sz w:val="28"/>
                <w:szCs w:val="28"/>
              </w:rPr>
              <w:t>石恬安</w:t>
            </w:r>
          </w:p>
        </w:tc>
      </w:tr>
      <w:tr w:rsidR="00D02C3E" w14:paraId="31DB23DE" w14:textId="3AC49092" w:rsidTr="00CA61EC">
        <w:trPr>
          <w:trHeight w:val="493"/>
        </w:trPr>
        <w:tc>
          <w:tcPr>
            <w:tcW w:w="3669" w:type="dxa"/>
            <w:gridSpan w:val="3"/>
          </w:tcPr>
          <w:p w14:paraId="288B5CD7" w14:textId="0F9D416D" w:rsidR="00D02C3E" w:rsidRDefault="00CA61EC" w:rsidP="00CA61EC">
            <w:pPr>
              <w:ind w:firstLineChars="0" w:firstLine="0"/>
              <w:jc w:val="center"/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組</w:t>
            </w:r>
          </w:p>
        </w:tc>
        <w:tc>
          <w:tcPr>
            <w:tcW w:w="412" w:type="dxa"/>
            <w:vMerge/>
          </w:tcPr>
          <w:p w14:paraId="05756945" w14:textId="77777777" w:rsidR="00D02C3E" w:rsidRDefault="00D02C3E" w:rsidP="00CA61EC">
            <w:pPr>
              <w:ind w:firstLine="480"/>
              <w:jc w:val="center"/>
            </w:pPr>
          </w:p>
        </w:tc>
        <w:tc>
          <w:tcPr>
            <w:tcW w:w="2980" w:type="dxa"/>
            <w:gridSpan w:val="2"/>
          </w:tcPr>
          <w:p w14:paraId="2AB3F00F" w14:textId="77807146" w:rsidR="00D02C3E" w:rsidRDefault="00CA61EC" w:rsidP="00CA61EC">
            <w:pPr>
              <w:ind w:firstLineChars="0" w:firstLine="0"/>
              <w:jc w:val="center"/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組</w:t>
            </w:r>
          </w:p>
        </w:tc>
        <w:tc>
          <w:tcPr>
            <w:tcW w:w="236" w:type="dxa"/>
            <w:vMerge/>
          </w:tcPr>
          <w:p w14:paraId="540D495D" w14:textId="77777777" w:rsidR="00D02C3E" w:rsidRDefault="00D02C3E" w:rsidP="00CA61EC">
            <w:pPr>
              <w:ind w:firstLine="480"/>
              <w:jc w:val="center"/>
            </w:pPr>
          </w:p>
        </w:tc>
        <w:tc>
          <w:tcPr>
            <w:tcW w:w="3471" w:type="dxa"/>
            <w:gridSpan w:val="3"/>
          </w:tcPr>
          <w:p w14:paraId="21EB0662" w14:textId="2457AB33" w:rsidR="00D02C3E" w:rsidRPr="00D02C3E" w:rsidRDefault="00CA61EC" w:rsidP="00CA61EC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組</w:t>
            </w:r>
          </w:p>
        </w:tc>
      </w:tr>
    </w:tbl>
    <w:p w14:paraId="1BCCA0B7" w14:textId="77777777" w:rsidR="009A75ED" w:rsidRPr="009A75ED" w:rsidRDefault="009A75ED" w:rsidP="00E00B1B">
      <w:pPr>
        <w:ind w:firstLineChars="0" w:firstLine="0"/>
        <w:rPr>
          <w:rFonts w:ascii="標楷體" w:hAnsi="標楷體"/>
        </w:rPr>
      </w:pPr>
    </w:p>
    <w:sectPr w:rsidR="009A75ED" w:rsidRPr="009A75ED" w:rsidSect="00E00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627" w14:textId="77777777" w:rsidR="001A422E" w:rsidRDefault="001A422E" w:rsidP="009A75ED">
      <w:pPr>
        <w:ind w:firstLine="480"/>
      </w:pPr>
      <w:r>
        <w:separator/>
      </w:r>
    </w:p>
  </w:endnote>
  <w:endnote w:type="continuationSeparator" w:id="0">
    <w:p w14:paraId="71DEE3B7" w14:textId="77777777" w:rsidR="001A422E" w:rsidRDefault="001A422E" w:rsidP="009A75E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7BCD" w14:textId="77777777" w:rsidR="009A75ED" w:rsidRDefault="009A75ED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149A" w14:textId="77777777" w:rsidR="009A75ED" w:rsidRDefault="009A75ED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95B5" w14:textId="77777777" w:rsidR="009A75ED" w:rsidRDefault="009A75ED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9D95" w14:textId="77777777" w:rsidR="001A422E" w:rsidRDefault="001A422E" w:rsidP="009A75ED">
      <w:pPr>
        <w:ind w:firstLine="480"/>
      </w:pPr>
      <w:r>
        <w:separator/>
      </w:r>
    </w:p>
  </w:footnote>
  <w:footnote w:type="continuationSeparator" w:id="0">
    <w:p w14:paraId="0A295D98" w14:textId="77777777" w:rsidR="001A422E" w:rsidRDefault="001A422E" w:rsidP="009A75E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6477" w14:textId="77777777" w:rsidR="009A75ED" w:rsidRDefault="009A75ED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57BD" w14:textId="77777777" w:rsidR="009A75ED" w:rsidRDefault="009A75ED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0216" w14:textId="77777777" w:rsidR="009A75ED" w:rsidRDefault="009A75ED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1B"/>
    <w:rsid w:val="00046A0F"/>
    <w:rsid w:val="00094B72"/>
    <w:rsid w:val="001A422E"/>
    <w:rsid w:val="001C15C9"/>
    <w:rsid w:val="00217D89"/>
    <w:rsid w:val="002A7BCE"/>
    <w:rsid w:val="002E1EAA"/>
    <w:rsid w:val="00395C2C"/>
    <w:rsid w:val="00403E56"/>
    <w:rsid w:val="004300D8"/>
    <w:rsid w:val="004679BB"/>
    <w:rsid w:val="004879A1"/>
    <w:rsid w:val="004F511A"/>
    <w:rsid w:val="005018D2"/>
    <w:rsid w:val="00502091"/>
    <w:rsid w:val="005611B0"/>
    <w:rsid w:val="005A52C4"/>
    <w:rsid w:val="00603392"/>
    <w:rsid w:val="006E54DD"/>
    <w:rsid w:val="006F6FF3"/>
    <w:rsid w:val="00782EA4"/>
    <w:rsid w:val="007E5BE0"/>
    <w:rsid w:val="007F0727"/>
    <w:rsid w:val="00820897"/>
    <w:rsid w:val="0085339F"/>
    <w:rsid w:val="008A119D"/>
    <w:rsid w:val="008A7AAC"/>
    <w:rsid w:val="008C3DC5"/>
    <w:rsid w:val="008F185A"/>
    <w:rsid w:val="00903DAC"/>
    <w:rsid w:val="009A75ED"/>
    <w:rsid w:val="00A00776"/>
    <w:rsid w:val="00BA58A8"/>
    <w:rsid w:val="00BD4E35"/>
    <w:rsid w:val="00CA61EC"/>
    <w:rsid w:val="00D02C3E"/>
    <w:rsid w:val="00D60AF8"/>
    <w:rsid w:val="00E00B1B"/>
    <w:rsid w:val="00E07240"/>
    <w:rsid w:val="00E32F87"/>
    <w:rsid w:val="00E54128"/>
    <w:rsid w:val="00E658FD"/>
    <w:rsid w:val="00E765F6"/>
    <w:rsid w:val="00E95E46"/>
    <w:rsid w:val="00ED03AE"/>
    <w:rsid w:val="00F56167"/>
    <w:rsid w:val="00F67D2F"/>
    <w:rsid w:val="00F81F10"/>
    <w:rsid w:val="00FC3CF6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942CC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5ED"/>
    <w:rPr>
      <w:rFonts w:ascii="Times New Roman" w:eastAsia="標楷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D02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21</cp:revision>
  <dcterms:created xsi:type="dcterms:W3CDTF">2022-09-26T12:23:00Z</dcterms:created>
  <dcterms:modified xsi:type="dcterms:W3CDTF">2025-05-13T01:39:00Z</dcterms:modified>
</cp:coreProperties>
</file>