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2"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19"/>
        <w:gridCol w:w="4126"/>
        <w:gridCol w:w="444"/>
        <w:gridCol w:w="185"/>
        <w:gridCol w:w="949"/>
        <w:gridCol w:w="236"/>
        <w:gridCol w:w="3132"/>
        <w:gridCol w:w="18"/>
        <w:gridCol w:w="33"/>
      </w:tblGrid>
      <w:tr w:rsidR="002A1854" w:rsidTr="00FD7C18">
        <w:trPr>
          <w:gridAfter w:val="1"/>
          <w:wAfter w:w="33" w:type="dxa"/>
          <w:trHeight w:val="50"/>
          <w:jc w:val="center"/>
        </w:trPr>
        <w:tc>
          <w:tcPr>
            <w:tcW w:w="1119" w:type="dxa"/>
            <w:tcBorders>
              <w:top w:val="single" w:sz="12" w:space="0" w:color="auto"/>
              <w:right w:val="single" w:sz="4" w:space="0" w:color="auto"/>
            </w:tcBorders>
            <w:shd w:val="clear" w:color="auto" w:fill="D9D9D9"/>
            <w:vAlign w:val="center"/>
          </w:tcPr>
          <w:p w:rsidR="002A1854" w:rsidRDefault="00027C81">
            <w:pPr>
              <w:snapToGrid w:val="0"/>
              <w:jc w:val="center"/>
              <w:rPr>
                <w:rFonts w:ascii="微軟正黑體" w:eastAsia="微軟正黑體" w:hAnsi="微軟正黑體"/>
                <w:b/>
                <w:color w:val="000000"/>
                <w:sz w:val="22"/>
              </w:rPr>
            </w:pPr>
            <w:r>
              <w:rPr>
                <w:rFonts w:ascii="微軟正黑體" w:eastAsia="微軟正黑體" w:hAnsi="微軟正黑體"/>
                <w:b/>
                <w:color w:val="000000"/>
                <w:sz w:val="22"/>
              </w:rPr>
              <w:t>領域/科目</w:t>
            </w:r>
          </w:p>
        </w:tc>
        <w:tc>
          <w:tcPr>
            <w:tcW w:w="4755" w:type="dxa"/>
            <w:gridSpan w:val="3"/>
            <w:tcBorders>
              <w:top w:val="single" w:sz="12" w:space="0" w:color="auto"/>
              <w:right w:val="single" w:sz="4" w:space="0" w:color="auto"/>
            </w:tcBorders>
            <w:vAlign w:val="center"/>
          </w:tcPr>
          <w:p w:rsidR="002A1854" w:rsidRDefault="00FD7C18">
            <w:pPr>
              <w:snapToGrid w:val="0"/>
              <w:jc w:val="both"/>
              <w:rPr>
                <w:rFonts w:ascii="華康細圓體" w:eastAsia="華康細圓體" w:hAnsi="華康細圓體"/>
                <w:color w:val="000000"/>
                <w:sz w:val="22"/>
              </w:rPr>
            </w:pPr>
            <w:r w:rsidRPr="00DE15BD">
              <w:rPr>
                <w:rFonts w:ascii="標楷體" w:eastAsia="標楷體" w:hAnsi="標楷體" w:cs="新細明體" w:hint="eastAsia"/>
                <w:color w:val="000000"/>
                <w:kern w:val="0"/>
                <w:szCs w:val="28"/>
              </w:rPr>
              <w:t>綜合/</w:t>
            </w:r>
            <w:r w:rsidR="001838E3">
              <w:rPr>
                <w:rFonts w:ascii="標楷體" w:eastAsia="標楷體" w:hAnsi="標楷體" w:cs="新細明體" w:hint="eastAsia"/>
                <w:color w:val="000000"/>
                <w:kern w:val="0"/>
                <w:szCs w:val="28"/>
              </w:rPr>
              <w:t>情緒</w:t>
            </w:r>
          </w:p>
        </w:tc>
        <w:tc>
          <w:tcPr>
            <w:tcW w:w="1185" w:type="dxa"/>
            <w:gridSpan w:val="2"/>
            <w:tcBorders>
              <w:top w:val="single" w:sz="12" w:space="0" w:color="auto"/>
              <w:left w:val="single" w:sz="4" w:space="0" w:color="auto"/>
              <w:right w:val="single" w:sz="4" w:space="0" w:color="auto"/>
            </w:tcBorders>
            <w:shd w:val="clear" w:color="auto" w:fill="D9D9D9"/>
            <w:vAlign w:val="center"/>
          </w:tcPr>
          <w:p w:rsidR="002A1854" w:rsidRDefault="00027C81">
            <w:pPr>
              <w:snapToGrid w:val="0"/>
              <w:jc w:val="center"/>
              <w:rPr>
                <w:rFonts w:ascii="微軟正黑體" w:eastAsia="微軟正黑體" w:hAnsi="微軟正黑體"/>
                <w:color w:val="000000"/>
                <w:sz w:val="22"/>
              </w:rPr>
            </w:pPr>
            <w:r>
              <w:rPr>
                <w:rFonts w:ascii="微軟正黑體" w:eastAsia="微軟正黑體" w:hAnsi="微軟正黑體"/>
                <w:b/>
                <w:color w:val="000000"/>
                <w:sz w:val="22"/>
              </w:rPr>
              <w:t>設計者</w:t>
            </w:r>
          </w:p>
        </w:tc>
        <w:tc>
          <w:tcPr>
            <w:tcW w:w="3150" w:type="dxa"/>
            <w:gridSpan w:val="2"/>
            <w:tcBorders>
              <w:top w:val="single" w:sz="12" w:space="0" w:color="auto"/>
              <w:left w:val="single" w:sz="4" w:space="0" w:color="auto"/>
            </w:tcBorders>
            <w:vAlign w:val="center"/>
          </w:tcPr>
          <w:p w:rsidR="002A1854" w:rsidRPr="00590396" w:rsidRDefault="00DE15BD">
            <w:pPr>
              <w:snapToGrid w:val="0"/>
              <w:jc w:val="both"/>
              <w:rPr>
                <w:rFonts w:ascii="華康細圓體" w:eastAsia="華康細圓體" w:hAnsi="華康細圓體"/>
                <w:sz w:val="22"/>
              </w:rPr>
            </w:pPr>
            <w:r>
              <w:rPr>
                <w:rFonts w:ascii="標楷體" w:eastAsia="標楷體" w:hAnsi="標楷體" w:cs="新細明體" w:hint="eastAsia"/>
                <w:color w:val="000000"/>
                <w:kern w:val="0"/>
                <w:szCs w:val="28"/>
              </w:rPr>
              <w:t>張凱豪</w:t>
            </w:r>
          </w:p>
        </w:tc>
      </w:tr>
      <w:tr w:rsidR="002A1854" w:rsidTr="00FD7C18">
        <w:trPr>
          <w:gridAfter w:val="1"/>
          <w:wAfter w:w="33" w:type="dxa"/>
          <w:trHeight w:val="70"/>
          <w:jc w:val="center"/>
        </w:trPr>
        <w:tc>
          <w:tcPr>
            <w:tcW w:w="1119" w:type="dxa"/>
            <w:tcBorders>
              <w:right w:val="single" w:sz="4" w:space="0" w:color="auto"/>
            </w:tcBorders>
            <w:shd w:val="clear" w:color="auto" w:fill="D9D9D9"/>
            <w:vAlign w:val="center"/>
          </w:tcPr>
          <w:p w:rsidR="002A1854" w:rsidRDefault="00027C81">
            <w:pPr>
              <w:snapToGrid w:val="0"/>
              <w:jc w:val="center"/>
              <w:rPr>
                <w:rFonts w:ascii="微軟正黑體" w:eastAsia="微軟正黑體" w:hAnsi="微軟正黑體"/>
                <w:b/>
                <w:color w:val="000000"/>
                <w:sz w:val="22"/>
              </w:rPr>
            </w:pPr>
            <w:r>
              <w:rPr>
                <w:rFonts w:ascii="微軟正黑體" w:eastAsia="微軟正黑體" w:hAnsi="微軟正黑體"/>
                <w:b/>
                <w:color w:val="000000"/>
                <w:sz w:val="22"/>
              </w:rPr>
              <w:t>實施年級</w:t>
            </w:r>
          </w:p>
        </w:tc>
        <w:tc>
          <w:tcPr>
            <w:tcW w:w="4755" w:type="dxa"/>
            <w:gridSpan w:val="3"/>
            <w:tcBorders>
              <w:right w:val="single" w:sz="4" w:space="0" w:color="auto"/>
            </w:tcBorders>
            <w:vAlign w:val="center"/>
          </w:tcPr>
          <w:p w:rsidR="002A1854" w:rsidRDefault="005B6F23" w:rsidP="008C0B3E">
            <w:pPr>
              <w:snapToGrid w:val="0"/>
              <w:jc w:val="both"/>
              <w:rPr>
                <w:rFonts w:ascii="華康細圓體" w:eastAsia="華康細圓體" w:hAnsi="華康細圓體"/>
                <w:color w:val="000000"/>
                <w:sz w:val="22"/>
              </w:rPr>
            </w:pPr>
            <w:r>
              <w:rPr>
                <w:rFonts w:ascii="標楷體" w:eastAsia="標楷體" w:hAnsi="標楷體" w:cs="新細明體" w:hint="eastAsia"/>
                <w:color w:val="000000"/>
                <w:kern w:val="0"/>
                <w:szCs w:val="28"/>
              </w:rPr>
              <w:t>二</w:t>
            </w:r>
            <w:r w:rsidR="00027C81" w:rsidRPr="00DE15BD">
              <w:rPr>
                <w:rFonts w:ascii="標楷體" w:eastAsia="標楷體" w:hAnsi="標楷體" w:cs="新細明體" w:hint="eastAsia"/>
                <w:color w:val="000000"/>
                <w:kern w:val="0"/>
                <w:szCs w:val="28"/>
              </w:rPr>
              <w:t>年級</w:t>
            </w:r>
          </w:p>
        </w:tc>
        <w:tc>
          <w:tcPr>
            <w:tcW w:w="1185" w:type="dxa"/>
            <w:gridSpan w:val="2"/>
            <w:tcBorders>
              <w:left w:val="single" w:sz="4" w:space="0" w:color="auto"/>
              <w:right w:val="single" w:sz="4" w:space="0" w:color="auto"/>
            </w:tcBorders>
            <w:shd w:val="clear" w:color="auto" w:fill="D9D9D9"/>
            <w:vAlign w:val="center"/>
          </w:tcPr>
          <w:p w:rsidR="002A1854" w:rsidRDefault="00027C81">
            <w:pPr>
              <w:snapToGrid w:val="0"/>
              <w:jc w:val="center"/>
              <w:rPr>
                <w:rFonts w:ascii="微軟正黑體" w:eastAsia="微軟正黑體" w:hAnsi="微軟正黑體"/>
                <w:color w:val="000000"/>
                <w:sz w:val="22"/>
              </w:rPr>
            </w:pPr>
            <w:r>
              <w:rPr>
                <w:rFonts w:ascii="微軟正黑體" w:eastAsia="微軟正黑體" w:hAnsi="微軟正黑體"/>
                <w:b/>
                <w:color w:val="000000"/>
                <w:sz w:val="22"/>
              </w:rPr>
              <w:t>總節數</w:t>
            </w:r>
          </w:p>
        </w:tc>
        <w:tc>
          <w:tcPr>
            <w:tcW w:w="3150" w:type="dxa"/>
            <w:gridSpan w:val="2"/>
            <w:tcBorders>
              <w:left w:val="single" w:sz="4" w:space="0" w:color="auto"/>
            </w:tcBorders>
            <w:vAlign w:val="center"/>
          </w:tcPr>
          <w:p w:rsidR="002A1854" w:rsidRDefault="00027C81" w:rsidP="00FD7C18">
            <w:pPr>
              <w:snapToGrid w:val="0"/>
              <w:jc w:val="both"/>
              <w:rPr>
                <w:rFonts w:ascii="華康細圓體" w:eastAsia="華康細圓體" w:hAnsi="華康細圓體"/>
                <w:color w:val="000000"/>
                <w:sz w:val="22"/>
              </w:rPr>
            </w:pPr>
            <w:r w:rsidRPr="00DE15BD">
              <w:rPr>
                <w:rFonts w:ascii="標楷體" w:eastAsia="標楷體" w:hAnsi="標楷體" w:cs="新細明體"/>
                <w:color w:val="000000"/>
                <w:kern w:val="0"/>
                <w:szCs w:val="28"/>
              </w:rPr>
              <w:t>共</w:t>
            </w:r>
            <w:r w:rsidR="00E43634">
              <w:rPr>
                <w:rFonts w:ascii="標楷體" w:eastAsia="標楷體" w:hAnsi="標楷體" w:cs="新細明體" w:hint="eastAsia"/>
                <w:color w:val="000000"/>
                <w:kern w:val="0"/>
                <w:szCs w:val="28"/>
              </w:rPr>
              <w:t>1</w:t>
            </w:r>
            <w:r w:rsidRPr="00DE15BD">
              <w:rPr>
                <w:rFonts w:ascii="標楷體" w:eastAsia="標楷體" w:hAnsi="標楷體" w:cs="新細明體"/>
                <w:color w:val="000000"/>
                <w:kern w:val="0"/>
                <w:szCs w:val="28"/>
              </w:rPr>
              <w:t>節，</w:t>
            </w:r>
            <w:r w:rsidR="00E43634">
              <w:rPr>
                <w:rFonts w:ascii="標楷體" w:eastAsia="標楷體" w:hAnsi="標楷體" w:cs="新細明體" w:hint="eastAsia"/>
                <w:color w:val="000000"/>
                <w:kern w:val="0"/>
                <w:szCs w:val="28"/>
              </w:rPr>
              <w:t>4</w:t>
            </w:r>
            <w:r w:rsidRPr="00DE15BD">
              <w:rPr>
                <w:rFonts w:ascii="標楷體" w:eastAsia="標楷體" w:hAnsi="標楷體" w:cs="新細明體"/>
                <w:color w:val="000000"/>
                <w:kern w:val="0"/>
                <w:szCs w:val="28"/>
              </w:rPr>
              <w:t>0分鐘</w:t>
            </w:r>
          </w:p>
        </w:tc>
      </w:tr>
      <w:tr w:rsidR="002A1854" w:rsidTr="00FD7C18">
        <w:trPr>
          <w:gridAfter w:val="1"/>
          <w:wAfter w:w="33" w:type="dxa"/>
          <w:trHeight w:val="70"/>
          <w:jc w:val="center"/>
        </w:trPr>
        <w:tc>
          <w:tcPr>
            <w:tcW w:w="1119" w:type="dxa"/>
            <w:tcBorders>
              <w:bottom w:val="double" w:sz="4" w:space="0" w:color="auto"/>
              <w:right w:val="single" w:sz="4" w:space="0" w:color="auto"/>
            </w:tcBorders>
            <w:shd w:val="clear" w:color="auto" w:fill="D9D9D9"/>
            <w:vAlign w:val="center"/>
          </w:tcPr>
          <w:p w:rsidR="002A1854" w:rsidRDefault="00027C81">
            <w:pPr>
              <w:snapToGrid w:val="0"/>
              <w:jc w:val="center"/>
              <w:rPr>
                <w:rFonts w:ascii="微軟正黑體" w:eastAsia="微軟正黑體" w:hAnsi="微軟正黑體"/>
                <w:b/>
                <w:color w:val="000000"/>
                <w:sz w:val="22"/>
              </w:rPr>
            </w:pPr>
            <w:r>
              <w:rPr>
                <w:rFonts w:ascii="微軟正黑體" w:eastAsia="微軟正黑體" w:hAnsi="微軟正黑體"/>
                <w:b/>
                <w:color w:val="000000"/>
                <w:sz w:val="22"/>
              </w:rPr>
              <w:t>課文名稱</w:t>
            </w:r>
          </w:p>
        </w:tc>
        <w:tc>
          <w:tcPr>
            <w:tcW w:w="9090" w:type="dxa"/>
            <w:gridSpan w:val="7"/>
            <w:tcBorders>
              <w:left w:val="single" w:sz="4" w:space="0" w:color="auto"/>
              <w:bottom w:val="double" w:sz="4" w:space="0" w:color="auto"/>
            </w:tcBorders>
            <w:vAlign w:val="center"/>
          </w:tcPr>
          <w:p w:rsidR="002A1854" w:rsidRDefault="001838E3">
            <w:pPr>
              <w:jc w:val="both"/>
              <w:rPr>
                <w:rFonts w:ascii="華康細圓體" w:eastAsia="華康細圓體" w:hAnsi="華康細圓體"/>
                <w:color w:val="000000"/>
                <w:sz w:val="22"/>
              </w:rPr>
            </w:pPr>
            <w:r>
              <w:rPr>
                <w:rFonts w:ascii="標楷體" w:eastAsia="標楷體" w:hAnsi="標楷體" w:cs="新細明體" w:hint="eastAsia"/>
                <w:color w:val="000000"/>
                <w:kern w:val="0"/>
                <w:szCs w:val="28"/>
              </w:rPr>
              <w:t>心情</w:t>
            </w:r>
            <w:r w:rsidR="005B6F23">
              <w:rPr>
                <w:rFonts w:ascii="標楷體" w:eastAsia="標楷體" w:hAnsi="標楷體" w:cs="新細明體" w:hint="eastAsia"/>
                <w:color w:val="000000"/>
                <w:kern w:val="0"/>
                <w:szCs w:val="28"/>
              </w:rPr>
              <w:t>有高低</w:t>
            </w:r>
          </w:p>
        </w:tc>
      </w:tr>
      <w:tr w:rsidR="002A1854" w:rsidTr="00B71112">
        <w:trPr>
          <w:gridAfter w:val="1"/>
          <w:wAfter w:w="33" w:type="dxa"/>
          <w:trHeight w:val="359"/>
          <w:jc w:val="center"/>
        </w:trPr>
        <w:tc>
          <w:tcPr>
            <w:tcW w:w="10209" w:type="dxa"/>
            <w:gridSpan w:val="8"/>
            <w:tcBorders>
              <w:top w:val="double" w:sz="4" w:space="0" w:color="auto"/>
            </w:tcBorders>
            <w:shd w:val="clear" w:color="auto" w:fill="D9D9D9"/>
            <w:vAlign w:val="center"/>
          </w:tcPr>
          <w:p w:rsidR="002A1854" w:rsidRDefault="00027C81">
            <w:pPr>
              <w:snapToGrid w:val="0"/>
              <w:jc w:val="center"/>
              <w:rPr>
                <w:rFonts w:ascii="微軟正黑體" w:eastAsia="微軟正黑體" w:hAnsi="微軟正黑體"/>
                <w:b/>
                <w:color w:val="000000"/>
                <w:sz w:val="22"/>
              </w:rPr>
            </w:pPr>
            <w:r>
              <w:rPr>
                <w:rFonts w:ascii="微軟正黑體" w:eastAsia="微軟正黑體" w:hAnsi="微軟正黑體"/>
                <w:b/>
                <w:color w:val="000000"/>
                <w:sz w:val="22"/>
              </w:rPr>
              <w:t>設</w:t>
            </w:r>
            <w:r>
              <w:rPr>
                <w:rFonts w:ascii="微軟正黑體" w:eastAsia="微軟正黑體" w:hAnsi="微軟正黑體" w:hint="eastAsia"/>
                <w:b/>
                <w:color w:val="000000"/>
                <w:sz w:val="22"/>
              </w:rPr>
              <w:t xml:space="preserve">　</w:t>
            </w:r>
            <w:r>
              <w:rPr>
                <w:rFonts w:ascii="微軟正黑體" w:eastAsia="微軟正黑體" w:hAnsi="微軟正黑體"/>
                <w:b/>
                <w:color w:val="000000"/>
                <w:sz w:val="22"/>
              </w:rPr>
              <w:t>計</w:t>
            </w:r>
            <w:r>
              <w:rPr>
                <w:rFonts w:ascii="微軟正黑體" w:eastAsia="微軟正黑體" w:hAnsi="微軟正黑體" w:hint="eastAsia"/>
                <w:b/>
                <w:color w:val="000000"/>
                <w:sz w:val="22"/>
              </w:rPr>
              <w:t xml:space="preserve">　</w:t>
            </w:r>
            <w:r>
              <w:rPr>
                <w:rFonts w:ascii="微軟正黑體" w:eastAsia="微軟正黑體" w:hAnsi="微軟正黑體"/>
                <w:b/>
                <w:color w:val="000000"/>
                <w:sz w:val="22"/>
              </w:rPr>
              <w:t>依</w:t>
            </w:r>
            <w:r>
              <w:rPr>
                <w:rFonts w:ascii="微軟正黑體" w:eastAsia="微軟正黑體" w:hAnsi="微軟正黑體" w:hint="eastAsia"/>
                <w:b/>
                <w:color w:val="000000"/>
                <w:sz w:val="22"/>
              </w:rPr>
              <w:t xml:space="preserve">　</w:t>
            </w:r>
            <w:r>
              <w:rPr>
                <w:rFonts w:ascii="微軟正黑體" w:eastAsia="微軟正黑體" w:hAnsi="微軟正黑體"/>
                <w:b/>
                <w:color w:val="000000"/>
                <w:sz w:val="22"/>
              </w:rPr>
              <w:t>據</w:t>
            </w:r>
          </w:p>
        </w:tc>
      </w:tr>
      <w:tr w:rsidR="00FD7C18" w:rsidTr="001838E3">
        <w:trPr>
          <w:gridAfter w:val="1"/>
          <w:wAfter w:w="33" w:type="dxa"/>
          <w:trHeight w:val="2114"/>
          <w:jc w:val="center"/>
        </w:trPr>
        <w:tc>
          <w:tcPr>
            <w:tcW w:w="1119" w:type="dxa"/>
            <w:tcBorders>
              <w:right w:val="single" w:sz="4" w:space="0" w:color="auto"/>
            </w:tcBorders>
            <w:shd w:val="clear" w:color="auto" w:fill="D9D9D9"/>
            <w:vAlign w:val="center"/>
          </w:tcPr>
          <w:p w:rsidR="001838E3" w:rsidRPr="001838E3" w:rsidRDefault="001838E3" w:rsidP="001838E3">
            <w:pPr>
              <w:snapToGrid w:val="0"/>
              <w:spacing w:line="320" w:lineRule="exact"/>
              <w:jc w:val="center"/>
              <w:rPr>
                <w:rFonts w:ascii="微軟正黑體" w:eastAsia="微軟正黑體" w:hAnsi="微軟正黑體"/>
                <w:b/>
                <w:color w:val="000000"/>
                <w:sz w:val="22"/>
              </w:rPr>
            </w:pPr>
            <w:r w:rsidRPr="001838E3">
              <w:rPr>
                <w:rFonts w:ascii="微軟正黑體" w:eastAsia="微軟正黑體" w:hAnsi="微軟正黑體" w:hint="eastAsia"/>
                <w:b/>
                <w:color w:val="000000"/>
                <w:sz w:val="22"/>
              </w:rPr>
              <w:t>總綱核心素養</w:t>
            </w:r>
          </w:p>
          <w:p w:rsidR="00FD7C18" w:rsidRDefault="001838E3" w:rsidP="001838E3">
            <w:pPr>
              <w:snapToGrid w:val="0"/>
              <w:spacing w:line="320" w:lineRule="exact"/>
              <w:jc w:val="center"/>
              <w:rPr>
                <w:rFonts w:ascii="微軟正黑體" w:eastAsia="微軟正黑體" w:hAnsi="微軟正黑體"/>
                <w:b/>
                <w:color w:val="000000"/>
                <w:sz w:val="22"/>
              </w:rPr>
            </w:pPr>
            <w:r w:rsidRPr="001838E3">
              <w:rPr>
                <w:rFonts w:ascii="微軟正黑體" w:eastAsia="微軟正黑體" w:hAnsi="微軟正黑體" w:hint="eastAsia"/>
                <w:b/>
                <w:color w:val="000000"/>
                <w:sz w:val="22"/>
              </w:rPr>
              <w:t>項目說明</w:t>
            </w:r>
          </w:p>
        </w:tc>
        <w:tc>
          <w:tcPr>
            <w:tcW w:w="4126" w:type="dxa"/>
            <w:tcBorders>
              <w:left w:val="single" w:sz="4" w:space="0" w:color="auto"/>
              <w:right w:val="single" w:sz="4" w:space="0" w:color="auto"/>
            </w:tcBorders>
          </w:tcPr>
          <w:p w:rsidR="001838E3" w:rsidRDefault="001838E3" w:rsidP="000267A2">
            <w:pPr>
              <w:widowControl/>
              <w:shd w:val="clear" w:color="auto" w:fill="FFFFFF"/>
              <w:spacing w:line="320" w:lineRule="exact"/>
              <w:rPr>
                <w:rFonts w:ascii="標楷體" w:eastAsia="標楷體" w:hAnsi="標楷體" w:cs="新細明體"/>
                <w:color w:val="000000"/>
                <w:kern w:val="0"/>
                <w:szCs w:val="28"/>
              </w:rPr>
            </w:pPr>
          </w:p>
          <w:p w:rsidR="00FD7C18" w:rsidRPr="00DE15BD" w:rsidRDefault="001838E3" w:rsidP="000267A2">
            <w:pPr>
              <w:widowControl/>
              <w:shd w:val="clear" w:color="auto" w:fill="FFFFFF"/>
              <w:spacing w:line="320" w:lineRule="exact"/>
              <w:rPr>
                <w:rFonts w:ascii="標楷體" w:eastAsia="標楷體" w:hAnsi="標楷體" w:cs="新細明體"/>
                <w:color w:val="000000"/>
                <w:kern w:val="0"/>
                <w:szCs w:val="28"/>
              </w:rPr>
            </w:pPr>
            <w:r w:rsidRPr="001838E3">
              <w:rPr>
                <w:rFonts w:ascii="標楷體" w:eastAsia="標楷體" w:hAnsi="標楷體" w:cs="新細明體" w:hint="eastAsia"/>
                <w:color w:val="000000"/>
                <w:kern w:val="0"/>
                <w:szCs w:val="28"/>
              </w:rPr>
              <w:t>具備身心健全發展的素質，擁有合宜的人性觀與自我觀，同時透過選擇、分析與運用新知，有效規劃生涯發展，探尋生命意義，並不斷自我精進，追求至善。</w:t>
            </w:r>
          </w:p>
        </w:tc>
        <w:tc>
          <w:tcPr>
            <w:tcW w:w="444" w:type="dxa"/>
            <w:tcBorders>
              <w:left w:val="single" w:sz="4" w:space="0" w:color="auto"/>
              <w:bottom w:val="double" w:sz="4" w:space="0" w:color="auto"/>
              <w:right w:val="single" w:sz="4" w:space="0" w:color="auto"/>
            </w:tcBorders>
            <w:shd w:val="clear" w:color="auto" w:fill="D9D9D9"/>
            <w:vAlign w:val="center"/>
          </w:tcPr>
          <w:p w:rsidR="00FD7C18" w:rsidRDefault="00FD7C18" w:rsidP="00B71112">
            <w:pPr>
              <w:snapToGrid w:val="0"/>
              <w:spacing w:line="320" w:lineRule="exact"/>
              <w:jc w:val="center"/>
              <w:rPr>
                <w:rFonts w:ascii="微軟正黑體" w:eastAsia="微軟正黑體" w:hAnsi="微軟正黑體"/>
                <w:b/>
                <w:color w:val="000000"/>
                <w:sz w:val="22"/>
              </w:rPr>
            </w:pPr>
            <w:r>
              <w:rPr>
                <w:rFonts w:ascii="微軟正黑體" w:eastAsia="微軟正黑體" w:hAnsi="微軟正黑體"/>
                <w:b/>
                <w:color w:val="000000"/>
                <w:sz w:val="22"/>
              </w:rPr>
              <w:t>核心</w:t>
            </w:r>
          </w:p>
          <w:p w:rsidR="00FD7C18" w:rsidRDefault="00FD7C18" w:rsidP="00B71112">
            <w:pPr>
              <w:snapToGrid w:val="0"/>
              <w:spacing w:line="320" w:lineRule="exact"/>
              <w:jc w:val="center"/>
              <w:rPr>
                <w:rFonts w:ascii="Times New Roman" w:hAnsi="Times New Roman"/>
                <w:b/>
                <w:color w:val="000000"/>
                <w:sz w:val="22"/>
                <w:u w:val="single"/>
              </w:rPr>
            </w:pPr>
            <w:r>
              <w:rPr>
                <w:rFonts w:ascii="微軟正黑體" w:eastAsia="微軟正黑體" w:hAnsi="微軟正黑體"/>
                <w:b/>
                <w:color w:val="000000"/>
                <w:sz w:val="22"/>
              </w:rPr>
              <w:t>素養</w:t>
            </w:r>
          </w:p>
        </w:tc>
        <w:tc>
          <w:tcPr>
            <w:tcW w:w="4520" w:type="dxa"/>
            <w:gridSpan w:val="5"/>
            <w:tcBorders>
              <w:left w:val="single" w:sz="4" w:space="0" w:color="auto"/>
              <w:bottom w:val="nil"/>
            </w:tcBorders>
          </w:tcPr>
          <w:p w:rsidR="00FD7C18" w:rsidRDefault="001838E3" w:rsidP="000267A2">
            <w:pPr>
              <w:widowControl/>
              <w:shd w:val="clear" w:color="auto" w:fill="FFFFFF"/>
              <w:spacing w:line="320" w:lineRule="exact"/>
              <w:rPr>
                <w:rFonts w:ascii="標楷體" w:eastAsia="標楷體" w:hAnsi="標楷體" w:cs="新細明體"/>
                <w:color w:val="000000"/>
                <w:kern w:val="0"/>
                <w:szCs w:val="28"/>
              </w:rPr>
            </w:pPr>
            <w:r>
              <w:rPr>
                <w:rFonts w:ascii="標楷體" w:eastAsia="標楷體" w:hAnsi="標楷體" w:cs="新細明體" w:hint="eastAsia"/>
                <w:color w:val="000000"/>
                <w:kern w:val="0"/>
                <w:szCs w:val="28"/>
              </w:rPr>
              <w:t>生活-E-A1</w:t>
            </w:r>
          </w:p>
          <w:p w:rsidR="001838E3" w:rsidRDefault="001838E3" w:rsidP="000267A2">
            <w:pPr>
              <w:widowControl/>
              <w:shd w:val="clear" w:color="auto" w:fill="FFFFFF"/>
              <w:spacing w:line="320" w:lineRule="exact"/>
              <w:rPr>
                <w:rFonts w:ascii="標楷體" w:eastAsia="標楷體" w:hAnsi="標楷體" w:cs="新細明體"/>
                <w:color w:val="000000"/>
                <w:kern w:val="0"/>
                <w:szCs w:val="28"/>
              </w:rPr>
            </w:pPr>
            <w:r w:rsidRPr="001838E3">
              <w:rPr>
                <w:rFonts w:ascii="標楷體" w:eastAsia="標楷體" w:hAnsi="標楷體" w:cs="新細明體" w:hint="eastAsia"/>
                <w:color w:val="000000"/>
                <w:kern w:val="0"/>
                <w:szCs w:val="28"/>
              </w:rPr>
              <w:t>透過自己與外界的連結，產生自我感知並能對自己有正向的看法，進而愛惜自己，同時透過對生活事物的探索與探究，體會與感受學習的樂趣，並能主動發現問題及解決問題，持續學習。</w:t>
            </w:r>
          </w:p>
          <w:p w:rsidR="005B6F23" w:rsidRDefault="005B6F23" w:rsidP="000267A2">
            <w:pPr>
              <w:widowControl/>
              <w:shd w:val="clear" w:color="auto" w:fill="FFFFFF"/>
              <w:spacing w:line="320" w:lineRule="exact"/>
              <w:rPr>
                <w:rFonts w:ascii="標楷體" w:eastAsia="標楷體" w:hAnsi="標楷體" w:cs="新細明體"/>
                <w:color w:val="000000"/>
                <w:kern w:val="0"/>
                <w:szCs w:val="28"/>
              </w:rPr>
            </w:pPr>
            <w:r>
              <w:rPr>
                <w:rFonts w:ascii="標楷體" w:eastAsia="標楷體" w:hAnsi="標楷體" w:cs="新細明體" w:hint="eastAsia"/>
                <w:color w:val="000000"/>
                <w:kern w:val="0"/>
                <w:szCs w:val="28"/>
              </w:rPr>
              <w:t>生活-E-B1</w:t>
            </w:r>
          </w:p>
          <w:p w:rsidR="005B6F23" w:rsidRPr="00DE15BD" w:rsidRDefault="005B6F23" w:rsidP="000267A2">
            <w:pPr>
              <w:widowControl/>
              <w:shd w:val="clear" w:color="auto" w:fill="FFFFFF"/>
              <w:spacing w:line="320" w:lineRule="exact"/>
              <w:rPr>
                <w:rFonts w:ascii="標楷體" w:eastAsia="標楷體" w:hAnsi="標楷體" w:cs="新細明體" w:hint="eastAsia"/>
                <w:color w:val="000000"/>
                <w:kern w:val="0"/>
                <w:szCs w:val="28"/>
              </w:rPr>
            </w:pPr>
            <w:r>
              <w:rPr>
                <w:rFonts w:ascii="標楷體" w:eastAsia="標楷體" w:hAnsi="標楷體" w:cs="新細明體" w:hint="eastAsia"/>
                <w:color w:val="000000"/>
                <w:kern w:val="0"/>
                <w:szCs w:val="28"/>
              </w:rPr>
              <w:t>使用適切且多元的表徵符號，表達自己的想法、與人溝通，並能同理與尊重他人想法。</w:t>
            </w:r>
          </w:p>
        </w:tc>
      </w:tr>
      <w:tr w:rsidR="00FD7C18" w:rsidRPr="005D38BC" w:rsidTr="00FD7C18">
        <w:trPr>
          <w:gridAfter w:val="1"/>
          <w:wAfter w:w="33" w:type="dxa"/>
          <w:trHeight w:val="637"/>
          <w:jc w:val="center"/>
        </w:trPr>
        <w:tc>
          <w:tcPr>
            <w:tcW w:w="1119" w:type="dxa"/>
            <w:tcBorders>
              <w:top w:val="single" w:sz="2" w:space="0" w:color="auto"/>
              <w:bottom w:val="single" w:sz="4" w:space="0" w:color="000000"/>
              <w:right w:val="single" w:sz="4" w:space="0" w:color="auto"/>
            </w:tcBorders>
            <w:shd w:val="clear" w:color="auto" w:fill="D9D9D9"/>
            <w:vAlign w:val="center"/>
          </w:tcPr>
          <w:p w:rsidR="00FD7C18" w:rsidRPr="00FD7C18" w:rsidRDefault="00FD7C18" w:rsidP="00FD7C18">
            <w:pPr>
              <w:spacing w:line="500" w:lineRule="exact"/>
              <w:jc w:val="center"/>
              <w:rPr>
                <w:rFonts w:ascii="微軟正黑體" w:eastAsia="微軟正黑體" w:hAnsi="微軟正黑體"/>
                <w:b/>
                <w:color w:val="000000"/>
                <w:sz w:val="22"/>
              </w:rPr>
            </w:pPr>
            <w:r w:rsidRPr="00FD7C18">
              <w:rPr>
                <w:rFonts w:ascii="微軟正黑體" w:eastAsia="微軟正黑體" w:hAnsi="微軟正黑體" w:hint="eastAsia"/>
                <w:b/>
                <w:color w:val="000000"/>
                <w:sz w:val="22"/>
              </w:rPr>
              <w:t>設計理念</w:t>
            </w:r>
          </w:p>
        </w:tc>
        <w:tc>
          <w:tcPr>
            <w:tcW w:w="9090" w:type="dxa"/>
            <w:gridSpan w:val="7"/>
            <w:tcBorders>
              <w:top w:val="single" w:sz="2" w:space="0" w:color="auto"/>
              <w:left w:val="single" w:sz="4" w:space="0" w:color="auto"/>
              <w:bottom w:val="single" w:sz="4" w:space="0" w:color="000000"/>
            </w:tcBorders>
            <w:vAlign w:val="center"/>
          </w:tcPr>
          <w:p w:rsidR="00FD7C18" w:rsidRPr="00DE15BD" w:rsidRDefault="005B6F23" w:rsidP="00FD7C18">
            <w:pPr>
              <w:widowControl/>
              <w:shd w:val="clear" w:color="auto" w:fill="FFFFFF"/>
              <w:spacing w:line="500" w:lineRule="exact"/>
              <w:rPr>
                <w:rFonts w:ascii="標楷體" w:eastAsia="標楷體" w:hAnsi="標楷體" w:cs="新細明體" w:hint="eastAsia"/>
                <w:color w:val="000000"/>
                <w:kern w:val="0"/>
                <w:szCs w:val="28"/>
              </w:rPr>
            </w:pPr>
            <w:r>
              <w:rPr>
                <w:rFonts w:ascii="標楷體" w:eastAsia="標楷體" w:hAnsi="標楷體" w:cs="新細明體" w:hint="eastAsia"/>
                <w:color w:val="000000"/>
                <w:kern w:val="0"/>
                <w:szCs w:val="28"/>
              </w:rPr>
              <w:t>讓學生覺察情緒強度有高低之分，也能熟練運用不同強度的語詞如：有點、很、非常，也幫助學生建立使用不同強度語詞來表達情緒的習慣，最後也是讓學生了解不同的內在想法會如何影響我們的情緒強度。</w:t>
            </w:r>
          </w:p>
        </w:tc>
      </w:tr>
      <w:tr w:rsidR="00FD7C18" w:rsidRPr="005D38BC" w:rsidTr="00FD7C18">
        <w:trPr>
          <w:gridAfter w:val="1"/>
          <w:wAfter w:w="33" w:type="dxa"/>
          <w:trHeight w:val="637"/>
          <w:jc w:val="center"/>
        </w:trPr>
        <w:tc>
          <w:tcPr>
            <w:tcW w:w="1119" w:type="dxa"/>
            <w:tcBorders>
              <w:top w:val="single" w:sz="2" w:space="0" w:color="auto"/>
              <w:bottom w:val="single" w:sz="4" w:space="0" w:color="000000"/>
              <w:right w:val="single" w:sz="4" w:space="0" w:color="auto"/>
            </w:tcBorders>
            <w:shd w:val="clear" w:color="auto" w:fill="D9D9D9"/>
            <w:vAlign w:val="center"/>
          </w:tcPr>
          <w:p w:rsidR="00FD7C18" w:rsidRPr="00FD7C18" w:rsidRDefault="00FD7C18" w:rsidP="00FD7C18">
            <w:pPr>
              <w:spacing w:line="500" w:lineRule="exact"/>
              <w:jc w:val="center"/>
              <w:rPr>
                <w:rFonts w:ascii="微軟正黑體" w:eastAsia="微軟正黑體" w:hAnsi="微軟正黑體"/>
                <w:b/>
                <w:color w:val="000000"/>
                <w:sz w:val="22"/>
              </w:rPr>
            </w:pPr>
            <w:r w:rsidRPr="00FD7C18">
              <w:rPr>
                <w:rFonts w:ascii="微軟正黑體" w:eastAsia="微軟正黑體" w:hAnsi="微軟正黑體" w:hint="eastAsia"/>
                <w:b/>
                <w:color w:val="000000"/>
                <w:sz w:val="22"/>
              </w:rPr>
              <w:t>教材出處</w:t>
            </w:r>
          </w:p>
        </w:tc>
        <w:tc>
          <w:tcPr>
            <w:tcW w:w="9090" w:type="dxa"/>
            <w:gridSpan w:val="7"/>
            <w:tcBorders>
              <w:top w:val="single" w:sz="2" w:space="0" w:color="auto"/>
              <w:left w:val="single" w:sz="4" w:space="0" w:color="auto"/>
              <w:bottom w:val="single" w:sz="4" w:space="0" w:color="000000"/>
            </w:tcBorders>
            <w:vAlign w:val="center"/>
          </w:tcPr>
          <w:p w:rsidR="00FD7C18" w:rsidRPr="00DE15BD" w:rsidRDefault="001838E3" w:rsidP="00FD7C18">
            <w:pPr>
              <w:spacing w:line="500" w:lineRule="exact"/>
              <w:rPr>
                <w:rFonts w:ascii="標楷體" w:eastAsia="標楷體" w:hAnsi="標楷體"/>
                <w:szCs w:val="28"/>
              </w:rPr>
            </w:pPr>
            <w:r>
              <w:rPr>
                <w:rFonts w:ascii="標楷體" w:eastAsia="標楷體" w:hAnsi="標楷體" w:hint="eastAsia"/>
                <w:szCs w:val="28"/>
              </w:rPr>
              <w:t xml:space="preserve">耕心文教 </w:t>
            </w:r>
            <w:r w:rsidR="005B6F23">
              <w:rPr>
                <w:rFonts w:ascii="標楷體" w:eastAsia="標楷體" w:hAnsi="標楷體" w:hint="eastAsia"/>
                <w:szCs w:val="28"/>
              </w:rPr>
              <w:t>我是幸福</w:t>
            </w:r>
            <w:r>
              <w:rPr>
                <w:rFonts w:ascii="標楷體" w:eastAsia="標楷體" w:hAnsi="標楷體" w:hint="eastAsia"/>
                <w:szCs w:val="28"/>
              </w:rPr>
              <w:t>魔法師上冊 教學手冊</w:t>
            </w:r>
            <w:r w:rsidR="00C73DDF">
              <w:rPr>
                <w:rFonts w:ascii="標楷體" w:eastAsia="標楷體" w:hAnsi="標楷體" w:hint="eastAsia"/>
                <w:szCs w:val="28"/>
              </w:rPr>
              <w:t>。</w:t>
            </w:r>
          </w:p>
        </w:tc>
      </w:tr>
      <w:tr w:rsidR="00FD7C18" w:rsidTr="00B71112">
        <w:trPr>
          <w:trHeight w:val="70"/>
          <w:tblHeader/>
          <w:jc w:val="center"/>
        </w:trPr>
        <w:tc>
          <w:tcPr>
            <w:tcW w:w="10242" w:type="dxa"/>
            <w:gridSpan w:val="9"/>
            <w:tcBorders>
              <w:top w:val="single" w:sz="12" w:space="0" w:color="auto"/>
              <w:left w:val="single" w:sz="12" w:space="0" w:color="auto"/>
              <w:bottom w:val="single" w:sz="2" w:space="0" w:color="auto"/>
              <w:right w:val="single" w:sz="12" w:space="0" w:color="auto"/>
            </w:tcBorders>
            <w:shd w:val="clear" w:color="auto" w:fill="808080" w:themeFill="background1" w:themeFillShade="80"/>
          </w:tcPr>
          <w:p w:rsidR="00FD7C18" w:rsidRDefault="00FD7C18" w:rsidP="00FD7C18">
            <w:pPr>
              <w:snapToGrid w:val="0"/>
              <w:jc w:val="center"/>
              <w:rPr>
                <w:rFonts w:ascii="微軟正黑體" w:eastAsia="微軟正黑體" w:hAnsi="微軟正黑體"/>
                <w:b/>
                <w:color w:val="FFFFFF" w:themeColor="background1"/>
                <w:sz w:val="22"/>
              </w:rPr>
            </w:pPr>
            <w:r>
              <w:rPr>
                <w:rFonts w:ascii="微軟正黑體" w:eastAsia="微軟正黑體" w:hAnsi="微軟正黑體"/>
                <w:b/>
                <w:color w:val="FFFFFF" w:themeColor="background1"/>
                <w:sz w:val="22"/>
              </w:rPr>
              <w:t>課 程 教 學 設 計</w:t>
            </w:r>
          </w:p>
        </w:tc>
      </w:tr>
      <w:tr w:rsidR="007949EB" w:rsidTr="007949EB">
        <w:trPr>
          <w:gridAfter w:val="2"/>
          <w:wAfter w:w="51" w:type="dxa"/>
          <w:trHeight w:val="70"/>
          <w:tblHeader/>
          <w:jc w:val="center"/>
        </w:trPr>
        <w:tc>
          <w:tcPr>
            <w:tcW w:w="6823" w:type="dxa"/>
            <w:gridSpan w:val="5"/>
            <w:tcBorders>
              <w:top w:val="single" w:sz="2" w:space="0" w:color="auto"/>
              <w:left w:val="single" w:sz="12" w:space="0" w:color="auto"/>
              <w:bottom w:val="single" w:sz="4" w:space="0" w:color="auto"/>
              <w:right w:val="single" w:sz="4" w:space="0" w:color="auto"/>
            </w:tcBorders>
            <w:shd w:val="clear" w:color="auto" w:fill="D9D9D9"/>
            <w:vAlign w:val="center"/>
          </w:tcPr>
          <w:p w:rsidR="007949EB" w:rsidRDefault="007949EB" w:rsidP="00FD7C18">
            <w:pPr>
              <w:snapToGrid w:val="0"/>
              <w:spacing w:line="280" w:lineRule="exact"/>
              <w:jc w:val="center"/>
              <w:rPr>
                <w:rFonts w:ascii="微軟正黑體" w:eastAsia="微軟正黑體" w:hAnsi="微軟正黑體"/>
                <w:b/>
                <w:color w:val="000000"/>
                <w:sz w:val="22"/>
              </w:rPr>
            </w:pPr>
            <w:r>
              <w:rPr>
                <w:rFonts w:ascii="微軟正黑體" w:eastAsia="微軟正黑體" w:hAnsi="微軟正黑體"/>
                <w:b/>
                <w:color w:val="000000"/>
                <w:sz w:val="22"/>
              </w:rPr>
              <w:t>教學活動內容及實施方式</w:t>
            </w:r>
          </w:p>
        </w:tc>
        <w:tc>
          <w:tcPr>
            <w:tcW w:w="3368" w:type="dxa"/>
            <w:gridSpan w:val="2"/>
            <w:tcBorders>
              <w:top w:val="single" w:sz="2" w:space="0" w:color="auto"/>
              <w:left w:val="single" w:sz="4" w:space="0" w:color="auto"/>
              <w:bottom w:val="single" w:sz="4" w:space="0" w:color="auto"/>
            </w:tcBorders>
            <w:shd w:val="clear" w:color="auto" w:fill="D9D9D9"/>
            <w:vAlign w:val="center"/>
          </w:tcPr>
          <w:p w:rsidR="007949EB" w:rsidRDefault="007949EB" w:rsidP="00FD7C18">
            <w:pPr>
              <w:snapToGrid w:val="0"/>
              <w:spacing w:line="280" w:lineRule="exact"/>
              <w:jc w:val="center"/>
              <w:rPr>
                <w:rFonts w:ascii="微軟正黑體" w:eastAsia="微軟正黑體" w:hAnsi="微軟正黑體"/>
                <w:b/>
                <w:color w:val="000000"/>
                <w:sz w:val="22"/>
              </w:rPr>
            </w:pPr>
            <w:r>
              <w:rPr>
                <w:rFonts w:ascii="微軟正黑體" w:eastAsia="微軟正黑體" w:hAnsi="微軟正黑體" w:hint="eastAsia"/>
                <w:b/>
                <w:color w:val="000000"/>
                <w:sz w:val="22"/>
              </w:rPr>
              <w:t>教學資源</w:t>
            </w:r>
          </w:p>
        </w:tc>
      </w:tr>
      <w:tr w:rsidR="007949EB" w:rsidTr="007949EB">
        <w:trPr>
          <w:gridAfter w:val="2"/>
          <w:wAfter w:w="51" w:type="dxa"/>
          <w:trHeight w:val="5836"/>
          <w:tblHeader/>
          <w:jc w:val="center"/>
        </w:trPr>
        <w:tc>
          <w:tcPr>
            <w:tcW w:w="6823" w:type="dxa"/>
            <w:gridSpan w:val="5"/>
            <w:vMerge w:val="restart"/>
            <w:tcBorders>
              <w:top w:val="single" w:sz="4" w:space="0" w:color="auto"/>
              <w:left w:val="single" w:sz="12" w:space="0" w:color="auto"/>
              <w:right w:val="single" w:sz="4" w:space="0" w:color="auto"/>
            </w:tcBorders>
            <w:shd w:val="clear" w:color="auto" w:fill="auto"/>
          </w:tcPr>
          <w:p w:rsidR="007949EB" w:rsidRPr="003E4E41" w:rsidRDefault="007949EB" w:rsidP="003E4E41">
            <w:pPr>
              <w:rPr>
                <w:rFonts w:ascii="標楷體" w:eastAsia="標楷體" w:hAnsi="標楷體"/>
                <w:b/>
                <w:bCs/>
                <w:sz w:val="28"/>
                <w:szCs w:val="28"/>
              </w:rPr>
            </w:pPr>
            <w:r w:rsidRPr="003E4E41">
              <w:rPr>
                <w:rFonts w:ascii="標楷體" w:eastAsia="標楷體" w:hAnsi="標楷體"/>
                <w:b/>
                <w:bCs/>
                <w:sz w:val="28"/>
                <w:szCs w:val="28"/>
              </w:rPr>
              <w:t>一、課程目標</w:t>
            </w:r>
          </w:p>
          <w:p w:rsidR="007949EB" w:rsidRPr="003E4E41" w:rsidRDefault="005B6F23" w:rsidP="003E4E41">
            <w:pPr>
              <w:numPr>
                <w:ilvl w:val="0"/>
                <w:numId w:val="3"/>
              </w:numPr>
              <w:rPr>
                <w:rFonts w:ascii="標楷體" w:eastAsia="標楷體" w:hAnsi="標楷體"/>
                <w:sz w:val="28"/>
                <w:szCs w:val="28"/>
              </w:rPr>
            </w:pPr>
            <w:r>
              <w:rPr>
                <w:rFonts w:ascii="標楷體" w:eastAsia="標楷體" w:hAnsi="標楷體" w:hint="eastAsia"/>
                <w:sz w:val="28"/>
                <w:szCs w:val="28"/>
              </w:rPr>
              <w:t>覺察情緒強度之高低差異。</w:t>
            </w:r>
          </w:p>
          <w:p w:rsidR="005B6F23" w:rsidRPr="003E4E41" w:rsidRDefault="002954D3" w:rsidP="005B6F23">
            <w:pPr>
              <w:numPr>
                <w:ilvl w:val="0"/>
                <w:numId w:val="3"/>
              </w:numPr>
              <w:rPr>
                <w:rFonts w:ascii="標楷體" w:eastAsia="標楷體" w:hAnsi="標楷體"/>
                <w:sz w:val="28"/>
                <w:szCs w:val="28"/>
              </w:rPr>
            </w:pPr>
            <w:r>
              <w:rPr>
                <w:rFonts w:ascii="標楷體" w:eastAsia="標楷體" w:hAnsi="標楷體" w:hint="eastAsia"/>
                <w:sz w:val="28"/>
                <w:szCs w:val="28"/>
              </w:rPr>
              <w:t>建立以程度副詞表達情緒強度的語言習慣。</w:t>
            </w:r>
          </w:p>
          <w:p w:rsidR="007949EB" w:rsidRPr="003E4E41" w:rsidRDefault="002954D3" w:rsidP="003E4E41">
            <w:pPr>
              <w:numPr>
                <w:ilvl w:val="0"/>
                <w:numId w:val="3"/>
              </w:numPr>
              <w:rPr>
                <w:rFonts w:ascii="標楷體" w:eastAsia="標楷體" w:hAnsi="標楷體"/>
                <w:sz w:val="28"/>
                <w:szCs w:val="28"/>
              </w:rPr>
            </w:pPr>
            <w:r>
              <w:rPr>
                <w:rFonts w:ascii="標楷體" w:eastAsia="標楷體" w:hAnsi="標楷體" w:hint="eastAsia"/>
                <w:sz w:val="28"/>
                <w:szCs w:val="28"/>
              </w:rPr>
              <w:t>理解並判斷不同內在想法對情緒強度的影響。</w:t>
            </w:r>
          </w:p>
          <w:p w:rsidR="007949EB" w:rsidRPr="003E4E41" w:rsidRDefault="007949EB" w:rsidP="003E4E41">
            <w:pPr>
              <w:rPr>
                <w:rFonts w:ascii="標楷體" w:eastAsia="標楷體" w:hAnsi="標楷體"/>
                <w:b/>
                <w:bCs/>
                <w:sz w:val="28"/>
                <w:szCs w:val="28"/>
              </w:rPr>
            </w:pPr>
            <w:r>
              <w:rPr>
                <w:rFonts w:ascii="標楷體" w:eastAsia="標楷體" w:hAnsi="標楷體" w:hint="eastAsia"/>
                <w:b/>
                <w:bCs/>
                <w:sz w:val="28"/>
                <w:szCs w:val="28"/>
              </w:rPr>
              <w:t>二</w:t>
            </w:r>
            <w:r w:rsidRPr="003E4E41">
              <w:rPr>
                <w:rFonts w:ascii="標楷體" w:eastAsia="標楷體" w:hAnsi="標楷體"/>
                <w:b/>
                <w:bCs/>
                <w:sz w:val="28"/>
                <w:szCs w:val="28"/>
              </w:rPr>
              <w:t>、教學流程</w:t>
            </w:r>
          </w:p>
          <w:p w:rsidR="007949EB" w:rsidRPr="003E4E41" w:rsidRDefault="007949EB" w:rsidP="003E4E41">
            <w:pPr>
              <w:rPr>
                <w:rFonts w:ascii="標楷體" w:eastAsia="標楷體" w:hAnsi="標楷體"/>
                <w:b/>
                <w:bCs/>
                <w:sz w:val="28"/>
                <w:szCs w:val="28"/>
              </w:rPr>
            </w:pPr>
            <w:r w:rsidRPr="003E4E41">
              <w:rPr>
                <w:rFonts w:ascii="標楷體" w:eastAsia="標楷體" w:hAnsi="標楷體"/>
                <w:b/>
                <w:bCs/>
                <w:sz w:val="28"/>
                <w:szCs w:val="28"/>
              </w:rPr>
              <w:t>（一）暖身活動（5分鐘）</w:t>
            </w:r>
          </w:p>
          <w:p w:rsidR="007949EB" w:rsidRPr="003E4E41" w:rsidRDefault="002954D3" w:rsidP="003E4E41">
            <w:pPr>
              <w:numPr>
                <w:ilvl w:val="0"/>
                <w:numId w:val="5"/>
              </w:numPr>
              <w:rPr>
                <w:rFonts w:ascii="標楷體" w:eastAsia="標楷體" w:hAnsi="標楷體"/>
                <w:sz w:val="28"/>
                <w:szCs w:val="28"/>
              </w:rPr>
            </w:pPr>
            <w:r>
              <w:rPr>
                <w:rFonts w:ascii="標楷體" w:eastAsia="標楷體" w:hAnsi="標楷體"/>
                <w:sz w:val="28"/>
                <w:szCs w:val="28"/>
              </w:rPr>
              <w:t>【活動名稱】</w:t>
            </w:r>
            <w:r>
              <w:rPr>
                <w:rFonts w:ascii="標楷體" w:eastAsia="標楷體" w:hAnsi="標楷體" w:hint="eastAsia"/>
                <w:sz w:val="28"/>
                <w:szCs w:val="28"/>
              </w:rPr>
              <w:t>介紹EQ魔法學校</w:t>
            </w:r>
          </w:p>
          <w:p w:rsidR="007949EB" w:rsidRPr="003E4E41" w:rsidRDefault="007949EB" w:rsidP="003E4E41">
            <w:pPr>
              <w:numPr>
                <w:ilvl w:val="0"/>
                <w:numId w:val="5"/>
              </w:numPr>
              <w:rPr>
                <w:rFonts w:ascii="標楷體" w:eastAsia="標楷體" w:hAnsi="標楷體"/>
                <w:sz w:val="28"/>
                <w:szCs w:val="28"/>
              </w:rPr>
            </w:pPr>
            <w:r w:rsidRPr="003E4E41">
              <w:rPr>
                <w:rFonts w:ascii="標楷體" w:eastAsia="標楷體" w:hAnsi="標楷體"/>
                <w:sz w:val="28"/>
                <w:szCs w:val="28"/>
              </w:rPr>
              <w:t>【進行方式】</w:t>
            </w:r>
          </w:p>
          <w:p w:rsidR="007949EB" w:rsidRPr="003E4E41" w:rsidRDefault="002954D3" w:rsidP="007949EB">
            <w:pPr>
              <w:ind w:left="1080"/>
              <w:rPr>
                <w:rFonts w:ascii="標楷體" w:eastAsia="標楷體" w:hAnsi="標楷體"/>
                <w:sz w:val="28"/>
                <w:szCs w:val="28"/>
              </w:rPr>
            </w:pPr>
            <w:r>
              <w:rPr>
                <w:rFonts w:ascii="標楷體" w:eastAsia="標楷體" w:hAnsi="標楷體" w:hint="eastAsia"/>
                <w:sz w:val="28"/>
                <w:szCs w:val="28"/>
              </w:rPr>
              <w:lastRenderedPageBreak/>
              <w:t>從EQ魔法學校的學生上學的過程介紹故事的主角們以及激發學生們的學習動機。</w:t>
            </w:r>
          </w:p>
          <w:p w:rsidR="007949EB" w:rsidRPr="003E4E41" w:rsidRDefault="007949EB" w:rsidP="003E4E41">
            <w:pPr>
              <w:numPr>
                <w:ilvl w:val="0"/>
                <w:numId w:val="5"/>
              </w:numPr>
              <w:rPr>
                <w:rFonts w:ascii="標楷體" w:eastAsia="標楷體" w:hAnsi="標楷體"/>
                <w:sz w:val="28"/>
                <w:szCs w:val="28"/>
              </w:rPr>
            </w:pPr>
            <w:r w:rsidRPr="003E4E41">
              <w:rPr>
                <w:rFonts w:ascii="標楷體" w:eastAsia="標楷體" w:hAnsi="標楷體"/>
                <w:sz w:val="28"/>
                <w:szCs w:val="28"/>
              </w:rPr>
              <w:t>【教學重點】</w:t>
            </w:r>
          </w:p>
          <w:p w:rsidR="007949EB" w:rsidRDefault="002954D3" w:rsidP="007949EB">
            <w:pPr>
              <w:ind w:left="1080"/>
              <w:rPr>
                <w:rFonts w:ascii="標楷體" w:eastAsia="標楷體" w:hAnsi="標楷體"/>
                <w:sz w:val="28"/>
                <w:szCs w:val="28"/>
              </w:rPr>
            </w:pPr>
            <w:r>
              <w:rPr>
                <w:rFonts w:ascii="標楷體" w:eastAsia="標楷體" w:hAnsi="標楷體" w:hint="eastAsia"/>
                <w:sz w:val="28"/>
                <w:szCs w:val="28"/>
              </w:rPr>
              <w:t>複習之前認識的角色們。</w:t>
            </w:r>
          </w:p>
          <w:p w:rsidR="002954D3" w:rsidRPr="003E4E41" w:rsidRDefault="002954D3" w:rsidP="007949EB">
            <w:pPr>
              <w:ind w:left="1080"/>
              <w:rPr>
                <w:rFonts w:ascii="標楷體" w:eastAsia="標楷體" w:hAnsi="標楷體" w:hint="eastAsia"/>
                <w:sz w:val="28"/>
                <w:szCs w:val="28"/>
              </w:rPr>
            </w:pPr>
            <w:r>
              <w:rPr>
                <w:rFonts w:ascii="標楷體" w:eastAsia="標楷體" w:hAnsi="標楷體" w:hint="eastAsia"/>
                <w:sz w:val="28"/>
                <w:szCs w:val="28"/>
              </w:rPr>
              <w:t>激發學生的學習動機。</w:t>
            </w:r>
          </w:p>
          <w:p w:rsidR="007949EB" w:rsidRPr="003E4E41" w:rsidRDefault="007949EB" w:rsidP="003E4E41">
            <w:pPr>
              <w:rPr>
                <w:rFonts w:ascii="標楷體" w:eastAsia="標楷體" w:hAnsi="標楷體"/>
                <w:b/>
                <w:bCs/>
                <w:sz w:val="28"/>
                <w:szCs w:val="28"/>
              </w:rPr>
            </w:pPr>
            <w:r>
              <w:rPr>
                <w:rFonts w:ascii="標楷體" w:eastAsia="標楷體" w:hAnsi="標楷體"/>
                <w:b/>
                <w:bCs/>
                <w:sz w:val="28"/>
                <w:szCs w:val="28"/>
              </w:rPr>
              <w:t>（二）</w:t>
            </w:r>
            <w:r>
              <w:rPr>
                <w:rFonts w:ascii="標楷體" w:eastAsia="標楷體" w:hAnsi="標楷體" w:hint="eastAsia"/>
                <w:b/>
                <w:bCs/>
                <w:sz w:val="28"/>
                <w:szCs w:val="28"/>
              </w:rPr>
              <w:t>主要活動</w:t>
            </w:r>
            <w:r w:rsidRPr="003E4E41">
              <w:rPr>
                <w:rFonts w:ascii="標楷體" w:eastAsia="標楷體" w:hAnsi="標楷體"/>
                <w:b/>
                <w:bCs/>
                <w:sz w:val="28"/>
                <w:szCs w:val="28"/>
              </w:rPr>
              <w:t>（</w:t>
            </w:r>
            <w:r w:rsidR="00350E40">
              <w:rPr>
                <w:rFonts w:ascii="標楷體" w:eastAsia="標楷體" w:hAnsi="標楷體"/>
                <w:b/>
                <w:bCs/>
                <w:sz w:val="28"/>
                <w:szCs w:val="28"/>
              </w:rPr>
              <w:t>1</w:t>
            </w:r>
            <w:r w:rsidR="00350E40">
              <w:rPr>
                <w:rFonts w:ascii="標楷體" w:eastAsia="標楷體" w:hAnsi="標楷體" w:hint="eastAsia"/>
                <w:b/>
                <w:bCs/>
                <w:sz w:val="28"/>
                <w:szCs w:val="28"/>
              </w:rPr>
              <w:t>5</w:t>
            </w:r>
            <w:r w:rsidRPr="003E4E41">
              <w:rPr>
                <w:rFonts w:ascii="標楷體" w:eastAsia="標楷體" w:hAnsi="標楷體"/>
                <w:b/>
                <w:bCs/>
                <w:sz w:val="28"/>
                <w:szCs w:val="28"/>
              </w:rPr>
              <w:t>分鐘）</w:t>
            </w:r>
          </w:p>
          <w:p w:rsidR="007949EB" w:rsidRPr="003E4E41" w:rsidRDefault="007949EB" w:rsidP="003E4E41">
            <w:pPr>
              <w:numPr>
                <w:ilvl w:val="0"/>
                <w:numId w:val="6"/>
              </w:numPr>
              <w:rPr>
                <w:rFonts w:ascii="標楷體" w:eastAsia="標楷體" w:hAnsi="標楷體"/>
                <w:sz w:val="28"/>
                <w:szCs w:val="28"/>
              </w:rPr>
            </w:pPr>
            <w:r w:rsidRPr="003E4E41">
              <w:rPr>
                <w:rFonts w:ascii="標楷體" w:eastAsia="標楷體" w:hAnsi="標楷體"/>
                <w:sz w:val="28"/>
                <w:szCs w:val="28"/>
              </w:rPr>
              <w:t>教師出示簡報第1課的內容，播放心情圖示，並說明</w:t>
            </w:r>
            <w:r w:rsidR="002954D3">
              <w:rPr>
                <w:rFonts w:ascii="標楷體" w:eastAsia="標楷體" w:hAnsi="標楷體" w:hint="eastAsia"/>
                <w:sz w:val="28"/>
                <w:szCs w:val="28"/>
              </w:rPr>
              <w:t>每種心情都像溫度計有高低之別，另外有一些語詞可以用來代表不同強度的情緒</w:t>
            </w:r>
            <w:r w:rsidRPr="003E4E41">
              <w:rPr>
                <w:rFonts w:ascii="標楷體" w:eastAsia="標楷體" w:hAnsi="標楷體"/>
                <w:sz w:val="28"/>
                <w:szCs w:val="28"/>
              </w:rPr>
              <w:t>：</w:t>
            </w:r>
          </w:p>
          <w:p w:rsidR="002954D3" w:rsidRPr="003E4E41" w:rsidRDefault="002954D3" w:rsidP="002954D3">
            <w:pPr>
              <w:ind w:left="1080"/>
              <w:rPr>
                <w:rFonts w:ascii="標楷體" w:eastAsia="標楷體" w:hAnsi="標楷體" w:hint="eastAsia"/>
                <w:sz w:val="28"/>
                <w:szCs w:val="28"/>
              </w:rPr>
            </w:pPr>
            <w:r>
              <w:rPr>
                <w:rFonts w:ascii="標楷體" w:eastAsia="標楷體" w:hAnsi="標楷體" w:hint="eastAsia"/>
                <w:sz w:val="28"/>
                <w:szCs w:val="28"/>
              </w:rPr>
              <w:t>有點、很、非常。</w:t>
            </w:r>
          </w:p>
          <w:p w:rsidR="007949EB" w:rsidRPr="003E4E41" w:rsidRDefault="007949EB" w:rsidP="007949EB">
            <w:pPr>
              <w:ind w:left="1080"/>
              <w:rPr>
                <w:rFonts w:ascii="標楷體" w:eastAsia="標楷體" w:hAnsi="標楷體"/>
                <w:sz w:val="28"/>
                <w:szCs w:val="28"/>
              </w:rPr>
            </w:pPr>
          </w:p>
          <w:p w:rsidR="002954D3" w:rsidRDefault="002954D3" w:rsidP="003E4E41">
            <w:pPr>
              <w:numPr>
                <w:ilvl w:val="0"/>
                <w:numId w:val="6"/>
              </w:numPr>
              <w:rPr>
                <w:rFonts w:ascii="標楷體" w:eastAsia="標楷體" w:hAnsi="標楷體"/>
                <w:sz w:val="28"/>
                <w:szCs w:val="28"/>
              </w:rPr>
            </w:pPr>
            <w:r>
              <w:rPr>
                <w:rFonts w:ascii="標楷體" w:eastAsia="標楷體" w:hAnsi="標楷體" w:hint="eastAsia"/>
                <w:sz w:val="28"/>
                <w:szCs w:val="28"/>
              </w:rPr>
              <w:t>以小蛋捲的故事為例</w:t>
            </w:r>
            <w:r w:rsidR="007949EB" w:rsidRPr="003E4E41">
              <w:rPr>
                <w:rFonts w:ascii="標楷體" w:eastAsia="標楷體" w:hAnsi="標楷體"/>
                <w:sz w:val="28"/>
                <w:szCs w:val="28"/>
              </w:rPr>
              <w:t>：</w:t>
            </w:r>
          </w:p>
          <w:p w:rsidR="007949EB" w:rsidRPr="003E4E41" w:rsidRDefault="002954D3" w:rsidP="002954D3">
            <w:pPr>
              <w:ind w:left="720"/>
              <w:rPr>
                <w:rFonts w:ascii="標楷體" w:eastAsia="標楷體" w:hAnsi="標楷體"/>
                <w:sz w:val="28"/>
                <w:szCs w:val="28"/>
              </w:rPr>
            </w:pPr>
            <w:r>
              <w:rPr>
                <w:rFonts w:ascii="標楷體" w:eastAsia="標楷體" w:hAnsi="標楷體" w:hint="eastAsia"/>
                <w:sz w:val="28"/>
                <w:szCs w:val="28"/>
              </w:rPr>
              <w:t>從小蛋捲收到禮物的多寡可以判斷出心情從有點開心、很開心到非常開心。</w:t>
            </w:r>
          </w:p>
          <w:p w:rsidR="007949EB" w:rsidRPr="003E4E41" w:rsidRDefault="007949EB" w:rsidP="003E4E41">
            <w:pPr>
              <w:rPr>
                <w:rFonts w:ascii="標楷體" w:eastAsia="標楷體" w:hAnsi="標楷體"/>
                <w:b/>
                <w:bCs/>
                <w:sz w:val="28"/>
                <w:szCs w:val="28"/>
              </w:rPr>
            </w:pPr>
            <w:r>
              <w:rPr>
                <w:rFonts w:ascii="標楷體" w:eastAsia="標楷體" w:hAnsi="標楷體"/>
                <w:b/>
                <w:bCs/>
                <w:sz w:val="28"/>
                <w:szCs w:val="28"/>
              </w:rPr>
              <w:t>（</w:t>
            </w:r>
            <w:r>
              <w:rPr>
                <w:rFonts w:ascii="標楷體" w:eastAsia="標楷體" w:hAnsi="標楷體" w:hint="eastAsia"/>
                <w:b/>
                <w:bCs/>
                <w:sz w:val="28"/>
                <w:szCs w:val="28"/>
              </w:rPr>
              <w:t>三</w:t>
            </w:r>
            <w:r>
              <w:rPr>
                <w:rFonts w:ascii="標楷體" w:eastAsia="標楷體" w:hAnsi="標楷體"/>
                <w:b/>
                <w:bCs/>
                <w:sz w:val="28"/>
                <w:szCs w:val="28"/>
              </w:rPr>
              <w:t>）</w:t>
            </w:r>
            <w:r w:rsidR="00F74129">
              <w:rPr>
                <w:rFonts w:ascii="標楷體" w:eastAsia="標楷體" w:hAnsi="標楷體" w:hint="eastAsia"/>
                <w:b/>
                <w:bCs/>
                <w:sz w:val="28"/>
                <w:szCs w:val="28"/>
              </w:rPr>
              <w:t>介紹幸福</w:t>
            </w:r>
            <w:r>
              <w:rPr>
                <w:rFonts w:ascii="標楷體" w:eastAsia="標楷體" w:hAnsi="標楷體" w:hint="eastAsia"/>
                <w:b/>
                <w:bCs/>
                <w:sz w:val="28"/>
                <w:szCs w:val="28"/>
              </w:rPr>
              <w:t>魔法寶物</w:t>
            </w:r>
            <w:r w:rsidRPr="003E4E41">
              <w:rPr>
                <w:rFonts w:ascii="標楷體" w:eastAsia="標楷體" w:hAnsi="標楷體"/>
                <w:b/>
                <w:bCs/>
                <w:sz w:val="28"/>
                <w:szCs w:val="28"/>
              </w:rPr>
              <w:t>（</w:t>
            </w:r>
            <w:r w:rsidR="00350E40">
              <w:rPr>
                <w:rFonts w:ascii="標楷體" w:eastAsia="標楷體" w:hAnsi="標楷體"/>
                <w:b/>
                <w:bCs/>
                <w:sz w:val="28"/>
                <w:szCs w:val="28"/>
              </w:rPr>
              <w:t>1</w:t>
            </w:r>
            <w:r w:rsidR="00350E40">
              <w:rPr>
                <w:rFonts w:ascii="標楷體" w:eastAsia="標楷體" w:hAnsi="標楷體" w:hint="eastAsia"/>
                <w:b/>
                <w:bCs/>
                <w:sz w:val="28"/>
                <w:szCs w:val="28"/>
              </w:rPr>
              <w:t>5</w:t>
            </w:r>
            <w:bookmarkStart w:id="0" w:name="_GoBack"/>
            <w:bookmarkEnd w:id="0"/>
            <w:r w:rsidRPr="003E4E41">
              <w:rPr>
                <w:rFonts w:ascii="標楷體" w:eastAsia="標楷體" w:hAnsi="標楷體"/>
                <w:b/>
                <w:bCs/>
                <w:sz w:val="28"/>
                <w:szCs w:val="28"/>
              </w:rPr>
              <w:t>分鐘）</w:t>
            </w:r>
          </w:p>
          <w:p w:rsidR="007949EB" w:rsidRPr="003E4E41" w:rsidRDefault="007949EB" w:rsidP="003E4E41">
            <w:pPr>
              <w:numPr>
                <w:ilvl w:val="0"/>
                <w:numId w:val="8"/>
              </w:numPr>
              <w:rPr>
                <w:rFonts w:ascii="標楷體" w:eastAsia="標楷體" w:hAnsi="標楷體"/>
                <w:sz w:val="28"/>
                <w:szCs w:val="28"/>
              </w:rPr>
            </w:pPr>
            <w:r w:rsidRPr="003E4E41">
              <w:rPr>
                <w:rFonts w:ascii="標楷體" w:eastAsia="標楷體" w:hAnsi="標楷體"/>
                <w:sz w:val="28"/>
                <w:szCs w:val="28"/>
              </w:rPr>
              <w:t>【活動名稱】</w:t>
            </w:r>
            <w:r w:rsidR="002954D3">
              <w:rPr>
                <w:rFonts w:ascii="標楷體" w:eastAsia="標楷體" w:hAnsi="標楷體" w:hint="eastAsia"/>
                <w:sz w:val="28"/>
                <w:szCs w:val="28"/>
              </w:rPr>
              <w:t>心情溫度計</w:t>
            </w:r>
          </w:p>
          <w:p w:rsidR="007949EB" w:rsidRPr="003E4E41" w:rsidRDefault="007949EB" w:rsidP="003E4E41">
            <w:pPr>
              <w:numPr>
                <w:ilvl w:val="0"/>
                <w:numId w:val="8"/>
              </w:numPr>
              <w:rPr>
                <w:rFonts w:ascii="標楷體" w:eastAsia="標楷體" w:hAnsi="標楷體"/>
                <w:sz w:val="28"/>
                <w:szCs w:val="28"/>
              </w:rPr>
            </w:pPr>
            <w:r w:rsidRPr="003E4E41">
              <w:rPr>
                <w:rFonts w:ascii="標楷體" w:eastAsia="標楷體" w:hAnsi="標楷體"/>
                <w:sz w:val="28"/>
                <w:szCs w:val="28"/>
              </w:rPr>
              <w:t>【進行方式】</w:t>
            </w:r>
          </w:p>
          <w:p w:rsidR="005A0E4D" w:rsidRDefault="005A0E4D" w:rsidP="005A0E4D">
            <w:pPr>
              <w:ind w:left="1080"/>
              <w:rPr>
                <w:rFonts w:ascii="標楷體" w:eastAsia="標楷體" w:hAnsi="標楷體"/>
                <w:sz w:val="28"/>
                <w:szCs w:val="28"/>
              </w:rPr>
            </w:pPr>
            <w:r>
              <w:rPr>
                <w:rFonts w:ascii="標楷體" w:eastAsia="標楷體" w:hAnsi="標楷體"/>
                <w:sz w:val="28"/>
                <w:szCs w:val="28"/>
              </w:rPr>
              <w:t>教師</w:t>
            </w:r>
            <w:r>
              <w:rPr>
                <w:rFonts w:ascii="標楷體" w:eastAsia="標楷體" w:hAnsi="標楷體" w:hint="eastAsia"/>
                <w:sz w:val="28"/>
                <w:szCs w:val="28"/>
              </w:rPr>
              <w:t>教導如何使用</w:t>
            </w:r>
            <w:r w:rsidR="007949EB" w:rsidRPr="003E4E41">
              <w:rPr>
                <w:rFonts w:ascii="標楷體" w:eastAsia="標楷體" w:hAnsi="標楷體"/>
                <w:sz w:val="28"/>
                <w:szCs w:val="28"/>
              </w:rPr>
              <w:t>「</w:t>
            </w:r>
            <w:r w:rsidR="002954D3">
              <w:rPr>
                <w:rFonts w:ascii="標楷體" w:eastAsia="標楷體" w:hAnsi="標楷體" w:hint="eastAsia"/>
                <w:sz w:val="28"/>
                <w:szCs w:val="28"/>
              </w:rPr>
              <w:t>心情溫度計</w:t>
            </w:r>
            <w:r w:rsidR="007949EB" w:rsidRPr="003E4E41">
              <w:rPr>
                <w:rFonts w:ascii="標楷體" w:eastAsia="標楷體" w:hAnsi="標楷體"/>
                <w:sz w:val="28"/>
                <w:szCs w:val="28"/>
              </w:rPr>
              <w:t>」</w:t>
            </w:r>
            <w:r>
              <w:rPr>
                <w:rFonts w:ascii="標楷體" w:eastAsia="標楷體" w:hAnsi="標楷體" w:hint="eastAsia"/>
                <w:sz w:val="28"/>
                <w:szCs w:val="28"/>
              </w:rPr>
              <w:t>：</w:t>
            </w:r>
          </w:p>
          <w:p w:rsidR="007949EB" w:rsidRDefault="00F74129" w:rsidP="007949EB">
            <w:pPr>
              <w:ind w:left="1080"/>
              <w:rPr>
                <w:rFonts w:ascii="標楷體" w:eastAsia="標楷體" w:hAnsi="標楷體"/>
                <w:sz w:val="28"/>
                <w:szCs w:val="28"/>
              </w:rPr>
            </w:pPr>
            <w:r>
              <w:rPr>
                <w:rFonts w:ascii="標楷體" w:eastAsia="標楷體" w:hAnsi="標楷體" w:hint="eastAsia"/>
                <w:sz w:val="28"/>
                <w:szCs w:val="28"/>
              </w:rPr>
              <w:t>想法轉一轉，心情高低不一樣，可以利用溫度計將心情的高低調至符合心情的位置。</w:t>
            </w:r>
          </w:p>
          <w:p w:rsidR="007949EB" w:rsidRPr="003E4E41" w:rsidRDefault="007949EB" w:rsidP="003E4E41">
            <w:pPr>
              <w:rPr>
                <w:rFonts w:ascii="標楷體" w:eastAsia="標楷體" w:hAnsi="標楷體"/>
                <w:b/>
                <w:bCs/>
                <w:sz w:val="28"/>
                <w:szCs w:val="28"/>
              </w:rPr>
            </w:pPr>
            <w:r>
              <w:rPr>
                <w:rFonts w:ascii="標楷體" w:eastAsia="標楷體" w:hAnsi="標楷體"/>
                <w:b/>
                <w:bCs/>
                <w:sz w:val="28"/>
                <w:szCs w:val="28"/>
              </w:rPr>
              <w:lastRenderedPageBreak/>
              <w:t>（</w:t>
            </w:r>
            <w:r>
              <w:rPr>
                <w:rFonts w:ascii="標楷體" w:eastAsia="標楷體" w:hAnsi="標楷體" w:hint="eastAsia"/>
                <w:b/>
                <w:bCs/>
                <w:sz w:val="28"/>
                <w:szCs w:val="28"/>
              </w:rPr>
              <w:t>四</w:t>
            </w:r>
            <w:r w:rsidRPr="003E4E41">
              <w:rPr>
                <w:rFonts w:ascii="標楷體" w:eastAsia="標楷體" w:hAnsi="標楷體"/>
                <w:b/>
                <w:bCs/>
                <w:sz w:val="28"/>
                <w:szCs w:val="28"/>
              </w:rPr>
              <w:t>）課程統整與回顧（5分鐘）</w:t>
            </w:r>
          </w:p>
          <w:p w:rsidR="007949EB" w:rsidRPr="003E4E41" w:rsidRDefault="00350E40" w:rsidP="003E4E41">
            <w:pPr>
              <w:numPr>
                <w:ilvl w:val="0"/>
                <w:numId w:val="9"/>
              </w:numPr>
              <w:rPr>
                <w:rFonts w:ascii="標楷體" w:eastAsia="標楷體" w:hAnsi="標楷體"/>
                <w:sz w:val="28"/>
                <w:szCs w:val="28"/>
              </w:rPr>
            </w:pPr>
            <w:r>
              <w:rPr>
                <w:rFonts w:ascii="標楷體" w:eastAsia="標楷體" w:hAnsi="標楷體"/>
                <w:sz w:val="28"/>
                <w:szCs w:val="28"/>
              </w:rPr>
              <w:t>問學生：「今天學</w:t>
            </w:r>
            <w:r w:rsidR="007949EB" w:rsidRPr="003E4E41">
              <w:rPr>
                <w:rFonts w:ascii="標楷體" w:eastAsia="標楷體" w:hAnsi="標楷體"/>
                <w:sz w:val="28"/>
                <w:szCs w:val="28"/>
              </w:rPr>
              <w:t>的</w:t>
            </w:r>
            <w:r w:rsidR="00F74129">
              <w:rPr>
                <w:rFonts w:ascii="標楷體" w:eastAsia="標楷體" w:hAnsi="標楷體" w:hint="eastAsia"/>
                <w:sz w:val="28"/>
                <w:szCs w:val="28"/>
              </w:rPr>
              <w:t>幸福</w:t>
            </w:r>
            <w:r w:rsidR="007949EB" w:rsidRPr="003E4E41">
              <w:rPr>
                <w:rFonts w:ascii="標楷體" w:eastAsia="標楷體" w:hAnsi="標楷體"/>
                <w:sz w:val="28"/>
                <w:szCs w:val="28"/>
              </w:rPr>
              <w:t>魔法寶物是什麼呢？」</w:t>
            </w:r>
          </w:p>
          <w:p w:rsidR="007949EB" w:rsidRPr="003E4E41" w:rsidRDefault="007949EB" w:rsidP="007949EB">
            <w:pPr>
              <w:ind w:left="1080"/>
              <w:rPr>
                <w:rFonts w:ascii="標楷體" w:eastAsia="標楷體" w:hAnsi="標楷體"/>
                <w:sz w:val="28"/>
                <w:szCs w:val="28"/>
              </w:rPr>
            </w:pPr>
            <w:r w:rsidRPr="003E4E41">
              <w:rPr>
                <w:rFonts w:ascii="標楷體" w:eastAsia="標楷體" w:hAnsi="標楷體"/>
                <w:sz w:val="28"/>
                <w:szCs w:val="28"/>
              </w:rPr>
              <w:t>學生可回答：「</w:t>
            </w:r>
            <w:r w:rsidR="00F74129">
              <w:rPr>
                <w:rFonts w:ascii="標楷體" w:eastAsia="標楷體" w:hAnsi="標楷體" w:hint="eastAsia"/>
                <w:sz w:val="28"/>
                <w:szCs w:val="28"/>
              </w:rPr>
              <w:t>心情溫度計</w:t>
            </w:r>
            <w:r w:rsidR="00F74129">
              <w:rPr>
                <w:rFonts w:ascii="標楷體" w:eastAsia="標楷體" w:hAnsi="標楷體"/>
                <w:sz w:val="28"/>
                <w:szCs w:val="28"/>
              </w:rPr>
              <w:t>」</w:t>
            </w:r>
            <w:r w:rsidRPr="003E4E41">
              <w:rPr>
                <w:rFonts w:ascii="標楷體" w:eastAsia="標楷體" w:hAnsi="標楷體"/>
                <w:sz w:val="28"/>
                <w:szCs w:val="28"/>
              </w:rPr>
              <w:t>。</w:t>
            </w:r>
          </w:p>
          <w:p w:rsidR="00F74129" w:rsidRPr="003E4E41" w:rsidRDefault="00F74129" w:rsidP="00F74129">
            <w:pPr>
              <w:numPr>
                <w:ilvl w:val="0"/>
                <w:numId w:val="9"/>
              </w:numPr>
              <w:rPr>
                <w:rFonts w:ascii="標楷體" w:eastAsia="標楷體" w:hAnsi="標楷體"/>
                <w:sz w:val="28"/>
                <w:szCs w:val="28"/>
              </w:rPr>
            </w:pPr>
            <w:r w:rsidRPr="003E4E41">
              <w:rPr>
                <w:rFonts w:ascii="標楷體" w:eastAsia="標楷體" w:hAnsi="標楷體"/>
                <w:sz w:val="28"/>
                <w:szCs w:val="28"/>
              </w:rPr>
              <w:t>問學生：「</w:t>
            </w:r>
            <w:r>
              <w:rPr>
                <w:rFonts w:ascii="標楷體" w:eastAsia="標楷體" w:hAnsi="標楷體" w:hint="eastAsia"/>
                <w:sz w:val="28"/>
                <w:szCs w:val="28"/>
              </w:rPr>
              <w:t>心情溫度計可以用來測量甚麼？</w:t>
            </w:r>
            <w:r w:rsidRPr="003E4E41">
              <w:rPr>
                <w:rFonts w:ascii="標楷體" w:eastAsia="標楷體" w:hAnsi="標楷體"/>
                <w:sz w:val="28"/>
                <w:szCs w:val="28"/>
              </w:rPr>
              <w:t>」</w:t>
            </w:r>
          </w:p>
          <w:p w:rsidR="00F74129" w:rsidRDefault="00F74129" w:rsidP="00F74129">
            <w:pPr>
              <w:ind w:left="1080"/>
              <w:rPr>
                <w:rFonts w:ascii="標楷體" w:eastAsia="標楷體" w:hAnsi="標楷體" w:hint="eastAsia"/>
                <w:sz w:val="28"/>
                <w:szCs w:val="28"/>
              </w:rPr>
            </w:pPr>
            <w:r w:rsidRPr="003E4E41">
              <w:rPr>
                <w:rFonts w:ascii="標楷體" w:eastAsia="標楷體" w:hAnsi="標楷體"/>
                <w:sz w:val="28"/>
                <w:szCs w:val="28"/>
              </w:rPr>
              <w:t>學生可回答：「</w:t>
            </w:r>
            <w:r>
              <w:rPr>
                <w:rFonts w:ascii="標楷體" w:eastAsia="標楷體" w:hAnsi="標楷體" w:hint="eastAsia"/>
                <w:sz w:val="28"/>
                <w:szCs w:val="28"/>
              </w:rPr>
              <w:t>心情高低</w:t>
            </w:r>
            <w:r>
              <w:rPr>
                <w:rFonts w:ascii="標楷體" w:eastAsia="標楷體" w:hAnsi="標楷體"/>
                <w:sz w:val="28"/>
                <w:szCs w:val="28"/>
              </w:rPr>
              <w:t>」</w:t>
            </w:r>
            <w:r w:rsidRPr="003E4E41">
              <w:rPr>
                <w:rFonts w:ascii="標楷體" w:eastAsia="標楷體" w:hAnsi="標楷體"/>
                <w:sz w:val="28"/>
                <w:szCs w:val="28"/>
              </w:rPr>
              <w:t>。</w:t>
            </w:r>
          </w:p>
          <w:p w:rsidR="007949EB" w:rsidRPr="003E4E41" w:rsidRDefault="007949EB" w:rsidP="003E4E41">
            <w:pPr>
              <w:numPr>
                <w:ilvl w:val="0"/>
                <w:numId w:val="9"/>
              </w:numPr>
              <w:rPr>
                <w:rFonts w:ascii="標楷體" w:eastAsia="標楷體" w:hAnsi="標楷體"/>
                <w:sz w:val="28"/>
                <w:szCs w:val="28"/>
              </w:rPr>
            </w:pPr>
            <w:r w:rsidRPr="003E4E41">
              <w:rPr>
                <w:rFonts w:ascii="標楷體" w:eastAsia="標楷體" w:hAnsi="標楷體"/>
                <w:sz w:val="28"/>
                <w:szCs w:val="28"/>
              </w:rPr>
              <w:t>教師總結：</w:t>
            </w:r>
          </w:p>
          <w:p w:rsidR="007949EB" w:rsidRPr="003E4E41" w:rsidRDefault="00F74129" w:rsidP="007949EB">
            <w:pPr>
              <w:ind w:left="1080"/>
              <w:rPr>
                <w:rFonts w:ascii="標楷體" w:eastAsia="標楷體" w:hAnsi="標楷體"/>
                <w:sz w:val="28"/>
                <w:szCs w:val="28"/>
              </w:rPr>
            </w:pPr>
            <w:r>
              <w:rPr>
                <w:rFonts w:ascii="標楷體" w:eastAsia="標楷體" w:hAnsi="標楷體" w:hint="eastAsia"/>
                <w:sz w:val="28"/>
                <w:szCs w:val="28"/>
              </w:rPr>
              <w:t>今天我們學會了心情溫度計，發現自己心裡的溫度，並且也試著把自己的想法轉一轉，讓壞心情變得低一點、好心情變得高一點，實在是太棒了！</w:t>
            </w:r>
          </w:p>
          <w:p w:rsidR="007949EB" w:rsidRPr="003E4E41" w:rsidRDefault="007949EB" w:rsidP="003E4E41">
            <w:pPr>
              <w:rPr>
                <w:rFonts w:ascii="標楷體" w:eastAsia="標楷體" w:hAnsi="標楷體"/>
                <w:b/>
                <w:bCs/>
                <w:sz w:val="28"/>
                <w:szCs w:val="28"/>
              </w:rPr>
            </w:pPr>
            <w:r w:rsidRPr="003E4E41">
              <w:rPr>
                <w:rFonts w:ascii="標楷體" w:eastAsia="標楷體" w:hAnsi="標楷體"/>
                <w:b/>
                <w:bCs/>
                <w:sz w:val="28"/>
                <w:szCs w:val="28"/>
              </w:rPr>
              <w:t>六、評量方式</w:t>
            </w:r>
          </w:p>
          <w:p w:rsidR="007949EB" w:rsidRPr="003E4E41" w:rsidRDefault="007949EB" w:rsidP="003E4E41">
            <w:pPr>
              <w:numPr>
                <w:ilvl w:val="0"/>
                <w:numId w:val="10"/>
              </w:numPr>
              <w:rPr>
                <w:rFonts w:ascii="標楷體" w:eastAsia="標楷體" w:hAnsi="標楷體"/>
                <w:sz w:val="28"/>
                <w:szCs w:val="28"/>
              </w:rPr>
            </w:pPr>
            <w:r w:rsidRPr="003E4E41">
              <w:rPr>
                <w:rFonts w:ascii="標楷體" w:eastAsia="標楷體" w:hAnsi="標楷體"/>
                <w:b/>
                <w:bCs/>
                <w:sz w:val="28"/>
                <w:szCs w:val="28"/>
              </w:rPr>
              <w:t>口語表達</w:t>
            </w:r>
            <w:r w:rsidRPr="003E4E41">
              <w:rPr>
                <w:rFonts w:ascii="標楷體" w:eastAsia="標楷體" w:hAnsi="標楷體"/>
                <w:sz w:val="28"/>
                <w:szCs w:val="28"/>
              </w:rPr>
              <w:t>：觀察學生是否能說出</w:t>
            </w:r>
            <w:r w:rsidR="00F74129">
              <w:rPr>
                <w:rFonts w:ascii="標楷體" w:eastAsia="標楷體" w:hAnsi="標楷體" w:hint="eastAsia"/>
                <w:sz w:val="28"/>
                <w:szCs w:val="28"/>
              </w:rPr>
              <w:t>不同情緒強度</w:t>
            </w:r>
            <w:r w:rsidRPr="003E4E41">
              <w:rPr>
                <w:rFonts w:ascii="標楷體" w:eastAsia="標楷體" w:hAnsi="標楷體"/>
                <w:sz w:val="28"/>
                <w:szCs w:val="28"/>
              </w:rPr>
              <w:t>。</w:t>
            </w:r>
          </w:p>
          <w:p w:rsidR="007949EB" w:rsidRPr="003E4E41" w:rsidRDefault="007949EB" w:rsidP="003E4E41">
            <w:pPr>
              <w:numPr>
                <w:ilvl w:val="0"/>
                <w:numId w:val="10"/>
              </w:numPr>
              <w:rPr>
                <w:rFonts w:ascii="標楷體" w:eastAsia="標楷體" w:hAnsi="標楷體"/>
                <w:sz w:val="28"/>
                <w:szCs w:val="28"/>
              </w:rPr>
            </w:pPr>
            <w:r w:rsidRPr="003E4E41">
              <w:rPr>
                <w:rFonts w:ascii="標楷體" w:eastAsia="標楷體" w:hAnsi="標楷體"/>
                <w:b/>
                <w:bCs/>
                <w:sz w:val="28"/>
                <w:szCs w:val="28"/>
              </w:rPr>
              <w:t>互動參與</w:t>
            </w:r>
            <w:r w:rsidR="005A0E4D">
              <w:rPr>
                <w:rFonts w:ascii="標楷體" w:eastAsia="標楷體" w:hAnsi="標楷體"/>
                <w:sz w:val="28"/>
                <w:szCs w:val="28"/>
              </w:rPr>
              <w:t>：學生是否願意參與</w:t>
            </w:r>
            <w:r w:rsidR="005A0E4D">
              <w:rPr>
                <w:rFonts w:ascii="標楷體" w:eastAsia="標楷體" w:hAnsi="標楷體" w:hint="eastAsia"/>
                <w:sz w:val="28"/>
                <w:szCs w:val="28"/>
              </w:rPr>
              <w:t>活動或分享</w:t>
            </w:r>
            <w:r w:rsidRPr="003E4E41">
              <w:rPr>
                <w:rFonts w:ascii="標楷體" w:eastAsia="標楷體" w:hAnsi="標楷體"/>
                <w:sz w:val="28"/>
                <w:szCs w:val="28"/>
              </w:rPr>
              <w:t>。</w:t>
            </w:r>
          </w:p>
          <w:p w:rsidR="007949EB" w:rsidRDefault="007949EB" w:rsidP="00F74129">
            <w:pPr>
              <w:numPr>
                <w:ilvl w:val="0"/>
                <w:numId w:val="10"/>
              </w:numPr>
              <w:rPr>
                <w:rFonts w:ascii="標楷體" w:eastAsia="標楷體" w:hAnsi="標楷體"/>
                <w:sz w:val="28"/>
                <w:szCs w:val="28"/>
              </w:rPr>
            </w:pPr>
            <w:r w:rsidRPr="003E4E41">
              <w:rPr>
                <w:rFonts w:ascii="標楷體" w:eastAsia="標楷體" w:hAnsi="標楷體"/>
                <w:b/>
                <w:bCs/>
                <w:sz w:val="28"/>
                <w:szCs w:val="28"/>
              </w:rPr>
              <w:t>情緒</w:t>
            </w:r>
            <w:r w:rsidR="00F74129">
              <w:rPr>
                <w:rFonts w:ascii="標楷體" w:eastAsia="標楷體" w:hAnsi="標楷體" w:hint="eastAsia"/>
                <w:b/>
                <w:bCs/>
                <w:sz w:val="28"/>
                <w:szCs w:val="28"/>
              </w:rPr>
              <w:t>強度</w:t>
            </w:r>
            <w:r w:rsidRPr="003E4E41">
              <w:rPr>
                <w:rFonts w:ascii="標楷體" w:eastAsia="標楷體" w:hAnsi="標楷體"/>
                <w:b/>
                <w:bCs/>
                <w:sz w:val="28"/>
                <w:szCs w:val="28"/>
              </w:rPr>
              <w:t>辨識</w:t>
            </w:r>
            <w:r w:rsidR="005A0E4D">
              <w:rPr>
                <w:rFonts w:ascii="標楷體" w:eastAsia="標楷體" w:hAnsi="標楷體"/>
                <w:sz w:val="28"/>
                <w:szCs w:val="28"/>
              </w:rPr>
              <w:t>：能正確選出對應</w:t>
            </w:r>
            <w:r w:rsidR="005A0E4D">
              <w:rPr>
                <w:rFonts w:ascii="標楷體" w:eastAsia="標楷體" w:hAnsi="標楷體" w:hint="eastAsia"/>
                <w:sz w:val="28"/>
                <w:szCs w:val="28"/>
              </w:rPr>
              <w:t>故事中主角</w:t>
            </w:r>
            <w:r w:rsidRPr="003E4E41">
              <w:rPr>
                <w:rFonts w:ascii="標楷體" w:eastAsia="標楷體" w:hAnsi="標楷體"/>
                <w:sz w:val="28"/>
                <w:szCs w:val="28"/>
              </w:rPr>
              <w:t>描述的</w:t>
            </w:r>
            <w:r w:rsidR="00F74129">
              <w:rPr>
                <w:rFonts w:ascii="標楷體" w:eastAsia="標楷體" w:hAnsi="標楷體" w:hint="eastAsia"/>
                <w:sz w:val="28"/>
                <w:szCs w:val="28"/>
              </w:rPr>
              <w:t>程度副詞</w:t>
            </w:r>
            <w:r w:rsidRPr="003E4E41">
              <w:rPr>
                <w:rFonts w:ascii="標楷體" w:eastAsia="標楷體" w:hAnsi="標楷體"/>
                <w:sz w:val="28"/>
                <w:szCs w:val="28"/>
              </w:rPr>
              <w:t>。</w:t>
            </w:r>
          </w:p>
          <w:p w:rsidR="00350E40" w:rsidRPr="00F74129" w:rsidRDefault="00350E40" w:rsidP="00350E40">
            <w:pPr>
              <w:rPr>
                <w:rFonts w:ascii="標楷體" w:eastAsia="標楷體" w:hAnsi="標楷體" w:hint="eastAsia"/>
                <w:sz w:val="28"/>
                <w:szCs w:val="28"/>
              </w:rPr>
            </w:pPr>
          </w:p>
        </w:tc>
        <w:tc>
          <w:tcPr>
            <w:tcW w:w="3368" w:type="dxa"/>
            <w:gridSpan w:val="2"/>
            <w:tcBorders>
              <w:top w:val="single" w:sz="4" w:space="0" w:color="auto"/>
            </w:tcBorders>
          </w:tcPr>
          <w:p w:rsidR="005A0E4D" w:rsidRDefault="005A0E4D" w:rsidP="003E4E41">
            <w:pPr>
              <w:spacing w:line="500" w:lineRule="exact"/>
              <w:rPr>
                <w:rFonts w:ascii="標楷體" w:eastAsia="標楷體" w:hAnsi="標楷體"/>
              </w:rPr>
            </w:pPr>
          </w:p>
          <w:p w:rsidR="007949EB" w:rsidRPr="0024457E" w:rsidRDefault="005A0E4D" w:rsidP="003E4E41">
            <w:pPr>
              <w:spacing w:line="500" w:lineRule="exact"/>
              <w:rPr>
                <w:rFonts w:ascii="標楷體" w:eastAsia="標楷體" w:hAnsi="標楷體"/>
              </w:rPr>
            </w:pPr>
            <w:r>
              <w:rPr>
                <w:rFonts w:ascii="標楷體" w:eastAsia="標楷體" w:hAnsi="標楷體" w:hint="eastAsia"/>
              </w:rPr>
              <w:t>無</w:t>
            </w:r>
          </w:p>
        </w:tc>
      </w:tr>
      <w:tr w:rsidR="007949EB" w:rsidTr="007949EB">
        <w:trPr>
          <w:gridAfter w:val="2"/>
          <w:wAfter w:w="51" w:type="dxa"/>
          <w:trHeight w:val="1860"/>
          <w:tblHeader/>
          <w:jc w:val="center"/>
        </w:trPr>
        <w:tc>
          <w:tcPr>
            <w:tcW w:w="6823" w:type="dxa"/>
            <w:gridSpan w:val="5"/>
            <w:vMerge/>
            <w:tcBorders>
              <w:left w:val="single" w:sz="12" w:space="0" w:color="auto"/>
              <w:bottom w:val="single" w:sz="4" w:space="0" w:color="auto"/>
              <w:right w:val="single" w:sz="4" w:space="0" w:color="auto"/>
            </w:tcBorders>
            <w:shd w:val="clear" w:color="auto" w:fill="auto"/>
          </w:tcPr>
          <w:p w:rsidR="007949EB" w:rsidRPr="00476A63" w:rsidRDefault="007949EB" w:rsidP="00E43634">
            <w:pPr>
              <w:snapToGrid w:val="0"/>
              <w:spacing w:line="320" w:lineRule="exact"/>
              <w:jc w:val="center"/>
              <w:rPr>
                <w:rFonts w:ascii="Times New Roman" w:eastAsia="華康細圓體" w:hAnsi="Times New Roman"/>
                <w:color w:val="000000"/>
                <w:sz w:val="22"/>
              </w:rPr>
            </w:pPr>
          </w:p>
        </w:tc>
        <w:tc>
          <w:tcPr>
            <w:tcW w:w="3368" w:type="dxa"/>
            <w:gridSpan w:val="2"/>
            <w:tcBorders>
              <w:top w:val="single" w:sz="4" w:space="0" w:color="auto"/>
            </w:tcBorders>
          </w:tcPr>
          <w:p w:rsidR="00350E40" w:rsidRDefault="00350E40"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r>
              <w:rPr>
                <w:rFonts w:ascii="標楷體" w:eastAsia="標楷體" w:hAnsi="標楷體" w:hint="eastAsia"/>
                <w:sz w:val="28"/>
                <w:szCs w:val="28"/>
              </w:rPr>
              <w:t>PPT</w:t>
            </w: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r>
              <w:rPr>
                <w:rFonts w:ascii="標楷體" w:eastAsia="標楷體" w:hAnsi="標楷體" w:hint="eastAsia"/>
                <w:sz w:val="28"/>
                <w:szCs w:val="28"/>
              </w:rPr>
              <w:t>PPT</w:t>
            </w:r>
          </w:p>
          <w:p w:rsidR="007949EB" w:rsidRDefault="007949EB" w:rsidP="003E4E41">
            <w:pPr>
              <w:spacing w:line="500" w:lineRule="exact"/>
              <w:rPr>
                <w:rFonts w:ascii="標楷體" w:eastAsia="標楷體" w:hAnsi="標楷體"/>
                <w:sz w:val="28"/>
                <w:szCs w:val="28"/>
              </w:rPr>
            </w:pPr>
            <w:r>
              <w:rPr>
                <w:rFonts w:ascii="標楷體" w:eastAsia="標楷體" w:hAnsi="標楷體" w:hint="eastAsia"/>
                <w:sz w:val="28"/>
                <w:szCs w:val="28"/>
              </w:rPr>
              <w:t>情緒圖卡</w:t>
            </w: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r>
              <w:rPr>
                <w:rFonts w:ascii="標楷體" w:eastAsia="標楷體" w:hAnsi="標楷體" w:hint="eastAsia"/>
                <w:sz w:val="28"/>
                <w:szCs w:val="28"/>
              </w:rPr>
              <w:t>PPT</w:t>
            </w:r>
          </w:p>
          <w:p w:rsidR="007949EB" w:rsidRDefault="007949EB" w:rsidP="003E4E41">
            <w:pPr>
              <w:spacing w:line="500" w:lineRule="exact"/>
              <w:rPr>
                <w:rFonts w:ascii="標楷體" w:eastAsia="標楷體" w:hAnsi="標楷體"/>
                <w:sz w:val="28"/>
                <w:szCs w:val="28"/>
              </w:rPr>
            </w:pPr>
            <w:r>
              <w:rPr>
                <w:rFonts w:ascii="標楷體" w:eastAsia="標楷體" w:hAnsi="標楷體" w:hint="eastAsia"/>
                <w:sz w:val="28"/>
                <w:szCs w:val="28"/>
              </w:rPr>
              <w:t>心情魔法寶物圖卡</w:t>
            </w: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7949EB" w:rsidRDefault="007949EB"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Default="005A0E4D" w:rsidP="003E4E41">
            <w:pPr>
              <w:spacing w:line="500" w:lineRule="exact"/>
              <w:rPr>
                <w:rFonts w:ascii="標楷體" w:eastAsia="標楷體" w:hAnsi="標楷體"/>
                <w:sz w:val="28"/>
                <w:szCs w:val="28"/>
              </w:rPr>
            </w:pPr>
          </w:p>
          <w:p w:rsidR="005A0E4D" w:rsidRPr="007949EB" w:rsidRDefault="005A0E4D" w:rsidP="003E4E41">
            <w:pPr>
              <w:spacing w:line="500" w:lineRule="exact"/>
              <w:rPr>
                <w:rFonts w:ascii="標楷體" w:eastAsia="標楷體" w:hAnsi="標楷體" w:hint="eastAsia"/>
                <w:sz w:val="28"/>
                <w:szCs w:val="28"/>
              </w:rPr>
            </w:pPr>
          </w:p>
        </w:tc>
      </w:tr>
    </w:tbl>
    <w:p w:rsidR="00E43634" w:rsidRPr="00C73DDF" w:rsidRDefault="00E43634" w:rsidP="00C73DDF">
      <w:pPr>
        <w:widowControl/>
        <w:rPr>
          <w:rFonts w:ascii="Times New Roman" w:eastAsia="標楷體" w:hAnsi="Times New Roman"/>
          <w:b/>
          <w:color w:val="000000"/>
          <w:sz w:val="22"/>
        </w:rPr>
      </w:pPr>
    </w:p>
    <w:sectPr w:rsidR="00E43634" w:rsidRPr="00C73DDF" w:rsidSect="002A1854">
      <w:pgSz w:w="12247" w:h="17067"/>
      <w:pgMar w:top="1134" w:right="1134" w:bottom="1134" w:left="1134" w:header="851" w:footer="567" w:gutter="0"/>
      <w:pgBorders w:offsetFrom="page">
        <w:left w:val="single" w:sz="4"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491" w:rsidRDefault="003E4491" w:rsidP="00A26356">
      <w:r>
        <w:separator/>
      </w:r>
    </w:p>
  </w:endnote>
  <w:endnote w:type="continuationSeparator" w:id="0">
    <w:p w:rsidR="003E4491" w:rsidRDefault="003E4491" w:rsidP="00A2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細圓體">
    <w:altName w:val="微軟正黑體 Light"/>
    <w:charset w:val="88"/>
    <w:family w:val="modern"/>
    <w:pitch w:val="fixed"/>
    <w:sig w:usb0="00000000" w:usb1="3A4F9C38"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491" w:rsidRDefault="003E4491" w:rsidP="00A26356">
      <w:r>
        <w:separator/>
      </w:r>
    </w:p>
  </w:footnote>
  <w:footnote w:type="continuationSeparator" w:id="0">
    <w:p w:rsidR="003E4491" w:rsidRDefault="003E4491" w:rsidP="00A263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1353"/>
    <w:multiLevelType w:val="multilevel"/>
    <w:tmpl w:val="23307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AC256C"/>
    <w:multiLevelType w:val="multilevel"/>
    <w:tmpl w:val="A73ACC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B330F"/>
    <w:multiLevelType w:val="hybridMultilevel"/>
    <w:tmpl w:val="64D0D5BA"/>
    <w:lvl w:ilvl="0" w:tplc="BDE2335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FC7667"/>
    <w:multiLevelType w:val="multilevel"/>
    <w:tmpl w:val="2DD8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634FC"/>
    <w:multiLevelType w:val="hybridMultilevel"/>
    <w:tmpl w:val="2E6C3F5A"/>
    <w:lvl w:ilvl="0" w:tplc="3E1E874C">
      <w:start w:val="4"/>
      <w:numFmt w:val="decimal"/>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925A59"/>
    <w:multiLevelType w:val="multilevel"/>
    <w:tmpl w:val="BA96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D752D"/>
    <w:multiLevelType w:val="multilevel"/>
    <w:tmpl w:val="44EEC3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F00AFB"/>
    <w:multiLevelType w:val="multilevel"/>
    <w:tmpl w:val="FD684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BD1BC7"/>
    <w:multiLevelType w:val="multilevel"/>
    <w:tmpl w:val="D4D48A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6C17A2"/>
    <w:multiLevelType w:val="multilevel"/>
    <w:tmpl w:val="B052CD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15A4B"/>
    <w:multiLevelType w:val="multilevel"/>
    <w:tmpl w:val="6AB06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5"/>
  </w:num>
  <w:num w:numId="5">
    <w:abstractNumId w:val="8"/>
  </w:num>
  <w:num w:numId="6">
    <w:abstractNumId w:val="6"/>
  </w:num>
  <w:num w:numId="7">
    <w:abstractNumId w:val="1"/>
  </w:num>
  <w:num w:numId="8">
    <w:abstractNumId w:val="9"/>
  </w:num>
  <w:num w:numId="9">
    <w:abstractNumId w:val="10"/>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evenAndOddHeaders/>
  <w:drawingGridHorizontalSpacing w:val="120"/>
  <w:displayHorizontalDrawingGridEvery w:val="0"/>
  <w:displayVerticalDrawingGridEvery w:val="2"/>
  <w:characterSpacingControl w:val="compressPunctuation"/>
  <w:noLineBreaksAfter w:lang="zh-CN" w:val="([{£¥‘“‵〈《「『【〔〝︵︷︹︻︽︿﹁﹃﹙﹛﹝（｛"/>
  <w:noLineBreaksBefore w:lang="zh-CN" w:va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AD"/>
    <w:rsid w:val="00003CEA"/>
    <w:rsid w:val="00005004"/>
    <w:rsid w:val="00006BB0"/>
    <w:rsid w:val="0000798E"/>
    <w:rsid w:val="000137D7"/>
    <w:rsid w:val="0001455F"/>
    <w:rsid w:val="000156BF"/>
    <w:rsid w:val="0001756D"/>
    <w:rsid w:val="0001766F"/>
    <w:rsid w:val="00020790"/>
    <w:rsid w:val="000235B4"/>
    <w:rsid w:val="00024B85"/>
    <w:rsid w:val="000267A2"/>
    <w:rsid w:val="00027C81"/>
    <w:rsid w:val="00030037"/>
    <w:rsid w:val="00031FD7"/>
    <w:rsid w:val="0003346A"/>
    <w:rsid w:val="00033D6B"/>
    <w:rsid w:val="00035DAA"/>
    <w:rsid w:val="0004658C"/>
    <w:rsid w:val="000466FC"/>
    <w:rsid w:val="000521CF"/>
    <w:rsid w:val="0005609F"/>
    <w:rsid w:val="000566C1"/>
    <w:rsid w:val="000569F2"/>
    <w:rsid w:val="00060073"/>
    <w:rsid w:val="000607E2"/>
    <w:rsid w:val="00062C4A"/>
    <w:rsid w:val="00065738"/>
    <w:rsid w:val="00070933"/>
    <w:rsid w:val="00070EC5"/>
    <w:rsid w:val="0007758D"/>
    <w:rsid w:val="00077915"/>
    <w:rsid w:val="00082985"/>
    <w:rsid w:val="00083908"/>
    <w:rsid w:val="00083C76"/>
    <w:rsid w:val="00083E08"/>
    <w:rsid w:val="00085AAB"/>
    <w:rsid w:val="00085EDF"/>
    <w:rsid w:val="00086726"/>
    <w:rsid w:val="00090E3F"/>
    <w:rsid w:val="000911C5"/>
    <w:rsid w:val="00093038"/>
    <w:rsid w:val="00093759"/>
    <w:rsid w:val="000970CE"/>
    <w:rsid w:val="0009745C"/>
    <w:rsid w:val="000A5AB0"/>
    <w:rsid w:val="000A7175"/>
    <w:rsid w:val="000B1264"/>
    <w:rsid w:val="000B1353"/>
    <w:rsid w:val="000B25DB"/>
    <w:rsid w:val="000B48F6"/>
    <w:rsid w:val="000B63CF"/>
    <w:rsid w:val="000B72EE"/>
    <w:rsid w:val="000B74AA"/>
    <w:rsid w:val="000C0235"/>
    <w:rsid w:val="000C1BE5"/>
    <w:rsid w:val="000C2BD4"/>
    <w:rsid w:val="000C5540"/>
    <w:rsid w:val="000D0F45"/>
    <w:rsid w:val="000D1B48"/>
    <w:rsid w:val="000D2CEE"/>
    <w:rsid w:val="000D2F6C"/>
    <w:rsid w:val="000D6B10"/>
    <w:rsid w:val="000D71E7"/>
    <w:rsid w:val="000E03C1"/>
    <w:rsid w:val="000E1829"/>
    <w:rsid w:val="000E23D3"/>
    <w:rsid w:val="000E297D"/>
    <w:rsid w:val="000E30A6"/>
    <w:rsid w:val="000E33EB"/>
    <w:rsid w:val="000E5DC2"/>
    <w:rsid w:val="000F1C26"/>
    <w:rsid w:val="000F5BE7"/>
    <w:rsid w:val="000F5E46"/>
    <w:rsid w:val="000F6D51"/>
    <w:rsid w:val="000F7BDB"/>
    <w:rsid w:val="001008F2"/>
    <w:rsid w:val="00102321"/>
    <w:rsid w:val="00102D3F"/>
    <w:rsid w:val="00102FA5"/>
    <w:rsid w:val="001041AD"/>
    <w:rsid w:val="00106D04"/>
    <w:rsid w:val="001117C6"/>
    <w:rsid w:val="00111B5B"/>
    <w:rsid w:val="00116A95"/>
    <w:rsid w:val="001170EC"/>
    <w:rsid w:val="001171C0"/>
    <w:rsid w:val="001207B0"/>
    <w:rsid w:val="00122A8D"/>
    <w:rsid w:val="0012326C"/>
    <w:rsid w:val="001249C3"/>
    <w:rsid w:val="00126A49"/>
    <w:rsid w:val="0014238A"/>
    <w:rsid w:val="00143148"/>
    <w:rsid w:val="00145A54"/>
    <w:rsid w:val="00147286"/>
    <w:rsid w:val="00150B5F"/>
    <w:rsid w:val="0015475F"/>
    <w:rsid w:val="00155017"/>
    <w:rsid w:val="00157004"/>
    <w:rsid w:val="00160159"/>
    <w:rsid w:val="00160321"/>
    <w:rsid w:val="00163709"/>
    <w:rsid w:val="00172EB3"/>
    <w:rsid w:val="0017649D"/>
    <w:rsid w:val="00177B90"/>
    <w:rsid w:val="00182A70"/>
    <w:rsid w:val="001838E3"/>
    <w:rsid w:val="00184C67"/>
    <w:rsid w:val="00184ECF"/>
    <w:rsid w:val="001904D9"/>
    <w:rsid w:val="0019250E"/>
    <w:rsid w:val="001926F9"/>
    <w:rsid w:val="00192EA2"/>
    <w:rsid w:val="0019483D"/>
    <w:rsid w:val="00194EDE"/>
    <w:rsid w:val="00195B1B"/>
    <w:rsid w:val="001A156C"/>
    <w:rsid w:val="001A1743"/>
    <w:rsid w:val="001B156D"/>
    <w:rsid w:val="001B56B7"/>
    <w:rsid w:val="001B6506"/>
    <w:rsid w:val="001C1567"/>
    <w:rsid w:val="001C22A2"/>
    <w:rsid w:val="001C587D"/>
    <w:rsid w:val="001C6FBE"/>
    <w:rsid w:val="001D1DA1"/>
    <w:rsid w:val="001D394E"/>
    <w:rsid w:val="001D3CBA"/>
    <w:rsid w:val="001D3D5D"/>
    <w:rsid w:val="001D70CC"/>
    <w:rsid w:val="001D77E9"/>
    <w:rsid w:val="001E0EF3"/>
    <w:rsid w:val="001E5ADD"/>
    <w:rsid w:val="001F34CB"/>
    <w:rsid w:val="00202EFC"/>
    <w:rsid w:val="002040C2"/>
    <w:rsid w:val="002044EC"/>
    <w:rsid w:val="00205068"/>
    <w:rsid w:val="0020571D"/>
    <w:rsid w:val="00205C8B"/>
    <w:rsid w:val="00211FE8"/>
    <w:rsid w:val="0021256F"/>
    <w:rsid w:val="0021287B"/>
    <w:rsid w:val="002138E0"/>
    <w:rsid w:val="00214184"/>
    <w:rsid w:val="00220980"/>
    <w:rsid w:val="00222876"/>
    <w:rsid w:val="00222E15"/>
    <w:rsid w:val="0022443E"/>
    <w:rsid w:val="00234ABD"/>
    <w:rsid w:val="002426E9"/>
    <w:rsid w:val="00243DE2"/>
    <w:rsid w:val="00243F6D"/>
    <w:rsid w:val="00245045"/>
    <w:rsid w:val="0024685F"/>
    <w:rsid w:val="0025217C"/>
    <w:rsid w:val="00254DF3"/>
    <w:rsid w:val="0025709A"/>
    <w:rsid w:val="00265653"/>
    <w:rsid w:val="00265703"/>
    <w:rsid w:val="00271DA5"/>
    <w:rsid w:val="0027260A"/>
    <w:rsid w:val="002849AA"/>
    <w:rsid w:val="00286830"/>
    <w:rsid w:val="00286A40"/>
    <w:rsid w:val="0028706C"/>
    <w:rsid w:val="00290672"/>
    <w:rsid w:val="00290A43"/>
    <w:rsid w:val="00291046"/>
    <w:rsid w:val="002954D3"/>
    <w:rsid w:val="002A15C2"/>
    <w:rsid w:val="002A1854"/>
    <w:rsid w:val="002A1887"/>
    <w:rsid w:val="002A1CFA"/>
    <w:rsid w:val="002A339E"/>
    <w:rsid w:val="002A4759"/>
    <w:rsid w:val="002A488E"/>
    <w:rsid w:val="002A49C8"/>
    <w:rsid w:val="002A506E"/>
    <w:rsid w:val="002B562F"/>
    <w:rsid w:val="002B5733"/>
    <w:rsid w:val="002B58B1"/>
    <w:rsid w:val="002B5D0A"/>
    <w:rsid w:val="002B6737"/>
    <w:rsid w:val="002C3D6C"/>
    <w:rsid w:val="002C4E52"/>
    <w:rsid w:val="002D0F45"/>
    <w:rsid w:val="002D200D"/>
    <w:rsid w:val="002D737D"/>
    <w:rsid w:val="002D7CF3"/>
    <w:rsid w:val="002E389E"/>
    <w:rsid w:val="002F13BD"/>
    <w:rsid w:val="002F1D0C"/>
    <w:rsid w:val="00304AE7"/>
    <w:rsid w:val="00307647"/>
    <w:rsid w:val="00310ECC"/>
    <w:rsid w:val="00317257"/>
    <w:rsid w:val="003172D5"/>
    <w:rsid w:val="0032309A"/>
    <w:rsid w:val="00323A06"/>
    <w:rsid w:val="003246FB"/>
    <w:rsid w:val="0033007A"/>
    <w:rsid w:val="003325AD"/>
    <w:rsid w:val="003334E7"/>
    <w:rsid w:val="00333853"/>
    <w:rsid w:val="003363FE"/>
    <w:rsid w:val="003372BD"/>
    <w:rsid w:val="00341AD8"/>
    <w:rsid w:val="00342BC4"/>
    <w:rsid w:val="003448FC"/>
    <w:rsid w:val="003460D2"/>
    <w:rsid w:val="0034746E"/>
    <w:rsid w:val="00350E40"/>
    <w:rsid w:val="00352875"/>
    <w:rsid w:val="00356B3B"/>
    <w:rsid w:val="003656F1"/>
    <w:rsid w:val="0037668C"/>
    <w:rsid w:val="003770F9"/>
    <w:rsid w:val="0038395D"/>
    <w:rsid w:val="00385961"/>
    <w:rsid w:val="00386195"/>
    <w:rsid w:val="00387DC6"/>
    <w:rsid w:val="0039408B"/>
    <w:rsid w:val="00397E60"/>
    <w:rsid w:val="003A1CE3"/>
    <w:rsid w:val="003A54AB"/>
    <w:rsid w:val="003B1A47"/>
    <w:rsid w:val="003B1AD5"/>
    <w:rsid w:val="003B2A9B"/>
    <w:rsid w:val="003B3C32"/>
    <w:rsid w:val="003B4174"/>
    <w:rsid w:val="003C03E4"/>
    <w:rsid w:val="003C1A68"/>
    <w:rsid w:val="003C21C2"/>
    <w:rsid w:val="003C3908"/>
    <w:rsid w:val="003C3D97"/>
    <w:rsid w:val="003C6A3B"/>
    <w:rsid w:val="003C6BE1"/>
    <w:rsid w:val="003D088C"/>
    <w:rsid w:val="003E18F2"/>
    <w:rsid w:val="003E42CE"/>
    <w:rsid w:val="003E4491"/>
    <w:rsid w:val="003E4E41"/>
    <w:rsid w:val="003F2D61"/>
    <w:rsid w:val="003F3C82"/>
    <w:rsid w:val="003F6BD7"/>
    <w:rsid w:val="004057B2"/>
    <w:rsid w:val="004061C7"/>
    <w:rsid w:val="00407EB8"/>
    <w:rsid w:val="0041337F"/>
    <w:rsid w:val="00420E31"/>
    <w:rsid w:val="004220AD"/>
    <w:rsid w:val="0042251B"/>
    <w:rsid w:val="00424947"/>
    <w:rsid w:val="00427DF0"/>
    <w:rsid w:val="00433530"/>
    <w:rsid w:val="00436E58"/>
    <w:rsid w:val="00440516"/>
    <w:rsid w:val="00442345"/>
    <w:rsid w:val="004424B2"/>
    <w:rsid w:val="00444F03"/>
    <w:rsid w:val="00450111"/>
    <w:rsid w:val="00450F72"/>
    <w:rsid w:val="0045344B"/>
    <w:rsid w:val="00455E6E"/>
    <w:rsid w:val="004572B7"/>
    <w:rsid w:val="00457DA6"/>
    <w:rsid w:val="00457E74"/>
    <w:rsid w:val="00463B5A"/>
    <w:rsid w:val="00464A40"/>
    <w:rsid w:val="0047086B"/>
    <w:rsid w:val="00470D01"/>
    <w:rsid w:val="00474ADA"/>
    <w:rsid w:val="00476A63"/>
    <w:rsid w:val="00477DA1"/>
    <w:rsid w:val="00482C69"/>
    <w:rsid w:val="00493887"/>
    <w:rsid w:val="00493944"/>
    <w:rsid w:val="004963C9"/>
    <w:rsid w:val="0049766B"/>
    <w:rsid w:val="004A0457"/>
    <w:rsid w:val="004A050F"/>
    <w:rsid w:val="004A6101"/>
    <w:rsid w:val="004B31AB"/>
    <w:rsid w:val="004B3FE6"/>
    <w:rsid w:val="004B7857"/>
    <w:rsid w:val="004C01C4"/>
    <w:rsid w:val="004C03B5"/>
    <w:rsid w:val="004C0613"/>
    <w:rsid w:val="004C4CDE"/>
    <w:rsid w:val="004C5D3A"/>
    <w:rsid w:val="004C6901"/>
    <w:rsid w:val="004C6D4D"/>
    <w:rsid w:val="004D0789"/>
    <w:rsid w:val="004D0E11"/>
    <w:rsid w:val="004D1847"/>
    <w:rsid w:val="004D3C11"/>
    <w:rsid w:val="004D50E4"/>
    <w:rsid w:val="004E110D"/>
    <w:rsid w:val="004E18D9"/>
    <w:rsid w:val="004E265F"/>
    <w:rsid w:val="004E44F6"/>
    <w:rsid w:val="004E516D"/>
    <w:rsid w:val="004E5E60"/>
    <w:rsid w:val="004E6281"/>
    <w:rsid w:val="004F2787"/>
    <w:rsid w:val="004F505D"/>
    <w:rsid w:val="004F5BE6"/>
    <w:rsid w:val="005059F9"/>
    <w:rsid w:val="00506280"/>
    <w:rsid w:val="00510BF4"/>
    <w:rsid w:val="00511EE1"/>
    <w:rsid w:val="00514D83"/>
    <w:rsid w:val="00514E35"/>
    <w:rsid w:val="00515B49"/>
    <w:rsid w:val="005162EC"/>
    <w:rsid w:val="00521BA9"/>
    <w:rsid w:val="00525829"/>
    <w:rsid w:val="00525FBE"/>
    <w:rsid w:val="00526808"/>
    <w:rsid w:val="005319D2"/>
    <w:rsid w:val="0053293D"/>
    <w:rsid w:val="00532AC4"/>
    <w:rsid w:val="00535D9A"/>
    <w:rsid w:val="00537714"/>
    <w:rsid w:val="00544360"/>
    <w:rsid w:val="00546F2C"/>
    <w:rsid w:val="00550F92"/>
    <w:rsid w:val="00552011"/>
    <w:rsid w:val="00552126"/>
    <w:rsid w:val="0055227E"/>
    <w:rsid w:val="005530CE"/>
    <w:rsid w:val="005550DD"/>
    <w:rsid w:val="00555FE9"/>
    <w:rsid w:val="00561B95"/>
    <w:rsid w:val="005632AA"/>
    <w:rsid w:val="00564207"/>
    <w:rsid w:val="00564682"/>
    <w:rsid w:val="00565F83"/>
    <w:rsid w:val="0056664E"/>
    <w:rsid w:val="00571F58"/>
    <w:rsid w:val="005737F8"/>
    <w:rsid w:val="0057557D"/>
    <w:rsid w:val="00575C5F"/>
    <w:rsid w:val="0058250A"/>
    <w:rsid w:val="00584B16"/>
    <w:rsid w:val="00590396"/>
    <w:rsid w:val="00590F70"/>
    <w:rsid w:val="005918A3"/>
    <w:rsid w:val="00592FCB"/>
    <w:rsid w:val="00593B48"/>
    <w:rsid w:val="00594A4A"/>
    <w:rsid w:val="00595014"/>
    <w:rsid w:val="00596A9A"/>
    <w:rsid w:val="00596DEE"/>
    <w:rsid w:val="005A0E4D"/>
    <w:rsid w:val="005A36C1"/>
    <w:rsid w:val="005B6F23"/>
    <w:rsid w:val="005C1844"/>
    <w:rsid w:val="005C2037"/>
    <w:rsid w:val="005C2962"/>
    <w:rsid w:val="005C2BAC"/>
    <w:rsid w:val="005C3C99"/>
    <w:rsid w:val="005D1053"/>
    <w:rsid w:val="005D19E5"/>
    <w:rsid w:val="005D38BC"/>
    <w:rsid w:val="005D5C57"/>
    <w:rsid w:val="005D76AD"/>
    <w:rsid w:val="005D7CB6"/>
    <w:rsid w:val="005D7DA9"/>
    <w:rsid w:val="005D7F38"/>
    <w:rsid w:val="005D7FA3"/>
    <w:rsid w:val="005E1240"/>
    <w:rsid w:val="005E1528"/>
    <w:rsid w:val="005E2163"/>
    <w:rsid w:val="005E222A"/>
    <w:rsid w:val="005E4350"/>
    <w:rsid w:val="005E4DEF"/>
    <w:rsid w:val="005E557F"/>
    <w:rsid w:val="005E6BF9"/>
    <w:rsid w:val="005E73F8"/>
    <w:rsid w:val="005E74B8"/>
    <w:rsid w:val="005E76BF"/>
    <w:rsid w:val="005F169C"/>
    <w:rsid w:val="005F2103"/>
    <w:rsid w:val="005F628F"/>
    <w:rsid w:val="005F6A84"/>
    <w:rsid w:val="005F776F"/>
    <w:rsid w:val="00603E0F"/>
    <w:rsid w:val="00605EB3"/>
    <w:rsid w:val="006137D3"/>
    <w:rsid w:val="00615963"/>
    <w:rsid w:val="0062047C"/>
    <w:rsid w:val="00620F22"/>
    <w:rsid w:val="0062364F"/>
    <w:rsid w:val="00623A97"/>
    <w:rsid w:val="00624942"/>
    <w:rsid w:val="00626C48"/>
    <w:rsid w:val="00627C60"/>
    <w:rsid w:val="006344D7"/>
    <w:rsid w:val="00637A46"/>
    <w:rsid w:val="00643C2D"/>
    <w:rsid w:val="006448F3"/>
    <w:rsid w:val="00644DFA"/>
    <w:rsid w:val="006471E7"/>
    <w:rsid w:val="0065117A"/>
    <w:rsid w:val="00653808"/>
    <w:rsid w:val="00655615"/>
    <w:rsid w:val="0066026D"/>
    <w:rsid w:val="0066488D"/>
    <w:rsid w:val="00666965"/>
    <w:rsid w:val="00667630"/>
    <w:rsid w:val="0067092C"/>
    <w:rsid w:val="00672E69"/>
    <w:rsid w:val="00673D38"/>
    <w:rsid w:val="006746DE"/>
    <w:rsid w:val="0067750A"/>
    <w:rsid w:val="0067751A"/>
    <w:rsid w:val="00680982"/>
    <w:rsid w:val="00681A1A"/>
    <w:rsid w:val="00681D0C"/>
    <w:rsid w:val="0068291D"/>
    <w:rsid w:val="006831D8"/>
    <w:rsid w:val="00683D57"/>
    <w:rsid w:val="0068420C"/>
    <w:rsid w:val="00685903"/>
    <w:rsid w:val="0068699A"/>
    <w:rsid w:val="006915CD"/>
    <w:rsid w:val="00694117"/>
    <w:rsid w:val="0069628D"/>
    <w:rsid w:val="0069776D"/>
    <w:rsid w:val="006A0EFD"/>
    <w:rsid w:val="006A3E49"/>
    <w:rsid w:val="006A4FCD"/>
    <w:rsid w:val="006B0392"/>
    <w:rsid w:val="006B1C55"/>
    <w:rsid w:val="006B26B9"/>
    <w:rsid w:val="006B2E2C"/>
    <w:rsid w:val="006B6B0F"/>
    <w:rsid w:val="006C088E"/>
    <w:rsid w:val="006C403F"/>
    <w:rsid w:val="006D69FC"/>
    <w:rsid w:val="006E0791"/>
    <w:rsid w:val="006E3E33"/>
    <w:rsid w:val="006E58BD"/>
    <w:rsid w:val="006F2DEB"/>
    <w:rsid w:val="006F40BE"/>
    <w:rsid w:val="00700A25"/>
    <w:rsid w:val="007038C4"/>
    <w:rsid w:val="00704B0B"/>
    <w:rsid w:val="00705F8A"/>
    <w:rsid w:val="007076D6"/>
    <w:rsid w:val="00712B43"/>
    <w:rsid w:val="0072176D"/>
    <w:rsid w:val="00722F7B"/>
    <w:rsid w:val="00734A76"/>
    <w:rsid w:val="00734F4A"/>
    <w:rsid w:val="007404D2"/>
    <w:rsid w:val="00742B69"/>
    <w:rsid w:val="0074548A"/>
    <w:rsid w:val="00750399"/>
    <w:rsid w:val="007530C4"/>
    <w:rsid w:val="0075511C"/>
    <w:rsid w:val="00756127"/>
    <w:rsid w:val="00760D9A"/>
    <w:rsid w:val="00761F66"/>
    <w:rsid w:val="00762A26"/>
    <w:rsid w:val="007645B9"/>
    <w:rsid w:val="00766A59"/>
    <w:rsid w:val="00770BE7"/>
    <w:rsid w:val="00771A3F"/>
    <w:rsid w:val="00775A8C"/>
    <w:rsid w:val="007762EA"/>
    <w:rsid w:val="00780A4C"/>
    <w:rsid w:val="007949EB"/>
    <w:rsid w:val="00794D20"/>
    <w:rsid w:val="007970AD"/>
    <w:rsid w:val="007A0602"/>
    <w:rsid w:val="007A12D0"/>
    <w:rsid w:val="007A6B9B"/>
    <w:rsid w:val="007A7CF9"/>
    <w:rsid w:val="007B2382"/>
    <w:rsid w:val="007B2CD8"/>
    <w:rsid w:val="007B5239"/>
    <w:rsid w:val="007B56B8"/>
    <w:rsid w:val="007C250F"/>
    <w:rsid w:val="007C2681"/>
    <w:rsid w:val="007C4E58"/>
    <w:rsid w:val="007D33CD"/>
    <w:rsid w:val="007D3627"/>
    <w:rsid w:val="007D41F0"/>
    <w:rsid w:val="007D49CB"/>
    <w:rsid w:val="007E07C7"/>
    <w:rsid w:val="007E6EFB"/>
    <w:rsid w:val="007E7CE6"/>
    <w:rsid w:val="007F114C"/>
    <w:rsid w:val="007F323C"/>
    <w:rsid w:val="007F4C2B"/>
    <w:rsid w:val="007F5E64"/>
    <w:rsid w:val="007F657E"/>
    <w:rsid w:val="008029B7"/>
    <w:rsid w:val="00814CCA"/>
    <w:rsid w:val="00814E30"/>
    <w:rsid w:val="00820FFC"/>
    <w:rsid w:val="008212A5"/>
    <w:rsid w:val="008216C8"/>
    <w:rsid w:val="00822301"/>
    <w:rsid w:val="00830F04"/>
    <w:rsid w:val="00831E87"/>
    <w:rsid w:val="00832439"/>
    <w:rsid w:val="00832460"/>
    <w:rsid w:val="008336F5"/>
    <w:rsid w:val="0084317E"/>
    <w:rsid w:val="00845465"/>
    <w:rsid w:val="00845AAB"/>
    <w:rsid w:val="00845D81"/>
    <w:rsid w:val="00850938"/>
    <w:rsid w:val="00857628"/>
    <w:rsid w:val="00862CFF"/>
    <w:rsid w:val="008635A7"/>
    <w:rsid w:val="00866397"/>
    <w:rsid w:val="00871245"/>
    <w:rsid w:val="008712E8"/>
    <w:rsid w:val="00874EE4"/>
    <w:rsid w:val="00875045"/>
    <w:rsid w:val="00875448"/>
    <w:rsid w:val="00883957"/>
    <w:rsid w:val="00884AF7"/>
    <w:rsid w:val="0088733F"/>
    <w:rsid w:val="00891A47"/>
    <w:rsid w:val="00895BC4"/>
    <w:rsid w:val="00897EE1"/>
    <w:rsid w:val="008A2049"/>
    <w:rsid w:val="008A53E3"/>
    <w:rsid w:val="008A59C7"/>
    <w:rsid w:val="008B32A3"/>
    <w:rsid w:val="008B4147"/>
    <w:rsid w:val="008B60C1"/>
    <w:rsid w:val="008C0B3E"/>
    <w:rsid w:val="008C0CB3"/>
    <w:rsid w:val="008C18E7"/>
    <w:rsid w:val="008C1E26"/>
    <w:rsid w:val="008C3D79"/>
    <w:rsid w:val="008C5A64"/>
    <w:rsid w:val="008C73DC"/>
    <w:rsid w:val="008D0E5C"/>
    <w:rsid w:val="008D3FB5"/>
    <w:rsid w:val="008D524E"/>
    <w:rsid w:val="008D61F0"/>
    <w:rsid w:val="008E226E"/>
    <w:rsid w:val="008E2514"/>
    <w:rsid w:val="008E318B"/>
    <w:rsid w:val="008E7F1B"/>
    <w:rsid w:val="008F0CAD"/>
    <w:rsid w:val="008F181F"/>
    <w:rsid w:val="008F6139"/>
    <w:rsid w:val="008F73EC"/>
    <w:rsid w:val="00901F3F"/>
    <w:rsid w:val="0090389C"/>
    <w:rsid w:val="00911007"/>
    <w:rsid w:val="0091190B"/>
    <w:rsid w:val="00912ADD"/>
    <w:rsid w:val="00916D0F"/>
    <w:rsid w:val="0092628B"/>
    <w:rsid w:val="00927506"/>
    <w:rsid w:val="0093299B"/>
    <w:rsid w:val="00936E50"/>
    <w:rsid w:val="00937099"/>
    <w:rsid w:val="009414B0"/>
    <w:rsid w:val="00942850"/>
    <w:rsid w:val="00942B05"/>
    <w:rsid w:val="009438C4"/>
    <w:rsid w:val="0094414F"/>
    <w:rsid w:val="00952E3E"/>
    <w:rsid w:val="00953092"/>
    <w:rsid w:val="00960EE0"/>
    <w:rsid w:val="0096485E"/>
    <w:rsid w:val="00973513"/>
    <w:rsid w:val="009770A0"/>
    <w:rsid w:val="009826AC"/>
    <w:rsid w:val="009833EC"/>
    <w:rsid w:val="00985C9E"/>
    <w:rsid w:val="00986648"/>
    <w:rsid w:val="00987093"/>
    <w:rsid w:val="00987209"/>
    <w:rsid w:val="00992AC3"/>
    <w:rsid w:val="00994662"/>
    <w:rsid w:val="00995B41"/>
    <w:rsid w:val="00995DF4"/>
    <w:rsid w:val="0099686C"/>
    <w:rsid w:val="00996F25"/>
    <w:rsid w:val="009A05A7"/>
    <w:rsid w:val="009A2D35"/>
    <w:rsid w:val="009A2F7D"/>
    <w:rsid w:val="009A5631"/>
    <w:rsid w:val="009A57EB"/>
    <w:rsid w:val="009A7293"/>
    <w:rsid w:val="009B1B3C"/>
    <w:rsid w:val="009B28B1"/>
    <w:rsid w:val="009B2EDB"/>
    <w:rsid w:val="009B4AB1"/>
    <w:rsid w:val="009B4DB3"/>
    <w:rsid w:val="009B564E"/>
    <w:rsid w:val="009C16B1"/>
    <w:rsid w:val="009C4C57"/>
    <w:rsid w:val="009C53EB"/>
    <w:rsid w:val="009C5DBC"/>
    <w:rsid w:val="009C625E"/>
    <w:rsid w:val="009C7595"/>
    <w:rsid w:val="009D152D"/>
    <w:rsid w:val="009D757B"/>
    <w:rsid w:val="009E6A8A"/>
    <w:rsid w:val="009F4E5E"/>
    <w:rsid w:val="00A012E5"/>
    <w:rsid w:val="00A024E4"/>
    <w:rsid w:val="00A04E9B"/>
    <w:rsid w:val="00A114A8"/>
    <w:rsid w:val="00A11F7D"/>
    <w:rsid w:val="00A14A6E"/>
    <w:rsid w:val="00A14AB6"/>
    <w:rsid w:val="00A1507E"/>
    <w:rsid w:val="00A16C92"/>
    <w:rsid w:val="00A16E7B"/>
    <w:rsid w:val="00A21F51"/>
    <w:rsid w:val="00A235C7"/>
    <w:rsid w:val="00A23A61"/>
    <w:rsid w:val="00A253D0"/>
    <w:rsid w:val="00A26356"/>
    <w:rsid w:val="00A3002C"/>
    <w:rsid w:val="00A3260F"/>
    <w:rsid w:val="00A35681"/>
    <w:rsid w:val="00A36001"/>
    <w:rsid w:val="00A3766E"/>
    <w:rsid w:val="00A404EA"/>
    <w:rsid w:val="00A51E66"/>
    <w:rsid w:val="00A56B43"/>
    <w:rsid w:val="00A57C76"/>
    <w:rsid w:val="00A60EC1"/>
    <w:rsid w:val="00A61041"/>
    <w:rsid w:val="00A614BB"/>
    <w:rsid w:val="00A616B0"/>
    <w:rsid w:val="00A616B3"/>
    <w:rsid w:val="00A656AC"/>
    <w:rsid w:val="00A66E70"/>
    <w:rsid w:val="00A7294F"/>
    <w:rsid w:val="00A760F7"/>
    <w:rsid w:val="00A772D4"/>
    <w:rsid w:val="00A77677"/>
    <w:rsid w:val="00A83FC3"/>
    <w:rsid w:val="00A84D0A"/>
    <w:rsid w:val="00A86DD0"/>
    <w:rsid w:val="00A9130D"/>
    <w:rsid w:val="00A922B5"/>
    <w:rsid w:val="00A9683D"/>
    <w:rsid w:val="00AA12DA"/>
    <w:rsid w:val="00AA2666"/>
    <w:rsid w:val="00AA2FA2"/>
    <w:rsid w:val="00AA343F"/>
    <w:rsid w:val="00AA70F6"/>
    <w:rsid w:val="00AA7357"/>
    <w:rsid w:val="00AA7DF4"/>
    <w:rsid w:val="00AB0435"/>
    <w:rsid w:val="00AB2B73"/>
    <w:rsid w:val="00AB2BFA"/>
    <w:rsid w:val="00AB2C22"/>
    <w:rsid w:val="00AB547D"/>
    <w:rsid w:val="00AB6CA8"/>
    <w:rsid w:val="00AC112D"/>
    <w:rsid w:val="00AC1288"/>
    <w:rsid w:val="00AD0E1B"/>
    <w:rsid w:val="00AD265A"/>
    <w:rsid w:val="00AD403D"/>
    <w:rsid w:val="00AD5259"/>
    <w:rsid w:val="00AD5529"/>
    <w:rsid w:val="00AE020A"/>
    <w:rsid w:val="00AE2688"/>
    <w:rsid w:val="00AF30DB"/>
    <w:rsid w:val="00AF6FFC"/>
    <w:rsid w:val="00AF7EF2"/>
    <w:rsid w:val="00B0382F"/>
    <w:rsid w:val="00B0504F"/>
    <w:rsid w:val="00B06825"/>
    <w:rsid w:val="00B0715F"/>
    <w:rsid w:val="00B11E77"/>
    <w:rsid w:val="00B14610"/>
    <w:rsid w:val="00B169C7"/>
    <w:rsid w:val="00B171EA"/>
    <w:rsid w:val="00B201B1"/>
    <w:rsid w:val="00B20E96"/>
    <w:rsid w:val="00B23CC3"/>
    <w:rsid w:val="00B3493F"/>
    <w:rsid w:val="00B34E2A"/>
    <w:rsid w:val="00B35A70"/>
    <w:rsid w:val="00B35ADB"/>
    <w:rsid w:val="00B37197"/>
    <w:rsid w:val="00B378A1"/>
    <w:rsid w:val="00B42961"/>
    <w:rsid w:val="00B4346B"/>
    <w:rsid w:val="00B44B11"/>
    <w:rsid w:val="00B453F0"/>
    <w:rsid w:val="00B46E29"/>
    <w:rsid w:val="00B51C0B"/>
    <w:rsid w:val="00B5506F"/>
    <w:rsid w:val="00B61C0D"/>
    <w:rsid w:val="00B6313E"/>
    <w:rsid w:val="00B66D95"/>
    <w:rsid w:val="00B67F51"/>
    <w:rsid w:val="00B71112"/>
    <w:rsid w:val="00B73EF4"/>
    <w:rsid w:val="00B75E8B"/>
    <w:rsid w:val="00B76C79"/>
    <w:rsid w:val="00B7700E"/>
    <w:rsid w:val="00B77058"/>
    <w:rsid w:val="00B81BF2"/>
    <w:rsid w:val="00B82F8F"/>
    <w:rsid w:val="00B83320"/>
    <w:rsid w:val="00B83DDA"/>
    <w:rsid w:val="00B91C36"/>
    <w:rsid w:val="00B95CD8"/>
    <w:rsid w:val="00B95E1D"/>
    <w:rsid w:val="00B96578"/>
    <w:rsid w:val="00B9774F"/>
    <w:rsid w:val="00BA044E"/>
    <w:rsid w:val="00BA0DC8"/>
    <w:rsid w:val="00BA2081"/>
    <w:rsid w:val="00BA3307"/>
    <w:rsid w:val="00BA3CF3"/>
    <w:rsid w:val="00BA6FCA"/>
    <w:rsid w:val="00BB5FC9"/>
    <w:rsid w:val="00BC3525"/>
    <w:rsid w:val="00BC3B9C"/>
    <w:rsid w:val="00BC588B"/>
    <w:rsid w:val="00BC6AEB"/>
    <w:rsid w:val="00BC76D9"/>
    <w:rsid w:val="00BD47A9"/>
    <w:rsid w:val="00BD489D"/>
    <w:rsid w:val="00BD4997"/>
    <w:rsid w:val="00BD51F1"/>
    <w:rsid w:val="00BD5EC0"/>
    <w:rsid w:val="00BD5FD9"/>
    <w:rsid w:val="00BE29E6"/>
    <w:rsid w:val="00BE2A11"/>
    <w:rsid w:val="00BE3EF2"/>
    <w:rsid w:val="00BE5D71"/>
    <w:rsid w:val="00BE603D"/>
    <w:rsid w:val="00BE7F1D"/>
    <w:rsid w:val="00BF6086"/>
    <w:rsid w:val="00BF6257"/>
    <w:rsid w:val="00BF77AC"/>
    <w:rsid w:val="00C02293"/>
    <w:rsid w:val="00C03038"/>
    <w:rsid w:val="00C051A2"/>
    <w:rsid w:val="00C070E0"/>
    <w:rsid w:val="00C07D65"/>
    <w:rsid w:val="00C120B8"/>
    <w:rsid w:val="00C12772"/>
    <w:rsid w:val="00C130E5"/>
    <w:rsid w:val="00C14946"/>
    <w:rsid w:val="00C1502F"/>
    <w:rsid w:val="00C166B4"/>
    <w:rsid w:val="00C20245"/>
    <w:rsid w:val="00C20B12"/>
    <w:rsid w:val="00C230EA"/>
    <w:rsid w:val="00C25078"/>
    <w:rsid w:val="00C26DC7"/>
    <w:rsid w:val="00C3008B"/>
    <w:rsid w:val="00C3448C"/>
    <w:rsid w:val="00C41355"/>
    <w:rsid w:val="00C41880"/>
    <w:rsid w:val="00C43C7A"/>
    <w:rsid w:val="00C44DEC"/>
    <w:rsid w:val="00C46F79"/>
    <w:rsid w:val="00C47110"/>
    <w:rsid w:val="00C512F1"/>
    <w:rsid w:val="00C641E2"/>
    <w:rsid w:val="00C66760"/>
    <w:rsid w:val="00C73DDF"/>
    <w:rsid w:val="00C75681"/>
    <w:rsid w:val="00C77621"/>
    <w:rsid w:val="00C81671"/>
    <w:rsid w:val="00C82A69"/>
    <w:rsid w:val="00C856DA"/>
    <w:rsid w:val="00C905AC"/>
    <w:rsid w:val="00C91C11"/>
    <w:rsid w:val="00C91EF9"/>
    <w:rsid w:val="00C96267"/>
    <w:rsid w:val="00C9701A"/>
    <w:rsid w:val="00CA1C11"/>
    <w:rsid w:val="00CA2CD0"/>
    <w:rsid w:val="00CA5EC6"/>
    <w:rsid w:val="00CA6EF0"/>
    <w:rsid w:val="00CB4251"/>
    <w:rsid w:val="00CB6338"/>
    <w:rsid w:val="00CC0FDC"/>
    <w:rsid w:val="00CC10F8"/>
    <w:rsid w:val="00CC6D11"/>
    <w:rsid w:val="00CC732D"/>
    <w:rsid w:val="00CC78EC"/>
    <w:rsid w:val="00CD12C1"/>
    <w:rsid w:val="00CD1CD5"/>
    <w:rsid w:val="00CD1DB9"/>
    <w:rsid w:val="00CD400D"/>
    <w:rsid w:val="00CD56EA"/>
    <w:rsid w:val="00CD5CE6"/>
    <w:rsid w:val="00CD7080"/>
    <w:rsid w:val="00CD7281"/>
    <w:rsid w:val="00CE2D15"/>
    <w:rsid w:val="00CE527D"/>
    <w:rsid w:val="00CE63AA"/>
    <w:rsid w:val="00CE70FA"/>
    <w:rsid w:val="00CE75C5"/>
    <w:rsid w:val="00CF3FD0"/>
    <w:rsid w:val="00CF5386"/>
    <w:rsid w:val="00CF78D4"/>
    <w:rsid w:val="00D01C29"/>
    <w:rsid w:val="00D032CE"/>
    <w:rsid w:val="00D03E42"/>
    <w:rsid w:val="00D048EA"/>
    <w:rsid w:val="00D066BA"/>
    <w:rsid w:val="00D13721"/>
    <w:rsid w:val="00D15E68"/>
    <w:rsid w:val="00D16A0A"/>
    <w:rsid w:val="00D17ACC"/>
    <w:rsid w:val="00D21D8C"/>
    <w:rsid w:val="00D309FA"/>
    <w:rsid w:val="00D31F13"/>
    <w:rsid w:val="00D327C9"/>
    <w:rsid w:val="00D32F44"/>
    <w:rsid w:val="00D4319F"/>
    <w:rsid w:val="00D43C41"/>
    <w:rsid w:val="00D46521"/>
    <w:rsid w:val="00D46AA5"/>
    <w:rsid w:val="00D53446"/>
    <w:rsid w:val="00D61BF4"/>
    <w:rsid w:val="00D6407E"/>
    <w:rsid w:val="00D675C1"/>
    <w:rsid w:val="00D70EBC"/>
    <w:rsid w:val="00D70F52"/>
    <w:rsid w:val="00D72A3C"/>
    <w:rsid w:val="00D749D0"/>
    <w:rsid w:val="00D76437"/>
    <w:rsid w:val="00D8458E"/>
    <w:rsid w:val="00D84AB8"/>
    <w:rsid w:val="00D84E76"/>
    <w:rsid w:val="00D85282"/>
    <w:rsid w:val="00D859CC"/>
    <w:rsid w:val="00D86CD9"/>
    <w:rsid w:val="00D906DF"/>
    <w:rsid w:val="00D921B0"/>
    <w:rsid w:val="00D924DF"/>
    <w:rsid w:val="00D945F7"/>
    <w:rsid w:val="00DA665B"/>
    <w:rsid w:val="00DA6B45"/>
    <w:rsid w:val="00DA6CA2"/>
    <w:rsid w:val="00DB02E3"/>
    <w:rsid w:val="00DB2681"/>
    <w:rsid w:val="00DB7A92"/>
    <w:rsid w:val="00DC2F6F"/>
    <w:rsid w:val="00DC4C79"/>
    <w:rsid w:val="00DC6472"/>
    <w:rsid w:val="00DD03A4"/>
    <w:rsid w:val="00DD23F5"/>
    <w:rsid w:val="00DD6353"/>
    <w:rsid w:val="00DE102E"/>
    <w:rsid w:val="00DE15BD"/>
    <w:rsid w:val="00DE1BAC"/>
    <w:rsid w:val="00DF17D5"/>
    <w:rsid w:val="00DF483D"/>
    <w:rsid w:val="00DF5D2C"/>
    <w:rsid w:val="00E04923"/>
    <w:rsid w:val="00E06E70"/>
    <w:rsid w:val="00E078F2"/>
    <w:rsid w:val="00E14614"/>
    <w:rsid w:val="00E1656C"/>
    <w:rsid w:val="00E209EA"/>
    <w:rsid w:val="00E30166"/>
    <w:rsid w:val="00E344D5"/>
    <w:rsid w:val="00E35991"/>
    <w:rsid w:val="00E417BA"/>
    <w:rsid w:val="00E43634"/>
    <w:rsid w:val="00E4424C"/>
    <w:rsid w:val="00E451EF"/>
    <w:rsid w:val="00E45A24"/>
    <w:rsid w:val="00E50556"/>
    <w:rsid w:val="00E50940"/>
    <w:rsid w:val="00E521B7"/>
    <w:rsid w:val="00E52D6A"/>
    <w:rsid w:val="00E567ED"/>
    <w:rsid w:val="00E6010E"/>
    <w:rsid w:val="00E60AFE"/>
    <w:rsid w:val="00E63272"/>
    <w:rsid w:val="00E663F5"/>
    <w:rsid w:val="00E714BA"/>
    <w:rsid w:val="00E71EAC"/>
    <w:rsid w:val="00E721B4"/>
    <w:rsid w:val="00E738FB"/>
    <w:rsid w:val="00E73B6B"/>
    <w:rsid w:val="00E75C10"/>
    <w:rsid w:val="00E83B46"/>
    <w:rsid w:val="00E83B80"/>
    <w:rsid w:val="00E85646"/>
    <w:rsid w:val="00E86E34"/>
    <w:rsid w:val="00E8773E"/>
    <w:rsid w:val="00E9299A"/>
    <w:rsid w:val="00E92D5E"/>
    <w:rsid w:val="00E94225"/>
    <w:rsid w:val="00E94E64"/>
    <w:rsid w:val="00E95DCE"/>
    <w:rsid w:val="00E96D5A"/>
    <w:rsid w:val="00E971BA"/>
    <w:rsid w:val="00EA260B"/>
    <w:rsid w:val="00EA3062"/>
    <w:rsid w:val="00EA54C2"/>
    <w:rsid w:val="00EB03C1"/>
    <w:rsid w:val="00EB3209"/>
    <w:rsid w:val="00EB4B84"/>
    <w:rsid w:val="00EB4F5A"/>
    <w:rsid w:val="00EC51B7"/>
    <w:rsid w:val="00EC736F"/>
    <w:rsid w:val="00ED1A37"/>
    <w:rsid w:val="00ED2137"/>
    <w:rsid w:val="00ED2841"/>
    <w:rsid w:val="00ED47D4"/>
    <w:rsid w:val="00ED4FE5"/>
    <w:rsid w:val="00ED5356"/>
    <w:rsid w:val="00ED6715"/>
    <w:rsid w:val="00ED785D"/>
    <w:rsid w:val="00EE1481"/>
    <w:rsid w:val="00EE17C0"/>
    <w:rsid w:val="00EE1957"/>
    <w:rsid w:val="00EE48EB"/>
    <w:rsid w:val="00EE66FA"/>
    <w:rsid w:val="00EE78BA"/>
    <w:rsid w:val="00EF328C"/>
    <w:rsid w:val="00EF5348"/>
    <w:rsid w:val="00EF6C52"/>
    <w:rsid w:val="00EF75C9"/>
    <w:rsid w:val="00F12820"/>
    <w:rsid w:val="00F15E76"/>
    <w:rsid w:val="00F20097"/>
    <w:rsid w:val="00F264A3"/>
    <w:rsid w:val="00F30344"/>
    <w:rsid w:val="00F30B74"/>
    <w:rsid w:val="00F31380"/>
    <w:rsid w:val="00F348C0"/>
    <w:rsid w:val="00F35531"/>
    <w:rsid w:val="00F37CDB"/>
    <w:rsid w:val="00F40B37"/>
    <w:rsid w:val="00F468AF"/>
    <w:rsid w:val="00F53DA9"/>
    <w:rsid w:val="00F5627B"/>
    <w:rsid w:val="00F60A20"/>
    <w:rsid w:val="00F62DB5"/>
    <w:rsid w:val="00F653B0"/>
    <w:rsid w:val="00F67F53"/>
    <w:rsid w:val="00F74129"/>
    <w:rsid w:val="00F77252"/>
    <w:rsid w:val="00F8162D"/>
    <w:rsid w:val="00F824B7"/>
    <w:rsid w:val="00F825CE"/>
    <w:rsid w:val="00F839CB"/>
    <w:rsid w:val="00F83AA2"/>
    <w:rsid w:val="00F83F13"/>
    <w:rsid w:val="00F85DC5"/>
    <w:rsid w:val="00F865D0"/>
    <w:rsid w:val="00F86D5F"/>
    <w:rsid w:val="00F87AFC"/>
    <w:rsid w:val="00F91316"/>
    <w:rsid w:val="00F927B6"/>
    <w:rsid w:val="00F9456D"/>
    <w:rsid w:val="00F95385"/>
    <w:rsid w:val="00F96644"/>
    <w:rsid w:val="00FA1E60"/>
    <w:rsid w:val="00FA469A"/>
    <w:rsid w:val="00FA5D37"/>
    <w:rsid w:val="00FA5D3E"/>
    <w:rsid w:val="00FA701F"/>
    <w:rsid w:val="00FB3DB6"/>
    <w:rsid w:val="00FB5A9A"/>
    <w:rsid w:val="00FC1BBE"/>
    <w:rsid w:val="00FC21DB"/>
    <w:rsid w:val="00FC557D"/>
    <w:rsid w:val="00FC6CDF"/>
    <w:rsid w:val="00FD066A"/>
    <w:rsid w:val="00FD0D15"/>
    <w:rsid w:val="00FD1A07"/>
    <w:rsid w:val="00FD39FE"/>
    <w:rsid w:val="00FD6530"/>
    <w:rsid w:val="00FD6717"/>
    <w:rsid w:val="00FD7C18"/>
    <w:rsid w:val="00FE0985"/>
    <w:rsid w:val="00FE36C5"/>
    <w:rsid w:val="00FE6388"/>
    <w:rsid w:val="00FF22CD"/>
    <w:rsid w:val="00FF27A9"/>
    <w:rsid w:val="00FF2ABB"/>
    <w:rsid w:val="00FF2FAF"/>
    <w:rsid w:val="00FF4E37"/>
    <w:rsid w:val="00FF7839"/>
    <w:rsid w:val="01E804CA"/>
    <w:rsid w:val="0F4C6D72"/>
    <w:rsid w:val="13616830"/>
    <w:rsid w:val="15C20566"/>
    <w:rsid w:val="1A1A4FF1"/>
    <w:rsid w:val="1B7D49E1"/>
    <w:rsid w:val="2D2D392A"/>
    <w:rsid w:val="2D5C3A94"/>
    <w:rsid w:val="30BF5F07"/>
    <w:rsid w:val="38FE3706"/>
    <w:rsid w:val="3D2A4D7D"/>
    <w:rsid w:val="429B129A"/>
    <w:rsid w:val="45C90A27"/>
    <w:rsid w:val="4A8E62B4"/>
    <w:rsid w:val="4B377D29"/>
    <w:rsid w:val="4C3C090F"/>
    <w:rsid w:val="4E9E47A3"/>
    <w:rsid w:val="50242DB0"/>
    <w:rsid w:val="51015026"/>
    <w:rsid w:val="522557B2"/>
    <w:rsid w:val="5ED31D28"/>
    <w:rsid w:val="5EF47488"/>
    <w:rsid w:val="6121356A"/>
    <w:rsid w:val="67DA618C"/>
    <w:rsid w:val="6CE403ED"/>
    <w:rsid w:val="6D8D6142"/>
    <w:rsid w:val="6EB76507"/>
    <w:rsid w:val="751A26DF"/>
    <w:rsid w:val="7E003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F7F3B6B"/>
  <w15:docId w15:val="{C2F04B3A-C2D0-4F73-9400-5CE6F03E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854"/>
    <w:pPr>
      <w:widowControl w:val="0"/>
    </w:pPr>
    <w:rPr>
      <w:kern w:val="2"/>
      <w:sz w:val="24"/>
      <w:szCs w:val="22"/>
    </w:rPr>
  </w:style>
  <w:style w:type="paragraph" w:styleId="1">
    <w:name w:val="heading 1"/>
    <w:basedOn w:val="a"/>
    <w:next w:val="a"/>
    <w:link w:val="10"/>
    <w:qFormat/>
    <w:locked/>
    <w:rsid w:val="003E4E41"/>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9"/>
    <w:qFormat/>
    <w:rsid w:val="002A1854"/>
    <w:pPr>
      <w:widowControl/>
      <w:spacing w:before="100" w:beforeAutospacing="1" w:after="100" w:afterAutospacing="1"/>
      <w:outlineLvl w:val="1"/>
    </w:pPr>
    <w:rPr>
      <w:rFonts w:ascii="新細明體" w:hAnsi="新細明體" w:cs="新細明體"/>
      <w:b/>
      <w:bCs/>
      <w:kern w:val="0"/>
      <w:sz w:val="36"/>
      <w:szCs w:val="36"/>
    </w:rPr>
  </w:style>
  <w:style w:type="paragraph" w:styleId="3">
    <w:name w:val="heading 3"/>
    <w:basedOn w:val="a"/>
    <w:next w:val="a"/>
    <w:link w:val="30"/>
    <w:semiHidden/>
    <w:unhideWhenUsed/>
    <w:qFormat/>
    <w:locked/>
    <w:rsid w:val="003E4E41"/>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2A1854"/>
    <w:rPr>
      <w:rFonts w:ascii="Cambria" w:hAnsi="Cambria"/>
      <w:sz w:val="18"/>
      <w:szCs w:val="18"/>
    </w:rPr>
  </w:style>
  <w:style w:type="paragraph" w:styleId="a5">
    <w:name w:val="footer"/>
    <w:basedOn w:val="a"/>
    <w:link w:val="a6"/>
    <w:uiPriority w:val="99"/>
    <w:rsid w:val="002A1854"/>
    <w:pPr>
      <w:tabs>
        <w:tab w:val="center" w:pos="4153"/>
        <w:tab w:val="right" w:pos="8306"/>
      </w:tabs>
      <w:snapToGrid w:val="0"/>
    </w:pPr>
    <w:rPr>
      <w:sz w:val="20"/>
      <w:szCs w:val="20"/>
    </w:rPr>
  </w:style>
  <w:style w:type="paragraph" w:styleId="a7">
    <w:name w:val="header"/>
    <w:basedOn w:val="a"/>
    <w:link w:val="a8"/>
    <w:uiPriority w:val="99"/>
    <w:rsid w:val="002A1854"/>
    <w:pPr>
      <w:tabs>
        <w:tab w:val="center" w:pos="4153"/>
        <w:tab w:val="right" w:pos="8306"/>
      </w:tabs>
      <w:snapToGrid w:val="0"/>
    </w:pPr>
    <w:rPr>
      <w:sz w:val="20"/>
      <w:szCs w:val="20"/>
    </w:rPr>
  </w:style>
  <w:style w:type="character" w:styleId="a9">
    <w:name w:val="Hyperlink"/>
    <w:basedOn w:val="a0"/>
    <w:uiPriority w:val="99"/>
    <w:rsid w:val="002A1854"/>
    <w:rPr>
      <w:rFonts w:cs="Times New Roman"/>
      <w:color w:val="0000FF"/>
      <w:u w:val="single"/>
    </w:rPr>
  </w:style>
  <w:style w:type="table" w:styleId="aa">
    <w:name w:val="Table Grid"/>
    <w:basedOn w:val="a1"/>
    <w:uiPriority w:val="59"/>
    <w:qFormat/>
    <w:rsid w:val="002A1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9"/>
    <w:qFormat/>
    <w:locked/>
    <w:rsid w:val="002A1854"/>
    <w:rPr>
      <w:rFonts w:ascii="新細明體" w:eastAsia="新細明體" w:hAnsi="新細明體" w:cs="新細明體"/>
      <w:b/>
      <w:bCs/>
      <w:kern w:val="0"/>
      <w:sz w:val="36"/>
      <w:szCs w:val="36"/>
    </w:rPr>
  </w:style>
  <w:style w:type="paragraph" w:styleId="ab">
    <w:name w:val="List Paragraph"/>
    <w:basedOn w:val="a"/>
    <w:link w:val="ac"/>
    <w:uiPriority w:val="34"/>
    <w:qFormat/>
    <w:rsid w:val="002A1854"/>
    <w:pPr>
      <w:ind w:leftChars="200" w:left="480"/>
    </w:pPr>
    <w:rPr>
      <w:kern w:val="0"/>
      <w:sz w:val="20"/>
      <w:szCs w:val="20"/>
    </w:rPr>
  </w:style>
  <w:style w:type="character" w:customStyle="1" w:styleId="ac">
    <w:name w:val="清單段落 字元"/>
    <w:link w:val="ab"/>
    <w:uiPriority w:val="99"/>
    <w:qFormat/>
    <w:locked/>
    <w:rsid w:val="002A1854"/>
    <w:rPr>
      <w:rFonts w:ascii="Calibri" w:eastAsia="新細明體" w:hAnsi="Calibri"/>
      <w:kern w:val="0"/>
      <w:sz w:val="20"/>
    </w:rPr>
  </w:style>
  <w:style w:type="character" w:customStyle="1" w:styleId="a8">
    <w:name w:val="頁首 字元"/>
    <w:basedOn w:val="a0"/>
    <w:link w:val="a7"/>
    <w:uiPriority w:val="99"/>
    <w:qFormat/>
    <w:locked/>
    <w:rsid w:val="002A1854"/>
    <w:rPr>
      <w:rFonts w:ascii="Calibri" w:eastAsia="新細明體" w:hAnsi="Calibri" w:cs="Times New Roman"/>
      <w:sz w:val="20"/>
      <w:szCs w:val="20"/>
    </w:rPr>
  </w:style>
  <w:style w:type="character" w:customStyle="1" w:styleId="a6">
    <w:name w:val="頁尾 字元"/>
    <w:basedOn w:val="a0"/>
    <w:link w:val="a5"/>
    <w:uiPriority w:val="99"/>
    <w:qFormat/>
    <w:locked/>
    <w:rsid w:val="002A1854"/>
    <w:rPr>
      <w:rFonts w:ascii="Calibri" w:eastAsia="新細明體" w:hAnsi="Calibri" w:cs="Times New Roman"/>
      <w:sz w:val="20"/>
      <w:szCs w:val="20"/>
    </w:rPr>
  </w:style>
  <w:style w:type="paragraph" w:customStyle="1" w:styleId="11">
    <w:name w:val="清單段落1"/>
    <w:basedOn w:val="a"/>
    <w:link w:val="ListParagraphChar"/>
    <w:uiPriority w:val="99"/>
    <w:qFormat/>
    <w:rsid w:val="002A1854"/>
    <w:pPr>
      <w:ind w:leftChars="200" w:left="480"/>
    </w:pPr>
    <w:rPr>
      <w:kern w:val="0"/>
      <w:sz w:val="20"/>
      <w:szCs w:val="20"/>
    </w:rPr>
  </w:style>
  <w:style w:type="character" w:customStyle="1" w:styleId="ListParagraphChar">
    <w:name w:val="List Paragraph Char"/>
    <w:link w:val="11"/>
    <w:uiPriority w:val="99"/>
    <w:qFormat/>
    <w:locked/>
    <w:rsid w:val="002A1854"/>
    <w:rPr>
      <w:rFonts w:ascii="Calibri" w:eastAsia="新細明體" w:hAnsi="Calibri"/>
      <w:kern w:val="0"/>
      <w:sz w:val="20"/>
    </w:rPr>
  </w:style>
  <w:style w:type="character" w:customStyle="1" w:styleId="a4">
    <w:name w:val="註解方塊文字 字元"/>
    <w:basedOn w:val="a0"/>
    <w:link w:val="a3"/>
    <w:uiPriority w:val="99"/>
    <w:semiHidden/>
    <w:qFormat/>
    <w:locked/>
    <w:rsid w:val="002A1854"/>
    <w:rPr>
      <w:rFonts w:ascii="Cambria" w:eastAsia="新細明體" w:hAnsi="Cambria" w:cs="Times New Roman"/>
      <w:sz w:val="18"/>
      <w:szCs w:val="18"/>
    </w:rPr>
  </w:style>
  <w:style w:type="paragraph" w:customStyle="1" w:styleId="Default">
    <w:name w:val="Default"/>
    <w:uiPriority w:val="99"/>
    <w:qFormat/>
    <w:rsid w:val="002A1854"/>
    <w:pPr>
      <w:widowControl w:val="0"/>
      <w:autoSpaceDE w:val="0"/>
      <w:autoSpaceDN w:val="0"/>
      <w:adjustRightInd w:val="0"/>
    </w:pPr>
    <w:rPr>
      <w:rFonts w:ascii="微軟正黑體" w:eastAsia="微軟正黑體" w:cs="微軟正黑體"/>
      <w:color w:val="000000"/>
      <w:sz w:val="24"/>
      <w:szCs w:val="24"/>
    </w:rPr>
  </w:style>
  <w:style w:type="character" w:styleId="ad">
    <w:name w:val="FollowedHyperlink"/>
    <w:basedOn w:val="a0"/>
    <w:uiPriority w:val="99"/>
    <w:semiHidden/>
    <w:unhideWhenUsed/>
    <w:rsid w:val="001A156C"/>
    <w:rPr>
      <w:color w:val="800080" w:themeColor="followedHyperlink"/>
      <w:u w:val="single"/>
    </w:rPr>
  </w:style>
  <w:style w:type="paragraph" w:customStyle="1" w:styleId="12">
    <w:name w:val="樣式1."/>
    <w:basedOn w:val="a"/>
    <w:rsid w:val="00E43634"/>
    <w:pPr>
      <w:ind w:left="726" w:hanging="187"/>
    </w:pPr>
    <w:rPr>
      <w:rFonts w:ascii="Times New Roman" w:eastAsia="細明體" w:hAnsi="Times New Roman"/>
      <w:szCs w:val="20"/>
    </w:rPr>
  </w:style>
  <w:style w:type="paragraph" w:styleId="Web">
    <w:name w:val="Normal (Web)"/>
    <w:basedOn w:val="a"/>
    <w:uiPriority w:val="99"/>
    <w:semiHidden/>
    <w:unhideWhenUsed/>
    <w:rsid w:val="00E43634"/>
    <w:pPr>
      <w:widowControl/>
      <w:spacing w:before="100" w:beforeAutospacing="1" w:after="100" w:afterAutospacing="1"/>
    </w:pPr>
    <w:rPr>
      <w:rFonts w:ascii="新細明體" w:hAnsi="新細明體" w:cs="新細明體"/>
      <w:kern w:val="0"/>
      <w:szCs w:val="24"/>
    </w:rPr>
  </w:style>
  <w:style w:type="character" w:customStyle="1" w:styleId="10">
    <w:name w:val="標題 1 字元"/>
    <w:basedOn w:val="a0"/>
    <w:link w:val="1"/>
    <w:rsid w:val="003E4E41"/>
    <w:rPr>
      <w:rFonts w:asciiTheme="majorHAnsi" w:eastAsiaTheme="majorEastAsia" w:hAnsiTheme="majorHAnsi" w:cstheme="majorBidi"/>
      <w:b/>
      <w:bCs/>
      <w:kern w:val="52"/>
      <w:sz w:val="52"/>
      <w:szCs w:val="52"/>
    </w:rPr>
  </w:style>
  <w:style w:type="character" w:customStyle="1" w:styleId="30">
    <w:name w:val="標題 3 字元"/>
    <w:basedOn w:val="a0"/>
    <w:link w:val="3"/>
    <w:semiHidden/>
    <w:rsid w:val="003E4E41"/>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6"/>
    <customShpInfo spid="_x0000_s2058"/>
    <customShpInfo spid="_x0000_s2059"/>
    <customShpInfo spid="_x0000_s206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294FEC-3705-4960-880B-4986060F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領域/科目</dc:title>
  <dc:creator>KingAn</dc:creator>
  <cp:lastModifiedBy>admin</cp:lastModifiedBy>
  <cp:revision>8</cp:revision>
  <cp:lastPrinted>2022-09-30T02:10:00Z</cp:lastPrinted>
  <dcterms:created xsi:type="dcterms:W3CDTF">2022-09-30T01:33:00Z</dcterms:created>
  <dcterms:modified xsi:type="dcterms:W3CDTF">2025-09-12T06:32:00Z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