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FE1D" w14:textId="16543C9C"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附表2</w:t>
      </w:r>
      <w:r w:rsidR="00610FD8" w:rsidRPr="007D5F59">
        <w:rPr>
          <w:rFonts w:ascii="微軟正黑體" w:eastAsia="微軟正黑體" w:hAnsi="微軟正黑體" w:cs="Times New Roman" w:hint="eastAsia"/>
          <w:sz w:val="24"/>
          <w:szCs w:val="24"/>
        </w:rPr>
        <w:t>：</w:t>
      </w:r>
    </w:p>
    <w:p w14:paraId="48498DA7" w14:textId="620BB6E4" w:rsidR="00247B97" w:rsidRPr="007D5F59" w:rsidRDefault="00031D3F" w:rsidP="000727AB">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基隆市</w:t>
      </w:r>
      <w:r w:rsidR="00A94FB2">
        <w:rPr>
          <w:rFonts w:ascii="微軟正黑體" w:eastAsia="微軟正黑體" w:hAnsi="微軟正黑體" w:cs="Times New Roman"/>
          <w:b/>
        </w:rPr>
        <w:t>11</w:t>
      </w:r>
      <w:r w:rsidR="00FF4697">
        <w:rPr>
          <w:rFonts w:ascii="微軟正黑體" w:eastAsia="微軟正黑體" w:hAnsi="微軟正黑體" w:cs="Times New Roman" w:hint="eastAsia"/>
          <w:b/>
        </w:rPr>
        <w:t>4</w:t>
      </w:r>
      <w:r w:rsidRPr="007D5F59">
        <w:rPr>
          <w:rFonts w:ascii="微軟正黑體" w:eastAsia="微軟正黑體" w:hAnsi="微軟正黑體" w:cs="Times New Roman"/>
          <w:b/>
        </w:rPr>
        <w:t>學年度學校辦理校長及教師公開授課</w:t>
      </w:r>
    </w:p>
    <w:p w14:paraId="48CC27D1" w14:textId="77777777" w:rsidR="003A5B5E" w:rsidRPr="007D5F59" w:rsidRDefault="00031D3F" w:rsidP="00395437">
      <w:pPr>
        <w:snapToGrid w:val="0"/>
        <w:jc w:val="center"/>
        <w:rPr>
          <w:rFonts w:ascii="微軟正黑體" w:eastAsia="微軟正黑體" w:hAnsi="微軟正黑體" w:cs="Times New Roman"/>
          <w:sz w:val="24"/>
          <w:szCs w:val="24"/>
        </w:rPr>
      </w:pPr>
      <w:proofErr w:type="gramStart"/>
      <w:r w:rsidRPr="007D5F59">
        <w:rPr>
          <w:rFonts w:ascii="微軟正黑體" w:eastAsia="微軟正黑體" w:hAnsi="微軟正黑體" w:cs="Times New Roman"/>
          <w:b/>
        </w:rPr>
        <w:t>共同備課紀錄</w:t>
      </w:r>
      <w:proofErr w:type="gramEnd"/>
      <w:r w:rsidRPr="007D5F59">
        <w:rPr>
          <w:rFonts w:ascii="微軟正黑體" w:eastAsia="微軟正黑體" w:hAnsi="微軟正黑體" w:cs="Times New Roman"/>
          <w:b/>
        </w:rPr>
        <w:t>表</w:t>
      </w:r>
    </w:p>
    <w:tbl>
      <w:tblPr>
        <w:tblStyle w:val="af3"/>
        <w:tblW w:w="0" w:type="auto"/>
        <w:tblInd w:w="142" w:type="dxa"/>
        <w:tblLook w:val="04A0" w:firstRow="1" w:lastRow="0" w:firstColumn="1" w:lastColumn="0" w:noHBand="0" w:noVBand="1"/>
      </w:tblPr>
      <w:tblGrid>
        <w:gridCol w:w="1184"/>
        <w:gridCol w:w="2053"/>
        <w:gridCol w:w="1092"/>
        <w:gridCol w:w="396"/>
        <w:gridCol w:w="1186"/>
        <w:gridCol w:w="2040"/>
        <w:gridCol w:w="1536"/>
      </w:tblGrid>
      <w:tr w:rsidR="007D5F59" w:rsidRPr="007D5F59" w14:paraId="01B2F57E" w14:textId="77777777" w:rsidTr="00636A84">
        <w:tc>
          <w:tcPr>
            <w:tcW w:w="1240" w:type="dxa"/>
          </w:tcPr>
          <w:p w14:paraId="5B206932"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教學時間</w:t>
            </w:r>
          </w:p>
        </w:tc>
        <w:tc>
          <w:tcPr>
            <w:tcW w:w="3714" w:type="dxa"/>
            <w:gridSpan w:val="3"/>
          </w:tcPr>
          <w:p w14:paraId="05708F11" w14:textId="141C9DCD" w:rsidR="003A5B5E" w:rsidRPr="007D5F59" w:rsidRDefault="00054836"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114.10.14</w:t>
            </w:r>
          </w:p>
        </w:tc>
        <w:tc>
          <w:tcPr>
            <w:tcW w:w="1242" w:type="dxa"/>
          </w:tcPr>
          <w:p w14:paraId="4A2D21DE"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教學班級</w:t>
            </w:r>
          </w:p>
        </w:tc>
        <w:tc>
          <w:tcPr>
            <w:tcW w:w="3716" w:type="dxa"/>
            <w:gridSpan w:val="2"/>
          </w:tcPr>
          <w:p w14:paraId="40791F4F" w14:textId="1911DA69" w:rsidR="003A5B5E" w:rsidRPr="007D5F59" w:rsidRDefault="00054836"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602</w:t>
            </w:r>
          </w:p>
        </w:tc>
      </w:tr>
      <w:tr w:rsidR="007D5F59" w:rsidRPr="007D5F59" w14:paraId="05808BC4" w14:textId="77777777" w:rsidTr="00636A84">
        <w:tc>
          <w:tcPr>
            <w:tcW w:w="1240" w:type="dxa"/>
          </w:tcPr>
          <w:p w14:paraId="49808371"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教學領域</w:t>
            </w:r>
          </w:p>
        </w:tc>
        <w:tc>
          <w:tcPr>
            <w:tcW w:w="3714" w:type="dxa"/>
            <w:gridSpan w:val="3"/>
          </w:tcPr>
          <w:p w14:paraId="623F6762" w14:textId="6AC89AAE" w:rsidR="003A5B5E" w:rsidRPr="007D5F59" w:rsidRDefault="00054836"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健康與體育</w:t>
            </w:r>
          </w:p>
        </w:tc>
        <w:tc>
          <w:tcPr>
            <w:tcW w:w="1242" w:type="dxa"/>
          </w:tcPr>
          <w:p w14:paraId="356E0992"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教學單元</w:t>
            </w:r>
          </w:p>
        </w:tc>
        <w:tc>
          <w:tcPr>
            <w:tcW w:w="3716" w:type="dxa"/>
            <w:gridSpan w:val="2"/>
          </w:tcPr>
          <w:p w14:paraId="59720040" w14:textId="01766DDB" w:rsidR="003A5B5E" w:rsidRPr="007D5F59" w:rsidRDefault="00054836"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足下功夫</w:t>
            </w:r>
          </w:p>
        </w:tc>
      </w:tr>
      <w:tr w:rsidR="007D5F59" w:rsidRPr="007D5F59" w14:paraId="0CAC05EC" w14:textId="77777777" w:rsidTr="00636A84">
        <w:tc>
          <w:tcPr>
            <w:tcW w:w="1240" w:type="dxa"/>
          </w:tcPr>
          <w:p w14:paraId="2F7EA2FD"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 學 者</w:t>
            </w:r>
          </w:p>
        </w:tc>
        <w:tc>
          <w:tcPr>
            <w:tcW w:w="2157" w:type="dxa"/>
          </w:tcPr>
          <w:p w14:paraId="283F9403" w14:textId="7D85A9B2" w:rsidR="003A5B5E" w:rsidRPr="007D5F59" w:rsidRDefault="00054836"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莊明哲</w:t>
            </w:r>
          </w:p>
        </w:tc>
        <w:tc>
          <w:tcPr>
            <w:tcW w:w="1134" w:type="dxa"/>
          </w:tcPr>
          <w:p w14:paraId="2A1DF13C" w14:textId="77777777"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 察 者</w:t>
            </w:r>
          </w:p>
        </w:tc>
        <w:tc>
          <w:tcPr>
            <w:tcW w:w="1665" w:type="dxa"/>
            <w:gridSpan w:val="2"/>
          </w:tcPr>
          <w:p w14:paraId="59BC62D6" w14:textId="00F8B2FA" w:rsidR="003A5B5E" w:rsidRPr="007D5F59" w:rsidRDefault="00054836"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張弘軒</w:t>
            </w:r>
          </w:p>
        </w:tc>
        <w:tc>
          <w:tcPr>
            <w:tcW w:w="2162" w:type="dxa"/>
          </w:tcPr>
          <w:p w14:paraId="2B2895FE" w14:textId="3EC765C4" w:rsidR="003A5B5E" w:rsidRPr="007D5F59" w:rsidRDefault="003A5B5E" w:rsidP="00636A84">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觀察</w:t>
            </w:r>
            <w:r w:rsidR="00D856DF">
              <w:rPr>
                <w:rFonts w:ascii="微軟正黑體" w:eastAsia="微軟正黑體" w:hAnsi="微軟正黑體" w:cs="Times New Roman" w:hint="eastAsia"/>
                <w:sz w:val="24"/>
                <w:szCs w:val="24"/>
              </w:rPr>
              <w:t>前</w:t>
            </w:r>
            <w:r w:rsidRPr="007D5F59">
              <w:rPr>
                <w:rFonts w:ascii="微軟正黑體" w:eastAsia="微軟正黑體" w:hAnsi="微軟正黑體" w:cs="Times New Roman"/>
                <w:sz w:val="24"/>
                <w:szCs w:val="24"/>
              </w:rPr>
              <w:t>會談時間</w:t>
            </w:r>
          </w:p>
        </w:tc>
        <w:tc>
          <w:tcPr>
            <w:tcW w:w="1554" w:type="dxa"/>
          </w:tcPr>
          <w:p w14:paraId="4F0EFA7A" w14:textId="17F4E570" w:rsidR="003A5B5E" w:rsidRPr="007D5F59" w:rsidRDefault="00054836" w:rsidP="00636A84">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114.10.1</w:t>
            </w:r>
            <w:r w:rsidR="00D856DF">
              <w:rPr>
                <w:rFonts w:ascii="微軟正黑體" w:eastAsia="微軟正黑體" w:hAnsi="微軟正黑體" w:cs="Times New Roman" w:hint="eastAsia"/>
                <w:sz w:val="24"/>
                <w:szCs w:val="24"/>
                <w:u w:val="single"/>
              </w:rPr>
              <w:t>3</w:t>
            </w:r>
          </w:p>
        </w:tc>
      </w:tr>
      <w:tr w:rsidR="007D5F59" w:rsidRPr="00054836" w14:paraId="01299290" w14:textId="77777777" w:rsidTr="00636A84">
        <w:tc>
          <w:tcPr>
            <w:tcW w:w="9912" w:type="dxa"/>
            <w:gridSpan w:val="7"/>
          </w:tcPr>
          <w:p w14:paraId="3E6BDBEB" w14:textId="77777777" w:rsidR="003A5B5E" w:rsidRPr="00054836" w:rsidRDefault="003A5B5E" w:rsidP="003A5B5E">
            <w:pPr>
              <w:snapToGrid w:val="0"/>
              <w:ind w:right="-514"/>
              <w:rPr>
                <w:rFonts w:ascii="微軟正黑體" w:eastAsia="微軟正黑體" w:hAnsi="微軟正黑體" w:cs="Times New Roman"/>
                <w:sz w:val="24"/>
                <w:szCs w:val="24"/>
              </w:rPr>
            </w:pPr>
            <w:r w:rsidRPr="00054836">
              <w:rPr>
                <w:rFonts w:ascii="微軟正黑體" w:eastAsia="微軟正黑體" w:hAnsi="微軟正黑體" w:cs="Times New Roman" w:hint="eastAsia"/>
                <w:sz w:val="24"/>
                <w:szCs w:val="24"/>
              </w:rPr>
              <w:t>教材內容：</w:t>
            </w:r>
          </w:p>
          <w:p w14:paraId="23BA4875" w14:textId="15B57C08" w:rsidR="003A5B5E" w:rsidRPr="00054836" w:rsidRDefault="00054836" w:rsidP="003A5B5E">
            <w:pPr>
              <w:snapToGrid w:val="0"/>
              <w:ind w:right="-514"/>
              <w:rPr>
                <w:rFonts w:ascii="微軟正黑體" w:eastAsia="微軟正黑體" w:hAnsi="微軟正黑體" w:cs="Times New Roman" w:hint="eastAsia"/>
                <w:sz w:val="24"/>
                <w:szCs w:val="24"/>
              </w:rPr>
            </w:pPr>
            <w:r w:rsidRPr="00054836">
              <w:rPr>
                <w:rFonts w:ascii="Open Sans" w:eastAsia="新細明體" w:hAnsi="Open Sans" w:cs="Open Sans"/>
                <w:color w:val="212529"/>
                <w:sz w:val="24"/>
                <w:szCs w:val="24"/>
              </w:rPr>
              <w:t>康軒教材</w:t>
            </w:r>
            <w:r w:rsidRPr="00054836">
              <w:rPr>
                <w:rFonts w:ascii="Open Sans" w:eastAsia="新細明體" w:hAnsi="Open Sans" w:cs="Open Sans"/>
                <w:color w:val="212529"/>
                <w:sz w:val="24"/>
                <w:szCs w:val="24"/>
              </w:rPr>
              <w:t>-</w:t>
            </w:r>
            <w:r w:rsidRPr="00054836">
              <w:rPr>
                <w:rFonts w:ascii="Open Sans" w:eastAsia="新細明體" w:hAnsi="Open Sans" w:cs="Open Sans"/>
                <w:color w:val="212529"/>
                <w:sz w:val="24"/>
                <w:szCs w:val="24"/>
              </w:rPr>
              <w:t>足下功夫</w:t>
            </w:r>
          </w:p>
          <w:p w14:paraId="3C7A859F" w14:textId="77777777" w:rsidR="003A5B5E" w:rsidRPr="00054836" w:rsidRDefault="003A5B5E" w:rsidP="003A5B5E">
            <w:pPr>
              <w:snapToGrid w:val="0"/>
              <w:ind w:right="-514"/>
              <w:rPr>
                <w:rFonts w:ascii="微軟正黑體" w:eastAsia="微軟正黑體" w:hAnsi="微軟正黑體" w:cs="Times New Roman"/>
                <w:sz w:val="24"/>
                <w:szCs w:val="24"/>
              </w:rPr>
            </w:pPr>
            <w:r w:rsidRPr="00054836">
              <w:rPr>
                <w:rFonts w:ascii="微軟正黑體" w:eastAsia="微軟正黑體" w:hAnsi="微軟正黑體" w:cs="Times New Roman" w:hint="eastAsia"/>
                <w:sz w:val="24"/>
                <w:szCs w:val="24"/>
              </w:rPr>
              <w:t>教學目標：</w:t>
            </w:r>
          </w:p>
          <w:p w14:paraId="72B7E396" w14:textId="77777777" w:rsidR="00054836" w:rsidRPr="00054836" w:rsidRDefault="00054836" w:rsidP="00054836">
            <w:pPr>
              <w:widowControl/>
              <w:shd w:val="clear" w:color="auto" w:fill="FFFFFF"/>
              <w:spacing w:after="100" w:afterAutospacing="1" w:line="360" w:lineRule="exact"/>
              <w:rPr>
                <w:rFonts w:ascii="Open Sans" w:eastAsia="新細明體" w:hAnsi="Open Sans" w:cs="Open Sans"/>
                <w:color w:val="212529"/>
                <w:sz w:val="24"/>
                <w:szCs w:val="24"/>
              </w:rPr>
            </w:pPr>
            <w:r w:rsidRPr="00054836">
              <w:rPr>
                <w:rFonts w:ascii="Open Sans" w:eastAsia="新細明體" w:hAnsi="Open Sans" w:cs="Open Sans"/>
                <w:color w:val="212529"/>
                <w:sz w:val="24"/>
                <w:szCs w:val="24"/>
              </w:rPr>
              <w:t>1d- III -1</w:t>
            </w:r>
            <w:r w:rsidRPr="00054836">
              <w:rPr>
                <w:rFonts w:ascii="Cambria" w:eastAsia="新細明體" w:hAnsi="Cambria" w:cs="Cambria"/>
                <w:color w:val="212529"/>
                <w:sz w:val="24"/>
                <w:szCs w:val="24"/>
              </w:rPr>
              <w:t> </w:t>
            </w:r>
            <w:r w:rsidRPr="00054836">
              <w:rPr>
                <w:rFonts w:ascii="新細明體" w:eastAsia="新細明體" w:hAnsi="新細明體" w:cs="Open Sans" w:hint="eastAsia"/>
                <w:color w:val="212529"/>
                <w:sz w:val="24"/>
                <w:szCs w:val="24"/>
              </w:rPr>
              <w:t>了解運動技能的要素和要領。</w:t>
            </w:r>
          </w:p>
          <w:p w14:paraId="13A2EF73" w14:textId="77777777" w:rsidR="00054836" w:rsidRPr="00054836" w:rsidRDefault="00054836" w:rsidP="00054836">
            <w:pPr>
              <w:widowControl/>
              <w:shd w:val="clear" w:color="auto" w:fill="FFFFFF"/>
              <w:spacing w:after="100" w:afterAutospacing="1" w:line="360" w:lineRule="exact"/>
              <w:rPr>
                <w:rFonts w:ascii="Open Sans" w:eastAsia="新細明體" w:hAnsi="Open Sans" w:cs="Open Sans"/>
                <w:color w:val="212529"/>
                <w:sz w:val="24"/>
                <w:szCs w:val="24"/>
              </w:rPr>
            </w:pPr>
            <w:r w:rsidRPr="00054836">
              <w:rPr>
                <w:rFonts w:ascii="Open Sans" w:eastAsia="新細明體" w:hAnsi="Open Sans" w:cs="Open Sans"/>
                <w:color w:val="212529"/>
                <w:sz w:val="24"/>
                <w:szCs w:val="24"/>
              </w:rPr>
              <w:t>1d-III-2</w:t>
            </w:r>
            <w:r w:rsidRPr="00054836">
              <w:rPr>
                <w:rFonts w:ascii="Cambria" w:eastAsia="新細明體" w:hAnsi="Cambria" w:cs="Cambria"/>
                <w:color w:val="212529"/>
                <w:sz w:val="24"/>
                <w:szCs w:val="24"/>
              </w:rPr>
              <w:t> </w:t>
            </w:r>
            <w:r w:rsidRPr="00054836">
              <w:rPr>
                <w:rFonts w:ascii="新細明體" w:eastAsia="新細明體" w:hAnsi="新細明體" w:cs="Open Sans" w:hint="eastAsia"/>
                <w:color w:val="212529"/>
                <w:sz w:val="24"/>
                <w:szCs w:val="24"/>
              </w:rPr>
              <w:t>比較自己或他人運動技能的正確性。</w:t>
            </w:r>
          </w:p>
          <w:p w14:paraId="6CC8CF4A" w14:textId="77777777" w:rsidR="00054836" w:rsidRPr="00054836" w:rsidRDefault="00054836" w:rsidP="00054836">
            <w:pPr>
              <w:widowControl/>
              <w:shd w:val="clear" w:color="auto" w:fill="FFFFFF"/>
              <w:spacing w:after="100" w:afterAutospacing="1" w:line="360" w:lineRule="exact"/>
              <w:rPr>
                <w:rFonts w:ascii="Open Sans" w:eastAsia="新細明體" w:hAnsi="Open Sans" w:cs="Open Sans"/>
                <w:color w:val="212529"/>
                <w:sz w:val="24"/>
                <w:szCs w:val="24"/>
              </w:rPr>
            </w:pPr>
            <w:r w:rsidRPr="00054836">
              <w:rPr>
                <w:rFonts w:ascii="Open Sans" w:eastAsia="新細明體" w:hAnsi="Open Sans" w:cs="Open Sans"/>
                <w:color w:val="212529"/>
                <w:sz w:val="24"/>
                <w:szCs w:val="24"/>
              </w:rPr>
              <w:t>1d- III -3</w:t>
            </w:r>
            <w:r w:rsidRPr="00054836">
              <w:rPr>
                <w:rFonts w:ascii="Cambria" w:eastAsia="新細明體" w:hAnsi="Cambria" w:cs="Cambria"/>
                <w:color w:val="212529"/>
                <w:sz w:val="24"/>
                <w:szCs w:val="24"/>
              </w:rPr>
              <w:t> </w:t>
            </w:r>
            <w:r w:rsidRPr="00054836">
              <w:rPr>
                <w:rFonts w:ascii="新細明體" w:eastAsia="新細明體" w:hAnsi="新細明體" w:cs="Open Sans" w:hint="eastAsia"/>
                <w:color w:val="212529"/>
                <w:sz w:val="24"/>
                <w:szCs w:val="24"/>
              </w:rPr>
              <w:t>了解比賽的進攻和防守策略。</w:t>
            </w:r>
          </w:p>
          <w:p w14:paraId="6EC532C8" w14:textId="77777777" w:rsidR="00054836" w:rsidRPr="00054836" w:rsidRDefault="00054836" w:rsidP="00054836">
            <w:pPr>
              <w:widowControl/>
              <w:shd w:val="clear" w:color="auto" w:fill="FFFFFF"/>
              <w:spacing w:after="100" w:afterAutospacing="1" w:line="360" w:lineRule="exact"/>
              <w:rPr>
                <w:rFonts w:ascii="Open Sans" w:eastAsia="新細明體" w:hAnsi="Open Sans" w:cs="Open Sans"/>
                <w:color w:val="212529"/>
                <w:sz w:val="24"/>
                <w:szCs w:val="24"/>
              </w:rPr>
            </w:pPr>
            <w:r w:rsidRPr="00054836">
              <w:rPr>
                <w:rFonts w:ascii="Open Sans" w:eastAsia="新細明體" w:hAnsi="Open Sans" w:cs="Open Sans"/>
                <w:color w:val="212529"/>
                <w:sz w:val="24"/>
                <w:szCs w:val="24"/>
              </w:rPr>
              <w:t>2c- III -1</w:t>
            </w:r>
            <w:r w:rsidRPr="00054836">
              <w:rPr>
                <w:rFonts w:ascii="Cambria" w:eastAsia="新細明體" w:hAnsi="Cambria" w:cs="Cambria"/>
                <w:color w:val="212529"/>
                <w:sz w:val="24"/>
                <w:szCs w:val="24"/>
              </w:rPr>
              <w:t> </w:t>
            </w:r>
            <w:r w:rsidRPr="00054836">
              <w:rPr>
                <w:rFonts w:ascii="新細明體" w:eastAsia="新細明體" w:hAnsi="新細明體" w:cs="Open Sans" w:hint="eastAsia"/>
                <w:color w:val="212529"/>
                <w:sz w:val="24"/>
                <w:szCs w:val="24"/>
              </w:rPr>
              <w:t>表現基本運動精神和道德規範。</w:t>
            </w:r>
          </w:p>
          <w:p w14:paraId="1E3A07E3" w14:textId="77777777" w:rsidR="00054836" w:rsidRPr="00054836" w:rsidRDefault="00054836" w:rsidP="00054836">
            <w:pPr>
              <w:widowControl/>
              <w:shd w:val="clear" w:color="auto" w:fill="FFFFFF"/>
              <w:spacing w:after="100" w:afterAutospacing="1" w:line="360" w:lineRule="exact"/>
              <w:rPr>
                <w:rFonts w:ascii="Open Sans" w:eastAsia="新細明體" w:hAnsi="Open Sans" w:cs="Open Sans"/>
                <w:color w:val="212529"/>
                <w:sz w:val="24"/>
                <w:szCs w:val="24"/>
              </w:rPr>
            </w:pPr>
            <w:r w:rsidRPr="00054836">
              <w:rPr>
                <w:rFonts w:ascii="Open Sans" w:eastAsia="新細明體" w:hAnsi="Open Sans" w:cs="Open Sans"/>
                <w:color w:val="212529"/>
                <w:sz w:val="24"/>
                <w:szCs w:val="24"/>
              </w:rPr>
              <w:t>3c- III -1</w:t>
            </w:r>
            <w:r w:rsidRPr="00054836">
              <w:rPr>
                <w:rFonts w:ascii="Cambria" w:eastAsia="新細明體" w:hAnsi="Cambria" w:cs="Cambria"/>
                <w:color w:val="212529"/>
                <w:sz w:val="24"/>
                <w:szCs w:val="24"/>
              </w:rPr>
              <w:t> </w:t>
            </w:r>
            <w:r w:rsidRPr="00054836">
              <w:rPr>
                <w:rFonts w:ascii="新細明體" w:eastAsia="新細明體" w:hAnsi="新細明體" w:cs="Open Sans" w:hint="eastAsia"/>
                <w:color w:val="212529"/>
                <w:sz w:val="24"/>
                <w:szCs w:val="24"/>
              </w:rPr>
              <w:t>表現穩定的身體控制和協調能力。</w:t>
            </w:r>
          </w:p>
          <w:p w14:paraId="334D523A" w14:textId="77777777" w:rsidR="00054836" w:rsidRPr="00054836" w:rsidRDefault="00054836" w:rsidP="00054836">
            <w:pPr>
              <w:widowControl/>
              <w:shd w:val="clear" w:color="auto" w:fill="FFFFFF"/>
              <w:spacing w:after="100" w:afterAutospacing="1" w:line="360" w:lineRule="exact"/>
              <w:rPr>
                <w:rFonts w:ascii="Open Sans" w:eastAsia="新細明體" w:hAnsi="Open Sans" w:cs="Open Sans"/>
                <w:color w:val="212529"/>
                <w:sz w:val="24"/>
                <w:szCs w:val="24"/>
              </w:rPr>
            </w:pPr>
            <w:r w:rsidRPr="00054836">
              <w:rPr>
                <w:rFonts w:ascii="Open Sans" w:eastAsia="新細明體" w:hAnsi="Open Sans" w:cs="Open Sans"/>
                <w:color w:val="212529"/>
                <w:sz w:val="24"/>
                <w:szCs w:val="24"/>
              </w:rPr>
              <w:t>3d-III-2</w:t>
            </w:r>
            <w:r w:rsidRPr="00054836">
              <w:rPr>
                <w:rFonts w:ascii="Cambria" w:eastAsia="新細明體" w:hAnsi="Cambria" w:cs="Cambria"/>
                <w:color w:val="212529"/>
                <w:sz w:val="24"/>
                <w:szCs w:val="24"/>
              </w:rPr>
              <w:t> </w:t>
            </w:r>
            <w:r w:rsidRPr="00054836">
              <w:rPr>
                <w:rFonts w:ascii="新細明體" w:eastAsia="新細明體" w:hAnsi="新細明體" w:cs="Open Sans" w:hint="eastAsia"/>
                <w:color w:val="212529"/>
                <w:sz w:val="24"/>
                <w:szCs w:val="24"/>
              </w:rPr>
              <w:t>演練比賽中的進攻和防守策略。</w:t>
            </w:r>
          </w:p>
          <w:p w14:paraId="38584ED7" w14:textId="77777777" w:rsidR="00054836" w:rsidRPr="00054836" w:rsidRDefault="00054836" w:rsidP="00054836">
            <w:pPr>
              <w:widowControl/>
              <w:shd w:val="clear" w:color="auto" w:fill="FFFFFF"/>
              <w:spacing w:after="100" w:afterAutospacing="1" w:line="360" w:lineRule="exact"/>
              <w:rPr>
                <w:rFonts w:ascii="Open Sans" w:eastAsia="新細明體" w:hAnsi="Open Sans" w:cs="Open Sans"/>
                <w:color w:val="212529"/>
                <w:sz w:val="24"/>
                <w:szCs w:val="24"/>
              </w:rPr>
            </w:pPr>
            <w:r w:rsidRPr="00054836">
              <w:rPr>
                <w:rFonts w:ascii="Open Sans" w:eastAsia="新細明體" w:hAnsi="Open Sans" w:cs="Open Sans"/>
                <w:color w:val="212529"/>
                <w:sz w:val="24"/>
                <w:szCs w:val="24"/>
              </w:rPr>
              <w:t>4c- III -1</w:t>
            </w:r>
            <w:r w:rsidRPr="00054836">
              <w:rPr>
                <w:rFonts w:ascii="Cambria" w:eastAsia="新細明體" w:hAnsi="Cambria" w:cs="Cambria"/>
                <w:color w:val="212529"/>
                <w:sz w:val="24"/>
                <w:szCs w:val="24"/>
              </w:rPr>
              <w:t> </w:t>
            </w:r>
            <w:r w:rsidRPr="00054836">
              <w:rPr>
                <w:rFonts w:ascii="新細明體" w:eastAsia="新細明體" w:hAnsi="新細明體" w:cs="Open Sans" w:hint="eastAsia"/>
                <w:color w:val="212529"/>
                <w:sz w:val="24"/>
                <w:szCs w:val="24"/>
              </w:rPr>
              <w:t>選擇及應用與運動相關的科技、資訊、媒體、產品與服務。</w:t>
            </w:r>
          </w:p>
          <w:p w14:paraId="168214DC" w14:textId="4C6EBBAC" w:rsidR="003A5B5E" w:rsidRPr="00054836" w:rsidRDefault="00054836" w:rsidP="00054836">
            <w:pPr>
              <w:widowControl/>
              <w:shd w:val="clear" w:color="auto" w:fill="FFFFFF"/>
              <w:spacing w:after="100" w:afterAutospacing="1" w:line="360" w:lineRule="exact"/>
              <w:rPr>
                <w:rFonts w:ascii="Open Sans" w:eastAsia="新細明體" w:hAnsi="Open Sans" w:cs="Open Sans" w:hint="eastAsia"/>
                <w:color w:val="212529"/>
                <w:sz w:val="24"/>
                <w:szCs w:val="24"/>
              </w:rPr>
            </w:pPr>
            <w:r w:rsidRPr="00054836">
              <w:rPr>
                <w:rFonts w:ascii="Open Sans" w:eastAsia="新細明體" w:hAnsi="Open Sans" w:cs="Open Sans"/>
                <w:color w:val="212529"/>
                <w:sz w:val="24"/>
                <w:szCs w:val="24"/>
              </w:rPr>
              <w:t>4d- III -1</w:t>
            </w:r>
            <w:r w:rsidRPr="00054836">
              <w:rPr>
                <w:rFonts w:ascii="Cambria" w:eastAsia="新細明體" w:hAnsi="Cambria" w:cs="Cambria"/>
                <w:color w:val="212529"/>
                <w:sz w:val="24"/>
                <w:szCs w:val="24"/>
              </w:rPr>
              <w:t> </w:t>
            </w:r>
            <w:r w:rsidRPr="00054836">
              <w:rPr>
                <w:rFonts w:ascii="新細明體" w:eastAsia="新細明體" w:hAnsi="新細明體" w:cs="Open Sans" w:hint="eastAsia"/>
                <w:color w:val="212529"/>
                <w:sz w:val="24"/>
                <w:szCs w:val="24"/>
              </w:rPr>
              <w:t>養成規律運動習慣，維持動態生活。</w:t>
            </w:r>
          </w:p>
          <w:p w14:paraId="1766F28C" w14:textId="77777777" w:rsidR="003A5B5E" w:rsidRPr="00054836" w:rsidRDefault="003A5B5E" w:rsidP="003A5B5E">
            <w:pPr>
              <w:snapToGrid w:val="0"/>
              <w:ind w:right="-514"/>
              <w:rPr>
                <w:rFonts w:ascii="微軟正黑體" w:eastAsia="微軟正黑體" w:hAnsi="微軟正黑體" w:cs="Times New Roman"/>
                <w:sz w:val="24"/>
                <w:szCs w:val="24"/>
              </w:rPr>
            </w:pPr>
            <w:r w:rsidRPr="00054836">
              <w:rPr>
                <w:rFonts w:ascii="微軟正黑體" w:eastAsia="微軟正黑體" w:hAnsi="微軟正黑體" w:cs="Times New Roman" w:hint="eastAsia"/>
                <w:sz w:val="24"/>
                <w:szCs w:val="24"/>
              </w:rPr>
              <w:t>學生經驗：</w:t>
            </w:r>
          </w:p>
          <w:p w14:paraId="59CEC11B" w14:textId="599DA0EE" w:rsidR="000D28F5" w:rsidRPr="00054836" w:rsidRDefault="00054836" w:rsidP="00054836">
            <w:pPr>
              <w:widowControl/>
              <w:shd w:val="clear" w:color="auto" w:fill="FFFFFF"/>
              <w:spacing w:after="100" w:afterAutospacing="1"/>
              <w:rPr>
                <w:rFonts w:ascii="Open Sans" w:eastAsia="新細明體" w:hAnsi="Open Sans" w:cs="Open Sans" w:hint="eastAsia"/>
                <w:color w:val="212529"/>
                <w:sz w:val="24"/>
                <w:szCs w:val="24"/>
              </w:rPr>
            </w:pPr>
            <w:r w:rsidRPr="00054836">
              <w:rPr>
                <w:rFonts w:ascii="新細明體" w:eastAsia="新細明體" w:hAnsi="新細明體" w:cs="Open Sans" w:hint="eastAsia"/>
                <w:color w:val="212529"/>
                <w:sz w:val="24"/>
                <w:szCs w:val="24"/>
              </w:rPr>
              <w:t>銜接</w:t>
            </w:r>
            <w:r w:rsidRPr="00054836">
              <w:rPr>
                <w:rFonts w:ascii="Open Sans" w:eastAsia="新細明體" w:hAnsi="Open Sans" w:cs="Open Sans"/>
                <w:color w:val="212529"/>
                <w:sz w:val="24"/>
                <w:szCs w:val="24"/>
              </w:rPr>
              <w:t>4</w:t>
            </w:r>
            <w:r w:rsidRPr="00054836">
              <w:rPr>
                <w:rFonts w:ascii="新細明體" w:eastAsia="新細明體" w:hAnsi="新細明體" w:cs="Open Sans" w:hint="eastAsia"/>
                <w:color w:val="212529"/>
                <w:sz w:val="24"/>
                <w:szCs w:val="24"/>
              </w:rPr>
              <w:t>年級課程對於足球已經有基本的了解</w:t>
            </w:r>
          </w:p>
          <w:p w14:paraId="6BD32077" w14:textId="77777777" w:rsidR="003A5B5E" w:rsidRPr="00054836" w:rsidRDefault="003A5B5E" w:rsidP="003A5B5E">
            <w:pPr>
              <w:snapToGrid w:val="0"/>
              <w:ind w:right="-514"/>
              <w:rPr>
                <w:rFonts w:ascii="微軟正黑體" w:eastAsia="微軟正黑體" w:hAnsi="微軟正黑體" w:cs="Times New Roman"/>
                <w:sz w:val="24"/>
                <w:szCs w:val="24"/>
              </w:rPr>
            </w:pPr>
            <w:r w:rsidRPr="00054836">
              <w:rPr>
                <w:rFonts w:ascii="微軟正黑體" w:eastAsia="微軟正黑體" w:hAnsi="微軟正黑體" w:cs="Times New Roman" w:hint="eastAsia"/>
                <w:sz w:val="24"/>
                <w:szCs w:val="24"/>
              </w:rPr>
              <w:t>教學活動：</w:t>
            </w:r>
          </w:p>
          <w:p w14:paraId="1379173C" w14:textId="3AC7018A" w:rsidR="003A5B5E" w:rsidRPr="00054836" w:rsidRDefault="00054836" w:rsidP="00054836">
            <w:pPr>
              <w:widowControl/>
              <w:shd w:val="clear" w:color="auto" w:fill="FFFFFF"/>
              <w:spacing w:after="100" w:afterAutospacing="1"/>
              <w:rPr>
                <w:rFonts w:ascii="Open Sans" w:eastAsia="新細明體" w:hAnsi="Open Sans" w:cs="Open Sans" w:hint="eastAsia"/>
                <w:color w:val="212529"/>
                <w:sz w:val="24"/>
                <w:szCs w:val="24"/>
              </w:rPr>
            </w:pPr>
            <w:r w:rsidRPr="00054836">
              <w:rPr>
                <w:rFonts w:ascii="新細明體" w:eastAsia="新細明體" w:hAnsi="新細明體" w:cs="Open Sans" w:hint="eastAsia"/>
                <w:color w:val="212529"/>
                <w:sz w:val="24"/>
                <w:szCs w:val="24"/>
              </w:rPr>
              <w:t>熱身</w:t>
            </w:r>
            <w:proofErr w:type="gramStart"/>
            <w:r w:rsidRPr="00054836">
              <w:rPr>
                <w:rFonts w:ascii="新細明體" w:eastAsia="新細明體" w:hAnsi="新細明體" w:cs="Open Sans" w:hint="eastAsia"/>
                <w:color w:val="212529"/>
                <w:sz w:val="24"/>
                <w:szCs w:val="24"/>
              </w:rPr>
              <w:t>做操以雙</w:t>
            </w:r>
            <w:proofErr w:type="gramEnd"/>
            <w:r w:rsidRPr="00054836">
              <w:rPr>
                <w:rFonts w:ascii="新細明體" w:eastAsia="新細明體" w:hAnsi="新細明體" w:cs="Open Sans" w:hint="eastAsia"/>
                <w:color w:val="212529"/>
                <w:sz w:val="24"/>
                <w:szCs w:val="24"/>
              </w:rPr>
              <w:t>語進行了解身體各部位，課程中從原地點球、盤球到移動點球、盤球</w:t>
            </w:r>
            <w:proofErr w:type="gramStart"/>
            <w:r w:rsidRPr="00054836">
              <w:rPr>
                <w:rFonts w:ascii="新細明體" w:eastAsia="新細明體" w:hAnsi="新細明體" w:cs="Open Sans" w:hint="eastAsia"/>
                <w:color w:val="212529"/>
                <w:sz w:val="24"/>
                <w:szCs w:val="24"/>
              </w:rPr>
              <w:t>及足內外側帶</w:t>
            </w:r>
            <w:proofErr w:type="gramEnd"/>
            <w:r w:rsidRPr="00054836">
              <w:rPr>
                <w:rFonts w:ascii="新細明體" w:eastAsia="新細明體" w:hAnsi="新細明體" w:cs="Open Sans" w:hint="eastAsia"/>
                <w:color w:val="212529"/>
                <w:sz w:val="24"/>
                <w:szCs w:val="24"/>
              </w:rPr>
              <w:t>球移動，增加</w:t>
            </w:r>
            <w:proofErr w:type="gramStart"/>
            <w:r w:rsidRPr="00054836">
              <w:rPr>
                <w:rFonts w:ascii="新細明體" w:eastAsia="新細明體" w:hAnsi="新細明體" w:cs="Open Sans" w:hint="eastAsia"/>
                <w:color w:val="212529"/>
                <w:sz w:val="24"/>
                <w:szCs w:val="24"/>
              </w:rPr>
              <w:t>球感後進行</w:t>
            </w:r>
            <w:proofErr w:type="gramEnd"/>
            <w:r w:rsidRPr="00054836">
              <w:rPr>
                <w:rFonts w:ascii="新細明體" w:eastAsia="新細明體" w:hAnsi="新細明體" w:cs="Open Sans" w:hint="eastAsia"/>
                <w:color w:val="212529"/>
                <w:sz w:val="24"/>
                <w:szCs w:val="24"/>
              </w:rPr>
              <w:t>傳接球練習，並懂得應用足內側進行傳接球，在活動當中比較自己和他人足球動作技能的正確性，最後以搶球大作戰進行遊戲，</w:t>
            </w:r>
            <w:proofErr w:type="gramStart"/>
            <w:r w:rsidRPr="00054836">
              <w:rPr>
                <w:rFonts w:ascii="新細明體" w:eastAsia="新細明體" w:hAnsi="新細明體" w:cs="Open Sans" w:hint="eastAsia"/>
                <w:color w:val="212529"/>
                <w:sz w:val="24"/>
                <w:szCs w:val="24"/>
              </w:rPr>
              <w:t>將習得</w:t>
            </w:r>
            <w:proofErr w:type="gramEnd"/>
            <w:r w:rsidRPr="00054836">
              <w:rPr>
                <w:rFonts w:ascii="新細明體" w:eastAsia="新細明體" w:hAnsi="新細明體" w:cs="Open Sans" w:hint="eastAsia"/>
                <w:color w:val="212529"/>
                <w:sz w:val="24"/>
                <w:szCs w:val="24"/>
              </w:rPr>
              <w:t>的技能帶入遊戲內增添學習動力與趣味。</w:t>
            </w:r>
          </w:p>
          <w:p w14:paraId="277D1531" w14:textId="77777777" w:rsidR="003A5B5E" w:rsidRPr="00054836" w:rsidRDefault="003A5B5E" w:rsidP="003A5B5E">
            <w:pPr>
              <w:snapToGrid w:val="0"/>
              <w:ind w:right="-514"/>
              <w:rPr>
                <w:rFonts w:ascii="微軟正黑體" w:eastAsia="微軟正黑體" w:hAnsi="微軟正黑體" w:cs="Times New Roman"/>
                <w:sz w:val="24"/>
                <w:szCs w:val="24"/>
              </w:rPr>
            </w:pPr>
            <w:r w:rsidRPr="00054836">
              <w:rPr>
                <w:rFonts w:ascii="微軟正黑體" w:eastAsia="微軟正黑體" w:hAnsi="微軟正黑體" w:cs="Times New Roman" w:hint="eastAsia"/>
                <w:sz w:val="24"/>
                <w:szCs w:val="24"/>
              </w:rPr>
              <w:t>教學評量方式：</w:t>
            </w:r>
          </w:p>
          <w:p w14:paraId="3B607119" w14:textId="738B1C3B" w:rsidR="003A5B5E" w:rsidRPr="00054836" w:rsidRDefault="00054836" w:rsidP="00054836">
            <w:pPr>
              <w:adjustRightInd w:val="0"/>
              <w:spacing w:line="340" w:lineRule="exact"/>
              <w:ind w:right="242"/>
              <w:jc w:val="both"/>
              <w:textAlignment w:val="baseline"/>
              <w:rPr>
                <w:rFonts w:cs="Times New Roman" w:hint="eastAsia"/>
                <w:sz w:val="24"/>
                <w:szCs w:val="24"/>
              </w:rPr>
            </w:pPr>
            <w:r w:rsidRPr="00054836">
              <w:rPr>
                <w:rFonts w:cs="Times New Roman" w:hint="eastAsia"/>
                <w:sz w:val="24"/>
                <w:szCs w:val="24"/>
              </w:rPr>
              <w:t>形成性評量</w:t>
            </w:r>
          </w:p>
          <w:p w14:paraId="7DDF9AD4" w14:textId="77777777" w:rsidR="003A5B5E" w:rsidRPr="00054836" w:rsidRDefault="003A5B5E" w:rsidP="003A5B5E">
            <w:pPr>
              <w:snapToGrid w:val="0"/>
              <w:ind w:right="-514"/>
              <w:rPr>
                <w:rFonts w:ascii="微軟正黑體" w:eastAsia="微軟正黑體" w:hAnsi="微軟正黑體" w:cs="Times New Roman"/>
                <w:sz w:val="24"/>
                <w:szCs w:val="24"/>
              </w:rPr>
            </w:pPr>
          </w:p>
          <w:p w14:paraId="0643B38D" w14:textId="77777777" w:rsidR="003A5B5E" w:rsidRPr="00054836" w:rsidRDefault="003A5B5E" w:rsidP="003A5B5E">
            <w:pPr>
              <w:snapToGrid w:val="0"/>
              <w:ind w:right="-514"/>
              <w:rPr>
                <w:rFonts w:ascii="微軟正黑體" w:eastAsia="微軟正黑體" w:hAnsi="微軟正黑體" w:cs="Times New Roman"/>
                <w:sz w:val="24"/>
                <w:szCs w:val="24"/>
              </w:rPr>
            </w:pPr>
            <w:r w:rsidRPr="00054836">
              <w:rPr>
                <w:rFonts w:ascii="微軟正黑體" w:eastAsia="微軟正黑體" w:hAnsi="微軟正黑體" w:cs="Times New Roman" w:hint="eastAsia"/>
                <w:sz w:val="24"/>
                <w:szCs w:val="24"/>
              </w:rPr>
              <w:t>觀察的工具和觀察焦點：</w:t>
            </w:r>
          </w:p>
          <w:p w14:paraId="6E973AF0" w14:textId="48EBB617" w:rsidR="000D28F5" w:rsidRPr="00054836" w:rsidRDefault="00054836" w:rsidP="00054836">
            <w:pPr>
              <w:adjustRightInd w:val="0"/>
              <w:spacing w:line="340" w:lineRule="exact"/>
              <w:ind w:right="242"/>
              <w:jc w:val="both"/>
              <w:textAlignment w:val="baseline"/>
              <w:rPr>
                <w:rFonts w:cs="Times New Roman" w:hint="eastAsia"/>
                <w:sz w:val="24"/>
                <w:szCs w:val="24"/>
              </w:rPr>
            </w:pPr>
            <w:r w:rsidRPr="00054836">
              <w:rPr>
                <w:rFonts w:cs="Times New Roman" w:hint="eastAsia"/>
                <w:sz w:val="24"/>
                <w:szCs w:val="24"/>
              </w:rPr>
              <w:t>同儕互助鼓勵及教學</w:t>
            </w:r>
            <w:r w:rsidRPr="00054836">
              <w:rPr>
                <w:rFonts w:cs="Times New Roman"/>
                <w:sz w:val="24"/>
                <w:szCs w:val="24"/>
              </w:rPr>
              <w:t>技能</w:t>
            </w:r>
            <w:r w:rsidRPr="00054836">
              <w:rPr>
                <w:rFonts w:cs="Times New Roman" w:hint="eastAsia"/>
                <w:sz w:val="24"/>
                <w:szCs w:val="24"/>
              </w:rPr>
              <w:t>與學生體能與動作</w:t>
            </w:r>
            <w:r w:rsidRPr="00054836">
              <w:rPr>
                <w:rFonts w:cs="Times New Roman"/>
                <w:sz w:val="24"/>
                <w:szCs w:val="24"/>
              </w:rPr>
              <w:t>上</w:t>
            </w:r>
            <w:r w:rsidRPr="00054836">
              <w:rPr>
                <w:rFonts w:cs="Times New Roman" w:hint="eastAsia"/>
                <w:sz w:val="24"/>
                <w:szCs w:val="24"/>
              </w:rPr>
              <w:t>變化</w:t>
            </w:r>
          </w:p>
          <w:p w14:paraId="3ABD09B1" w14:textId="77777777" w:rsidR="000D28F5" w:rsidRPr="00054836" w:rsidRDefault="000D28F5" w:rsidP="003A5B5E">
            <w:pPr>
              <w:snapToGrid w:val="0"/>
              <w:ind w:right="-514"/>
              <w:rPr>
                <w:rFonts w:ascii="微軟正黑體" w:eastAsia="微軟正黑體" w:hAnsi="微軟正黑體" w:cs="Times New Roman"/>
                <w:sz w:val="24"/>
                <w:szCs w:val="24"/>
                <w:u w:val="single"/>
              </w:rPr>
            </w:pPr>
          </w:p>
        </w:tc>
      </w:tr>
    </w:tbl>
    <w:p w14:paraId="32E847D3" w14:textId="77777777" w:rsidR="00247B97" w:rsidRPr="00054836" w:rsidRDefault="00031D3F" w:rsidP="003A5B5E">
      <w:pPr>
        <w:snapToGrid w:val="0"/>
        <w:ind w:left="-360" w:right="-1"/>
        <w:jc w:val="right"/>
        <w:rPr>
          <w:rFonts w:ascii="微軟正黑體" w:eastAsia="微軟正黑體" w:hAnsi="微軟正黑體" w:cs="Times New Roman"/>
          <w:sz w:val="24"/>
          <w:szCs w:val="24"/>
        </w:rPr>
      </w:pPr>
      <w:r w:rsidRPr="00054836">
        <w:rPr>
          <w:rFonts w:ascii="微軟正黑體" w:eastAsia="微軟正黑體" w:hAnsi="微軟正黑體" w:cs="Times New Roman"/>
          <w:sz w:val="24"/>
          <w:szCs w:val="24"/>
        </w:rPr>
        <w:t>(本表為參考格式，學校得視需求修改)</w:t>
      </w:r>
    </w:p>
    <w:p w14:paraId="7FBFEE84" w14:textId="681817C7" w:rsidR="00247B97" w:rsidRPr="007D5F59" w:rsidRDefault="00031D3F" w:rsidP="00054836">
      <w:pPr>
        <w:snapToGrid w:val="0"/>
        <w:ind w:left="360"/>
        <w:rPr>
          <w:rFonts w:ascii="微軟正黑體" w:eastAsia="微軟正黑體" w:hAnsi="微軟正黑體" w:cs="Times New Roman" w:hint="eastAsia"/>
          <w:sz w:val="24"/>
          <w:szCs w:val="24"/>
        </w:rPr>
      </w:pPr>
      <w:r w:rsidRPr="00054836">
        <w:rPr>
          <w:rFonts w:ascii="微軟正黑體" w:eastAsia="微軟正黑體" w:hAnsi="微軟正黑體" w:cs="Times New Roman"/>
          <w:b/>
          <w:sz w:val="24"/>
          <w:szCs w:val="24"/>
        </w:rPr>
        <w:t>授課教師：</w:t>
      </w:r>
      <w:r w:rsidR="00A369E9">
        <w:rPr>
          <w:rFonts w:ascii="微軟正黑體" w:eastAsia="微軟正黑體" w:hAnsi="微軟正黑體" w:cs="Times New Roman" w:hint="eastAsia"/>
          <w:b/>
          <w:sz w:val="24"/>
          <w:szCs w:val="24"/>
        </w:rPr>
        <w:t>莊明哲</w:t>
      </w:r>
      <w:r w:rsidR="00EF0646" w:rsidRPr="00054836">
        <w:rPr>
          <w:rFonts w:ascii="微軟正黑體" w:eastAsia="微軟正黑體" w:hAnsi="微軟正黑體" w:cs="Times New Roman"/>
          <w:b/>
          <w:sz w:val="24"/>
          <w:szCs w:val="24"/>
        </w:rPr>
        <w:t xml:space="preserve"> </w:t>
      </w:r>
      <w:r w:rsidR="00A369E9">
        <w:rPr>
          <w:rFonts w:ascii="微軟正黑體" w:eastAsia="微軟正黑體" w:hAnsi="微軟正黑體" w:cs="Times New Roman" w:hint="eastAsia"/>
          <w:b/>
          <w:sz w:val="24"/>
          <w:szCs w:val="24"/>
        </w:rPr>
        <w:t xml:space="preserve">                                </w:t>
      </w:r>
      <w:r w:rsidR="00EF0646" w:rsidRPr="00054836">
        <w:rPr>
          <w:rFonts w:ascii="微軟正黑體" w:eastAsia="微軟正黑體" w:hAnsi="微軟正黑體" w:cs="Times New Roman"/>
          <w:b/>
          <w:sz w:val="24"/>
          <w:szCs w:val="24"/>
        </w:rPr>
        <w:t xml:space="preserve">   </w:t>
      </w:r>
      <w:r w:rsidR="00A369E9">
        <w:rPr>
          <w:rFonts w:ascii="微軟正黑體" w:eastAsia="微軟正黑體" w:hAnsi="微軟正黑體" w:cs="Times New Roman" w:hint="eastAsia"/>
          <w:b/>
          <w:sz w:val="24"/>
          <w:szCs w:val="24"/>
        </w:rPr>
        <w:t xml:space="preserve">                        </w:t>
      </w:r>
      <w:proofErr w:type="gramStart"/>
      <w:r w:rsidRPr="00054836">
        <w:rPr>
          <w:rFonts w:ascii="微軟正黑體" w:eastAsia="微軟正黑體" w:hAnsi="微軟正黑體" w:cs="Times New Roman"/>
          <w:b/>
          <w:sz w:val="24"/>
          <w:szCs w:val="24"/>
        </w:rPr>
        <w:t>觀課教師</w:t>
      </w:r>
      <w:proofErr w:type="gramEnd"/>
      <w:r w:rsidRPr="00054836">
        <w:rPr>
          <w:rFonts w:ascii="微軟正黑體" w:eastAsia="微軟正黑體" w:hAnsi="微軟正黑體" w:cs="Times New Roman"/>
          <w:b/>
          <w:sz w:val="24"/>
          <w:szCs w:val="24"/>
        </w:rPr>
        <w:t>：</w:t>
      </w:r>
      <w:r w:rsidR="00A369E9">
        <w:rPr>
          <w:rFonts w:ascii="微軟正黑體" w:eastAsia="微軟正黑體" w:hAnsi="微軟正黑體" w:cs="Times New Roman" w:hint="eastAsia"/>
          <w:b/>
          <w:sz w:val="24"/>
          <w:szCs w:val="24"/>
        </w:rPr>
        <w:t>張弘軒</w:t>
      </w:r>
    </w:p>
    <w:p w14:paraId="012E35BB"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lastRenderedPageBreak/>
        <w:t>附表3</w:t>
      </w:r>
      <w:r w:rsidR="00DF3A35" w:rsidRPr="007D5F59">
        <w:rPr>
          <w:rFonts w:ascii="微軟正黑體" w:eastAsia="微軟正黑體" w:hAnsi="微軟正黑體" w:cs="Times New Roman" w:hint="eastAsia"/>
          <w:sz w:val="24"/>
          <w:szCs w:val="24"/>
        </w:rPr>
        <w:t>：</w:t>
      </w:r>
    </w:p>
    <w:p w14:paraId="64CFF4DD" w14:textId="63316B76" w:rsidR="00247B97" w:rsidRPr="007D5F59" w:rsidRDefault="00031D3F" w:rsidP="000727AB">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基隆市</w:t>
      </w:r>
      <w:r w:rsidR="00A94FB2">
        <w:rPr>
          <w:rFonts w:ascii="微軟正黑體" w:eastAsia="微軟正黑體" w:hAnsi="微軟正黑體" w:cs="Times New Roman"/>
          <w:b/>
        </w:rPr>
        <w:t>11</w:t>
      </w:r>
      <w:r w:rsidR="00FF4697">
        <w:rPr>
          <w:rFonts w:ascii="微軟正黑體" w:eastAsia="微軟正黑體" w:hAnsi="微軟正黑體" w:cs="Times New Roman" w:hint="eastAsia"/>
          <w:b/>
        </w:rPr>
        <w:t>4</w:t>
      </w:r>
      <w:r w:rsidRPr="007D5F59">
        <w:rPr>
          <w:rFonts w:ascii="微軟正黑體" w:eastAsia="微軟正黑體" w:hAnsi="微軟正黑體" w:cs="Times New Roman"/>
          <w:b/>
        </w:rPr>
        <w:t>學年度學校辦理校長及教師公開授課</w:t>
      </w:r>
    </w:p>
    <w:p w14:paraId="18F1A964" w14:textId="77777777" w:rsidR="00247B97" w:rsidRPr="007D5F59" w:rsidRDefault="00031D3F" w:rsidP="000727AB">
      <w:pPr>
        <w:snapToGrid w:val="0"/>
        <w:ind w:left="360"/>
        <w:jc w:val="center"/>
        <w:rPr>
          <w:rFonts w:ascii="微軟正黑體" w:eastAsia="微軟正黑體" w:hAnsi="微軟正黑體" w:cs="Times New Roman"/>
          <w:b/>
        </w:rPr>
      </w:pPr>
      <w:proofErr w:type="gramStart"/>
      <w:r w:rsidRPr="007D5F59">
        <w:rPr>
          <w:rFonts w:ascii="微軟正黑體" w:eastAsia="微軟正黑體" w:hAnsi="微軟正黑體" w:cs="Times New Roman"/>
          <w:b/>
        </w:rPr>
        <w:t>觀課紀錄</w:t>
      </w:r>
      <w:proofErr w:type="gramEnd"/>
      <w:r w:rsidRPr="007D5F59">
        <w:rPr>
          <w:rFonts w:ascii="微軟正黑體" w:eastAsia="微軟正黑體" w:hAnsi="微軟正黑體" w:cs="Times New Roman"/>
          <w:b/>
        </w:rPr>
        <w:t>表</w:t>
      </w:r>
    </w:p>
    <w:tbl>
      <w:tblPr>
        <w:tblStyle w:val="aff9"/>
        <w:tblW w:w="101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5"/>
        <w:gridCol w:w="1418"/>
        <w:gridCol w:w="1417"/>
        <w:gridCol w:w="1418"/>
        <w:gridCol w:w="1766"/>
        <w:gridCol w:w="709"/>
        <w:gridCol w:w="709"/>
        <w:gridCol w:w="709"/>
        <w:gridCol w:w="784"/>
      </w:tblGrid>
      <w:tr w:rsidR="007D5F59" w:rsidRPr="007D5F59" w14:paraId="2645F89A" w14:textId="77777777" w:rsidTr="00395437">
        <w:trPr>
          <w:trHeight w:val="452"/>
          <w:jc w:val="center"/>
        </w:trPr>
        <w:tc>
          <w:tcPr>
            <w:tcW w:w="1175" w:type="dxa"/>
          </w:tcPr>
          <w:p w14:paraId="09FC1DE0" w14:textId="77777777" w:rsidR="00247B97" w:rsidRPr="007D5F59" w:rsidRDefault="00031D3F" w:rsidP="000727AB">
            <w:pPr>
              <w:snapToGrid w:val="0"/>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教學班級</w:t>
            </w:r>
          </w:p>
        </w:tc>
        <w:tc>
          <w:tcPr>
            <w:tcW w:w="2835" w:type="dxa"/>
            <w:gridSpan w:val="2"/>
          </w:tcPr>
          <w:p w14:paraId="2812C4DC" w14:textId="6C26B617" w:rsidR="00247B97" w:rsidRPr="007D5F59" w:rsidRDefault="00031D3F" w:rsidP="000727AB">
            <w:pPr>
              <w:snapToGrid w:val="0"/>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 xml:space="preserve"> </w:t>
            </w:r>
            <w:r w:rsidR="00610FD8" w:rsidRPr="007D5F59">
              <w:rPr>
                <w:rFonts w:ascii="微軟正黑體" w:eastAsia="微軟正黑體" w:hAnsi="微軟正黑體" w:cs="Times New Roman"/>
                <w:sz w:val="22"/>
                <w:szCs w:val="22"/>
              </w:rPr>
              <w:t xml:space="preserve">      </w:t>
            </w:r>
            <w:r w:rsidR="00D856DF">
              <w:rPr>
                <w:rFonts w:ascii="微軟正黑體" w:eastAsia="微軟正黑體" w:hAnsi="微軟正黑體" w:cs="Times New Roman" w:hint="eastAsia"/>
                <w:sz w:val="22"/>
                <w:szCs w:val="22"/>
              </w:rPr>
              <w:t>6</w:t>
            </w:r>
            <w:r w:rsidR="00DF1902" w:rsidRPr="007D5F59">
              <w:rPr>
                <w:rFonts w:ascii="微軟正黑體" w:eastAsia="微軟正黑體" w:hAnsi="微軟正黑體" w:cs="Times New Roman"/>
                <w:sz w:val="22"/>
                <w:szCs w:val="22"/>
              </w:rPr>
              <w:t xml:space="preserve">  </w:t>
            </w:r>
            <w:r w:rsidRPr="007D5F59">
              <w:rPr>
                <w:rFonts w:ascii="微軟正黑體" w:eastAsia="微軟正黑體" w:hAnsi="微軟正黑體" w:cs="Times New Roman"/>
                <w:sz w:val="22"/>
                <w:szCs w:val="22"/>
              </w:rPr>
              <w:t xml:space="preserve">年 </w:t>
            </w:r>
            <w:r w:rsidR="00610FD8" w:rsidRPr="007D5F59">
              <w:rPr>
                <w:rFonts w:ascii="微軟正黑體" w:eastAsia="微軟正黑體" w:hAnsi="微軟正黑體" w:cs="Times New Roman"/>
                <w:sz w:val="22"/>
                <w:szCs w:val="22"/>
              </w:rPr>
              <w:t xml:space="preserve">   </w:t>
            </w:r>
            <w:r w:rsidR="00D856DF">
              <w:rPr>
                <w:rFonts w:ascii="微軟正黑體" w:eastAsia="微軟正黑體" w:hAnsi="微軟正黑體" w:cs="Times New Roman" w:hint="eastAsia"/>
                <w:sz w:val="22"/>
                <w:szCs w:val="22"/>
              </w:rPr>
              <w:t>2</w:t>
            </w:r>
            <w:r w:rsidRPr="007D5F59">
              <w:rPr>
                <w:rFonts w:ascii="微軟正黑體" w:eastAsia="微軟正黑體" w:hAnsi="微軟正黑體" w:cs="Times New Roman"/>
                <w:sz w:val="22"/>
                <w:szCs w:val="22"/>
              </w:rPr>
              <w:t xml:space="preserve"> </w:t>
            </w:r>
            <w:r w:rsidR="00DF1902" w:rsidRPr="007D5F59">
              <w:rPr>
                <w:rFonts w:ascii="微軟正黑體" w:eastAsia="微軟正黑體" w:hAnsi="微軟正黑體" w:cs="Times New Roman"/>
                <w:sz w:val="22"/>
                <w:szCs w:val="22"/>
              </w:rPr>
              <w:t xml:space="preserve">    </w:t>
            </w:r>
            <w:r w:rsidRPr="007D5F59">
              <w:rPr>
                <w:rFonts w:ascii="微軟正黑體" w:eastAsia="微軟正黑體" w:hAnsi="微軟正黑體" w:cs="Times New Roman"/>
                <w:sz w:val="22"/>
                <w:szCs w:val="22"/>
              </w:rPr>
              <w:t>班</w:t>
            </w:r>
          </w:p>
        </w:tc>
        <w:tc>
          <w:tcPr>
            <w:tcW w:w="1418" w:type="dxa"/>
          </w:tcPr>
          <w:p w14:paraId="73170562" w14:textId="77777777" w:rsidR="00247B97" w:rsidRPr="007D5F59" w:rsidRDefault="00031D3F" w:rsidP="000727AB">
            <w:pPr>
              <w:snapToGrid w:val="0"/>
              <w:ind w:right="-108"/>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觀察時間</w:t>
            </w:r>
          </w:p>
        </w:tc>
        <w:tc>
          <w:tcPr>
            <w:tcW w:w="4677" w:type="dxa"/>
            <w:gridSpan w:val="5"/>
          </w:tcPr>
          <w:p w14:paraId="55367C28" w14:textId="3D68CC17" w:rsidR="00247B97" w:rsidRPr="007D5F59" w:rsidRDefault="00D856DF" w:rsidP="00D856DF">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114</w:t>
            </w:r>
            <w:r w:rsidR="00031D3F" w:rsidRPr="007D5F59">
              <w:rPr>
                <w:rFonts w:ascii="微軟正黑體" w:eastAsia="微軟正黑體" w:hAnsi="微軟正黑體" w:cs="Times New Roman"/>
                <w:sz w:val="22"/>
                <w:szCs w:val="22"/>
              </w:rPr>
              <w:t xml:space="preserve"> 年</w:t>
            </w:r>
            <w:r w:rsidR="00610FD8" w:rsidRPr="007D5F59">
              <w:rPr>
                <w:rFonts w:ascii="微軟正黑體" w:eastAsia="微軟正黑體" w:hAnsi="微軟正黑體" w:cs="Times New Roman" w:hint="eastAsia"/>
                <w:sz w:val="22"/>
                <w:szCs w:val="22"/>
              </w:rPr>
              <w:t xml:space="preserve"> </w:t>
            </w:r>
            <w:r w:rsidR="00610FD8" w:rsidRPr="007D5F59">
              <w:rPr>
                <w:rFonts w:ascii="微軟正黑體" w:eastAsia="微軟正黑體" w:hAnsi="微軟正黑體" w:cs="Times New Roman"/>
                <w:sz w:val="22"/>
                <w:szCs w:val="22"/>
              </w:rPr>
              <w:t xml:space="preserve"> </w:t>
            </w:r>
            <w:r w:rsidR="00031D3F" w:rsidRPr="007D5F59">
              <w:rPr>
                <w:rFonts w:ascii="微軟正黑體" w:eastAsia="微軟正黑體" w:hAnsi="微軟正黑體" w:cs="Times New Roman"/>
                <w:sz w:val="22"/>
                <w:szCs w:val="22"/>
              </w:rPr>
              <w:t xml:space="preserve"> </w:t>
            </w:r>
            <w:r>
              <w:rPr>
                <w:rFonts w:ascii="微軟正黑體" w:eastAsia="微軟正黑體" w:hAnsi="微軟正黑體" w:cs="Times New Roman" w:hint="eastAsia"/>
                <w:sz w:val="22"/>
                <w:szCs w:val="22"/>
              </w:rPr>
              <w:t>10</w:t>
            </w:r>
            <w:r w:rsidR="00DF1902" w:rsidRPr="007D5F59">
              <w:rPr>
                <w:rFonts w:ascii="微軟正黑體" w:eastAsia="微軟正黑體" w:hAnsi="微軟正黑體" w:cs="Times New Roman"/>
                <w:sz w:val="22"/>
                <w:szCs w:val="22"/>
              </w:rPr>
              <w:t xml:space="preserve"> </w:t>
            </w:r>
            <w:r w:rsidR="00031D3F" w:rsidRPr="007D5F59">
              <w:rPr>
                <w:rFonts w:ascii="微軟正黑體" w:eastAsia="微軟正黑體" w:hAnsi="微軟正黑體" w:cs="Times New Roman"/>
                <w:sz w:val="22"/>
                <w:szCs w:val="22"/>
              </w:rPr>
              <w:t xml:space="preserve">  月  </w:t>
            </w:r>
            <w:r>
              <w:rPr>
                <w:rFonts w:ascii="微軟正黑體" w:eastAsia="微軟正黑體" w:hAnsi="微軟正黑體" w:cs="Times New Roman" w:hint="eastAsia"/>
                <w:sz w:val="22"/>
                <w:szCs w:val="22"/>
              </w:rPr>
              <w:t>14</w:t>
            </w:r>
            <w:r w:rsidR="00031D3F" w:rsidRPr="007D5F59">
              <w:rPr>
                <w:rFonts w:ascii="微軟正黑體" w:eastAsia="微軟正黑體" w:hAnsi="微軟正黑體" w:cs="Times New Roman"/>
                <w:sz w:val="22"/>
                <w:szCs w:val="22"/>
              </w:rPr>
              <w:t xml:space="preserve"> </w:t>
            </w:r>
            <w:r w:rsidR="00610FD8" w:rsidRPr="007D5F59">
              <w:rPr>
                <w:rFonts w:ascii="微軟正黑體" w:eastAsia="微軟正黑體" w:hAnsi="微軟正黑體" w:cs="Times New Roman"/>
                <w:sz w:val="22"/>
                <w:szCs w:val="22"/>
              </w:rPr>
              <w:t xml:space="preserve"> </w:t>
            </w:r>
            <w:r w:rsidR="00DF1902" w:rsidRPr="007D5F59">
              <w:rPr>
                <w:rFonts w:ascii="微軟正黑體" w:eastAsia="微軟正黑體" w:hAnsi="微軟正黑體" w:cs="Times New Roman"/>
                <w:sz w:val="22"/>
                <w:szCs w:val="22"/>
              </w:rPr>
              <w:t xml:space="preserve"> </w:t>
            </w:r>
            <w:r w:rsidR="00610FD8" w:rsidRPr="007D5F59">
              <w:rPr>
                <w:rFonts w:ascii="微軟正黑體" w:eastAsia="微軟正黑體" w:hAnsi="微軟正黑體" w:cs="Times New Roman"/>
                <w:sz w:val="22"/>
                <w:szCs w:val="22"/>
              </w:rPr>
              <w:t xml:space="preserve"> </w:t>
            </w:r>
            <w:r w:rsidR="00031D3F" w:rsidRPr="007D5F59">
              <w:rPr>
                <w:rFonts w:ascii="微軟正黑體" w:eastAsia="微軟正黑體" w:hAnsi="微軟正黑體" w:cs="Times New Roman"/>
                <w:sz w:val="22"/>
                <w:szCs w:val="22"/>
              </w:rPr>
              <w:t>日</w:t>
            </w:r>
            <w:r w:rsidR="00610FD8" w:rsidRPr="007D5F59">
              <w:rPr>
                <w:rFonts w:ascii="微軟正黑體" w:eastAsia="微軟正黑體" w:hAnsi="微軟正黑體" w:cs="Times New Roman" w:hint="eastAsia"/>
                <w:sz w:val="22"/>
                <w:szCs w:val="22"/>
              </w:rPr>
              <w:t xml:space="preserve"> </w:t>
            </w:r>
            <w:r w:rsidR="00610FD8" w:rsidRPr="007D5F59">
              <w:rPr>
                <w:rFonts w:ascii="微軟正黑體" w:eastAsia="微軟正黑體" w:hAnsi="微軟正黑體" w:cs="Times New Roman"/>
                <w:sz w:val="22"/>
                <w:szCs w:val="22"/>
              </w:rPr>
              <w:t xml:space="preserve">   </w:t>
            </w:r>
            <w:r w:rsidR="00031D3F" w:rsidRPr="007D5F59">
              <w:rPr>
                <w:rFonts w:ascii="微軟正黑體" w:eastAsia="微軟正黑體" w:hAnsi="微軟正黑體" w:cs="Times New Roman"/>
                <w:sz w:val="22"/>
                <w:szCs w:val="22"/>
              </w:rPr>
              <w:t xml:space="preserve">第    </w:t>
            </w:r>
            <w:r>
              <w:rPr>
                <w:rFonts w:ascii="微軟正黑體" w:eastAsia="微軟正黑體" w:hAnsi="微軟正黑體" w:cs="Times New Roman" w:hint="eastAsia"/>
                <w:sz w:val="22"/>
                <w:szCs w:val="22"/>
              </w:rPr>
              <w:t>四</w:t>
            </w:r>
            <w:r w:rsidR="00031D3F" w:rsidRPr="007D5F59">
              <w:rPr>
                <w:rFonts w:ascii="微軟正黑體" w:eastAsia="微軟正黑體" w:hAnsi="微軟正黑體" w:cs="Times New Roman"/>
                <w:sz w:val="22"/>
                <w:szCs w:val="22"/>
              </w:rPr>
              <w:t xml:space="preserve">   節</w:t>
            </w:r>
          </w:p>
        </w:tc>
      </w:tr>
      <w:tr w:rsidR="007D5F59" w:rsidRPr="007D5F59" w14:paraId="5332B5B1" w14:textId="77777777" w:rsidTr="00395437">
        <w:trPr>
          <w:trHeight w:val="416"/>
          <w:jc w:val="center"/>
        </w:trPr>
        <w:tc>
          <w:tcPr>
            <w:tcW w:w="1175" w:type="dxa"/>
          </w:tcPr>
          <w:p w14:paraId="655EFF43" w14:textId="77777777" w:rsidR="00247B97" w:rsidRPr="007D5F59" w:rsidRDefault="00031D3F" w:rsidP="000727AB">
            <w:pPr>
              <w:snapToGrid w:val="0"/>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教學領域</w:t>
            </w:r>
          </w:p>
        </w:tc>
        <w:tc>
          <w:tcPr>
            <w:tcW w:w="4253" w:type="dxa"/>
            <w:gridSpan w:val="3"/>
          </w:tcPr>
          <w:p w14:paraId="0873ACF2" w14:textId="1A0BC1F9" w:rsidR="00247B97" w:rsidRPr="007D5F59" w:rsidRDefault="00D856DF" w:rsidP="000727AB">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體育</w:t>
            </w:r>
          </w:p>
        </w:tc>
        <w:tc>
          <w:tcPr>
            <w:tcW w:w="1766" w:type="dxa"/>
          </w:tcPr>
          <w:p w14:paraId="58BE8034"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教學單元</w:t>
            </w:r>
          </w:p>
        </w:tc>
        <w:tc>
          <w:tcPr>
            <w:tcW w:w="2911" w:type="dxa"/>
            <w:gridSpan w:val="4"/>
          </w:tcPr>
          <w:p w14:paraId="1F491EE3" w14:textId="68AA6BFF" w:rsidR="00247B97" w:rsidRPr="007D5F59" w:rsidRDefault="00D856DF" w:rsidP="000727AB">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足下功夫</w:t>
            </w:r>
          </w:p>
        </w:tc>
      </w:tr>
      <w:tr w:rsidR="007D5F59" w:rsidRPr="007D5F59" w14:paraId="40A40276" w14:textId="77777777" w:rsidTr="00395437">
        <w:trPr>
          <w:trHeight w:val="452"/>
          <w:jc w:val="center"/>
        </w:trPr>
        <w:tc>
          <w:tcPr>
            <w:tcW w:w="1175" w:type="dxa"/>
          </w:tcPr>
          <w:p w14:paraId="5B712F3A" w14:textId="77777777" w:rsidR="00247B97" w:rsidRPr="007D5F59" w:rsidRDefault="00031D3F" w:rsidP="000727AB">
            <w:pPr>
              <w:snapToGrid w:val="0"/>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 學 者</w:t>
            </w:r>
          </w:p>
        </w:tc>
        <w:tc>
          <w:tcPr>
            <w:tcW w:w="4253" w:type="dxa"/>
            <w:gridSpan w:val="3"/>
          </w:tcPr>
          <w:p w14:paraId="202D9B70" w14:textId="61737D40" w:rsidR="00247B97" w:rsidRPr="007D5F59" w:rsidRDefault="00031D3F" w:rsidP="000727AB">
            <w:pPr>
              <w:snapToGrid w:val="0"/>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 xml:space="preserve">     </w:t>
            </w:r>
            <w:r w:rsidR="00D856DF">
              <w:rPr>
                <w:rFonts w:ascii="微軟正黑體" w:eastAsia="微軟正黑體" w:hAnsi="微軟正黑體" w:cs="Times New Roman" w:hint="eastAsia"/>
                <w:sz w:val="22"/>
                <w:szCs w:val="22"/>
              </w:rPr>
              <w:t>莊明哲</w:t>
            </w:r>
          </w:p>
        </w:tc>
        <w:tc>
          <w:tcPr>
            <w:tcW w:w="1766" w:type="dxa"/>
          </w:tcPr>
          <w:p w14:paraId="10B0E996"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觀 察 者</w:t>
            </w:r>
          </w:p>
        </w:tc>
        <w:tc>
          <w:tcPr>
            <w:tcW w:w="2911" w:type="dxa"/>
            <w:gridSpan w:val="4"/>
          </w:tcPr>
          <w:p w14:paraId="6DFDE76C" w14:textId="6FD6012B" w:rsidR="00247B97" w:rsidRPr="007D5F59" w:rsidRDefault="00D856DF" w:rsidP="000727AB">
            <w:pPr>
              <w:snapToGrid w:val="0"/>
              <w:rPr>
                <w:rFonts w:ascii="微軟正黑體" w:eastAsia="微軟正黑體" w:hAnsi="微軟正黑體" w:cs="Times New Roman"/>
                <w:sz w:val="22"/>
                <w:szCs w:val="22"/>
              </w:rPr>
            </w:pPr>
            <w:r>
              <w:rPr>
                <w:rFonts w:ascii="微軟正黑體" w:eastAsia="微軟正黑體" w:hAnsi="微軟正黑體" w:cs="Times New Roman" w:hint="eastAsia"/>
                <w:sz w:val="22"/>
                <w:szCs w:val="22"/>
              </w:rPr>
              <w:t>張弘軒</w:t>
            </w:r>
          </w:p>
        </w:tc>
      </w:tr>
      <w:tr w:rsidR="007D5F59" w:rsidRPr="007D5F59" w14:paraId="21565722" w14:textId="77777777" w:rsidTr="00395437">
        <w:trPr>
          <w:trHeight w:val="887"/>
          <w:tblHeader/>
          <w:jc w:val="center"/>
        </w:trPr>
        <w:tc>
          <w:tcPr>
            <w:tcW w:w="1175" w:type="dxa"/>
            <w:shd w:val="clear" w:color="auto" w:fill="D9D9D9" w:themeFill="background1" w:themeFillShade="D9"/>
            <w:vAlign w:val="center"/>
          </w:tcPr>
          <w:p w14:paraId="6EFF35D1" w14:textId="77777777" w:rsidR="00247B97" w:rsidRPr="007D5F59" w:rsidRDefault="00031D3F" w:rsidP="00920E12">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層面</w:t>
            </w:r>
          </w:p>
        </w:tc>
        <w:tc>
          <w:tcPr>
            <w:tcW w:w="1418" w:type="dxa"/>
            <w:shd w:val="clear" w:color="auto" w:fill="D9D9D9" w:themeFill="background1" w:themeFillShade="D9"/>
            <w:vAlign w:val="center"/>
          </w:tcPr>
          <w:p w14:paraId="4FC081AB" w14:textId="77777777" w:rsidR="00247B97" w:rsidRPr="007D5F59" w:rsidRDefault="00031D3F" w:rsidP="00920E12">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檢核項目</w:t>
            </w:r>
          </w:p>
        </w:tc>
        <w:tc>
          <w:tcPr>
            <w:tcW w:w="4601" w:type="dxa"/>
            <w:gridSpan w:val="3"/>
            <w:tcBorders>
              <w:right w:val="single" w:sz="4" w:space="0" w:color="000000"/>
            </w:tcBorders>
            <w:shd w:val="clear" w:color="auto" w:fill="D9D9D9" w:themeFill="background1" w:themeFillShade="D9"/>
            <w:vAlign w:val="center"/>
          </w:tcPr>
          <w:p w14:paraId="273B68F2"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檢核重點</w:t>
            </w:r>
          </w:p>
        </w:tc>
        <w:tc>
          <w:tcPr>
            <w:tcW w:w="709" w:type="dxa"/>
            <w:tcBorders>
              <w:left w:val="single" w:sz="4" w:space="0" w:color="000000"/>
            </w:tcBorders>
            <w:shd w:val="clear" w:color="auto" w:fill="D9D9D9" w:themeFill="background1" w:themeFillShade="D9"/>
            <w:vAlign w:val="center"/>
          </w:tcPr>
          <w:p w14:paraId="2D35CE01"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優</w:t>
            </w:r>
          </w:p>
          <w:p w14:paraId="042CB7C9"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良</w:t>
            </w:r>
          </w:p>
        </w:tc>
        <w:tc>
          <w:tcPr>
            <w:tcW w:w="709" w:type="dxa"/>
            <w:shd w:val="clear" w:color="auto" w:fill="D9D9D9" w:themeFill="background1" w:themeFillShade="D9"/>
            <w:vAlign w:val="center"/>
          </w:tcPr>
          <w:p w14:paraId="42934F12"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普</w:t>
            </w:r>
          </w:p>
          <w:p w14:paraId="284D3018"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通</w:t>
            </w:r>
          </w:p>
        </w:tc>
        <w:tc>
          <w:tcPr>
            <w:tcW w:w="709" w:type="dxa"/>
            <w:tcBorders>
              <w:right w:val="single" w:sz="4" w:space="0" w:color="000000"/>
            </w:tcBorders>
            <w:shd w:val="clear" w:color="auto" w:fill="D9D9D9" w:themeFill="background1" w:themeFillShade="D9"/>
            <w:vAlign w:val="center"/>
          </w:tcPr>
          <w:p w14:paraId="343AD84B"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可改進</w:t>
            </w:r>
          </w:p>
        </w:tc>
        <w:tc>
          <w:tcPr>
            <w:tcW w:w="784" w:type="dxa"/>
            <w:tcBorders>
              <w:left w:val="single" w:sz="4" w:space="0" w:color="000000"/>
            </w:tcBorders>
            <w:shd w:val="clear" w:color="auto" w:fill="D9D9D9" w:themeFill="background1" w:themeFillShade="D9"/>
            <w:vAlign w:val="center"/>
          </w:tcPr>
          <w:p w14:paraId="50888B57" w14:textId="77777777" w:rsidR="00247B97" w:rsidRPr="007D5F59" w:rsidRDefault="00031D3F" w:rsidP="000727AB">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未呈現</w:t>
            </w:r>
          </w:p>
        </w:tc>
      </w:tr>
      <w:tr w:rsidR="00D856DF" w:rsidRPr="007D5F59" w14:paraId="53EC7D46" w14:textId="77777777" w:rsidTr="004F19F0">
        <w:trPr>
          <w:trHeight w:val="335"/>
          <w:jc w:val="center"/>
        </w:trPr>
        <w:tc>
          <w:tcPr>
            <w:tcW w:w="1175" w:type="dxa"/>
            <w:vMerge w:val="restart"/>
            <w:vAlign w:val="center"/>
          </w:tcPr>
          <w:p w14:paraId="0859749E" w14:textId="77777777" w:rsidR="00D856DF" w:rsidRPr="007D5F59" w:rsidRDefault="00D856DF" w:rsidP="00D856DF">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教師</w:t>
            </w:r>
          </w:p>
          <w:p w14:paraId="6ADB8CE4" w14:textId="77777777" w:rsidR="00D856DF" w:rsidRPr="007D5F59" w:rsidRDefault="00D856DF" w:rsidP="00D856DF">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教學</w:t>
            </w:r>
          </w:p>
        </w:tc>
        <w:tc>
          <w:tcPr>
            <w:tcW w:w="1418" w:type="dxa"/>
            <w:vMerge w:val="restart"/>
            <w:vAlign w:val="center"/>
          </w:tcPr>
          <w:p w14:paraId="03B8E937" w14:textId="77777777" w:rsidR="00D856DF" w:rsidRPr="007D5F59" w:rsidRDefault="00D856DF" w:rsidP="00D856DF">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1.清楚呈現教材內容</w:t>
            </w:r>
          </w:p>
        </w:tc>
        <w:tc>
          <w:tcPr>
            <w:tcW w:w="4601" w:type="dxa"/>
            <w:gridSpan w:val="3"/>
            <w:tcBorders>
              <w:bottom w:val="single" w:sz="4" w:space="0" w:color="000000"/>
              <w:right w:val="single" w:sz="4" w:space="0" w:color="000000"/>
            </w:tcBorders>
            <w:vAlign w:val="center"/>
          </w:tcPr>
          <w:p w14:paraId="67D7831F"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1-1 有組織條理呈現教材內容</w:t>
            </w:r>
          </w:p>
        </w:tc>
        <w:tc>
          <w:tcPr>
            <w:tcW w:w="709" w:type="dxa"/>
            <w:tcBorders>
              <w:left w:val="single" w:sz="4" w:space="0" w:color="000000"/>
              <w:bottom w:val="single" w:sz="4" w:space="0" w:color="000000"/>
              <w:right w:val="single" w:sz="4" w:space="0" w:color="000000"/>
            </w:tcBorders>
          </w:tcPr>
          <w:p w14:paraId="51CE398B" w14:textId="3084351E"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bottom w:val="single" w:sz="4" w:space="0" w:color="000000"/>
              <w:right w:val="single" w:sz="4" w:space="0" w:color="000000"/>
            </w:tcBorders>
          </w:tcPr>
          <w:p w14:paraId="6F8257F2"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7674BF92"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77E62A2A"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01DF143B" w14:textId="77777777" w:rsidTr="004F19F0">
        <w:trPr>
          <w:trHeight w:val="335"/>
          <w:jc w:val="center"/>
        </w:trPr>
        <w:tc>
          <w:tcPr>
            <w:tcW w:w="1175" w:type="dxa"/>
            <w:vMerge/>
            <w:vAlign w:val="center"/>
          </w:tcPr>
          <w:p w14:paraId="328ED58D"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2CA34403"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right w:val="single" w:sz="4" w:space="0" w:color="000000"/>
            </w:tcBorders>
            <w:vAlign w:val="center"/>
          </w:tcPr>
          <w:p w14:paraId="0E74ED00"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1-2 清楚講解重要概念、原則或技能</w:t>
            </w:r>
          </w:p>
        </w:tc>
        <w:tc>
          <w:tcPr>
            <w:tcW w:w="709" w:type="dxa"/>
            <w:tcBorders>
              <w:left w:val="single" w:sz="4" w:space="0" w:color="000000"/>
              <w:bottom w:val="single" w:sz="4" w:space="0" w:color="000000"/>
              <w:right w:val="single" w:sz="4" w:space="0" w:color="000000"/>
            </w:tcBorders>
          </w:tcPr>
          <w:p w14:paraId="36B4DE89" w14:textId="5AF68415"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bottom w:val="single" w:sz="4" w:space="0" w:color="000000"/>
              <w:right w:val="single" w:sz="4" w:space="0" w:color="000000"/>
            </w:tcBorders>
          </w:tcPr>
          <w:p w14:paraId="53C9F6D3"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060EDA51"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02DA0ADB"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1EFB90D8" w14:textId="77777777" w:rsidTr="004F19F0">
        <w:trPr>
          <w:trHeight w:val="335"/>
          <w:jc w:val="center"/>
        </w:trPr>
        <w:tc>
          <w:tcPr>
            <w:tcW w:w="1175" w:type="dxa"/>
            <w:vMerge/>
            <w:vAlign w:val="center"/>
          </w:tcPr>
          <w:p w14:paraId="6617D667"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3B891C62"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bottom w:val="single" w:sz="4" w:space="0" w:color="000000"/>
              <w:right w:val="single" w:sz="4" w:space="0" w:color="000000"/>
            </w:tcBorders>
            <w:vAlign w:val="center"/>
          </w:tcPr>
          <w:p w14:paraId="1612AE2D"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1-3 提供學生適當的實作或練習</w:t>
            </w:r>
          </w:p>
        </w:tc>
        <w:tc>
          <w:tcPr>
            <w:tcW w:w="709" w:type="dxa"/>
            <w:tcBorders>
              <w:top w:val="single" w:sz="4" w:space="0" w:color="000000"/>
              <w:left w:val="single" w:sz="4" w:space="0" w:color="000000"/>
              <w:bottom w:val="single" w:sz="4" w:space="0" w:color="000000"/>
              <w:right w:val="single" w:sz="4" w:space="0" w:color="000000"/>
            </w:tcBorders>
          </w:tcPr>
          <w:p w14:paraId="65B0AE44" w14:textId="3E35FEB5"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top w:val="single" w:sz="4" w:space="0" w:color="000000"/>
              <w:left w:val="single" w:sz="4" w:space="0" w:color="000000"/>
              <w:bottom w:val="single" w:sz="4" w:space="0" w:color="000000"/>
              <w:right w:val="single" w:sz="4" w:space="0" w:color="000000"/>
            </w:tcBorders>
          </w:tcPr>
          <w:p w14:paraId="461A5034"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83AB23"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28494C29"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344B3759" w14:textId="77777777" w:rsidTr="004F19F0">
        <w:trPr>
          <w:trHeight w:val="335"/>
          <w:jc w:val="center"/>
        </w:trPr>
        <w:tc>
          <w:tcPr>
            <w:tcW w:w="1175" w:type="dxa"/>
            <w:vMerge/>
            <w:vAlign w:val="center"/>
          </w:tcPr>
          <w:p w14:paraId="33F0810A"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2C933CEB"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2794C682"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1-4 設計引發學生思考與討論的教學情境</w:t>
            </w:r>
          </w:p>
        </w:tc>
        <w:tc>
          <w:tcPr>
            <w:tcW w:w="709" w:type="dxa"/>
            <w:tcBorders>
              <w:top w:val="single" w:sz="4" w:space="0" w:color="000000"/>
              <w:left w:val="single" w:sz="4" w:space="0" w:color="000000"/>
              <w:bottom w:val="single" w:sz="4" w:space="0" w:color="000000"/>
              <w:right w:val="single" w:sz="4" w:space="0" w:color="000000"/>
            </w:tcBorders>
          </w:tcPr>
          <w:p w14:paraId="1190397A"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4F9C566" w14:textId="387940DE" w:rsidR="00D856DF" w:rsidRPr="007D5F59" w:rsidRDefault="00D856DF" w:rsidP="00D856DF">
            <w:pPr>
              <w:snapToGrid w:val="0"/>
              <w:jc w:val="center"/>
              <w:rPr>
                <w:rFonts w:ascii="微軟正黑體" w:eastAsia="微軟正黑體" w:hAnsi="微軟正黑體" w:cs="Times New Roman"/>
                <w:sz w:val="22"/>
                <w:szCs w:val="22"/>
              </w:rPr>
            </w:pPr>
            <w:r w:rsidRPr="002E015C">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5D16D037"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4F3EB8FA"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7C81BEF3" w14:textId="77777777" w:rsidTr="004F19F0">
        <w:trPr>
          <w:trHeight w:val="335"/>
          <w:jc w:val="center"/>
        </w:trPr>
        <w:tc>
          <w:tcPr>
            <w:tcW w:w="1175" w:type="dxa"/>
            <w:vMerge/>
            <w:vAlign w:val="center"/>
          </w:tcPr>
          <w:p w14:paraId="449713B8"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72DC5122"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092176A6"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 xml:space="preserve">1-5 適時歸納學習重點 </w:t>
            </w:r>
          </w:p>
        </w:tc>
        <w:tc>
          <w:tcPr>
            <w:tcW w:w="709" w:type="dxa"/>
            <w:tcBorders>
              <w:top w:val="single" w:sz="4" w:space="0" w:color="000000"/>
              <w:left w:val="single" w:sz="4" w:space="0" w:color="000000"/>
              <w:bottom w:val="single" w:sz="4" w:space="0" w:color="000000"/>
              <w:right w:val="single" w:sz="4" w:space="0" w:color="000000"/>
            </w:tcBorders>
          </w:tcPr>
          <w:p w14:paraId="63D163FE" w14:textId="1EBA59B2"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top w:val="single" w:sz="4" w:space="0" w:color="000000"/>
              <w:left w:val="single" w:sz="4" w:space="0" w:color="000000"/>
              <w:bottom w:val="single" w:sz="4" w:space="0" w:color="000000"/>
              <w:right w:val="single" w:sz="4" w:space="0" w:color="000000"/>
            </w:tcBorders>
          </w:tcPr>
          <w:p w14:paraId="72F5EF1F"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E36F05"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33270F46"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079B6681" w14:textId="77777777" w:rsidTr="004F19F0">
        <w:trPr>
          <w:trHeight w:val="335"/>
          <w:jc w:val="center"/>
        </w:trPr>
        <w:tc>
          <w:tcPr>
            <w:tcW w:w="1175" w:type="dxa"/>
            <w:vMerge/>
            <w:vAlign w:val="center"/>
          </w:tcPr>
          <w:p w14:paraId="18877E45"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restart"/>
            <w:tcBorders>
              <w:top w:val="single" w:sz="4" w:space="0" w:color="000000"/>
            </w:tcBorders>
            <w:vAlign w:val="center"/>
          </w:tcPr>
          <w:p w14:paraId="2103D8A3" w14:textId="77777777" w:rsidR="00D856DF" w:rsidRPr="007D5F59" w:rsidRDefault="00D856DF" w:rsidP="00D856DF">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2.運用有效教學技巧</w:t>
            </w:r>
          </w:p>
        </w:tc>
        <w:tc>
          <w:tcPr>
            <w:tcW w:w="4601" w:type="dxa"/>
            <w:gridSpan w:val="3"/>
            <w:tcBorders>
              <w:top w:val="single" w:sz="4" w:space="0" w:color="000000"/>
              <w:right w:val="single" w:sz="4" w:space="0" w:color="000000"/>
            </w:tcBorders>
            <w:vAlign w:val="center"/>
          </w:tcPr>
          <w:p w14:paraId="2B9AA834"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2-1 引起並維持學生學習動機</w:t>
            </w:r>
          </w:p>
        </w:tc>
        <w:tc>
          <w:tcPr>
            <w:tcW w:w="709" w:type="dxa"/>
            <w:tcBorders>
              <w:top w:val="single" w:sz="4" w:space="0" w:color="000000"/>
              <w:left w:val="single" w:sz="4" w:space="0" w:color="000000"/>
              <w:right w:val="single" w:sz="4" w:space="0" w:color="000000"/>
            </w:tcBorders>
          </w:tcPr>
          <w:p w14:paraId="67339533" w14:textId="6E0FBB5B"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right w:val="single" w:sz="4" w:space="0" w:color="000000"/>
            </w:tcBorders>
          </w:tcPr>
          <w:p w14:paraId="40EFBC37"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48145908"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4FA85395"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2465C06D" w14:textId="77777777" w:rsidTr="004F19F0">
        <w:trPr>
          <w:trHeight w:val="335"/>
          <w:jc w:val="center"/>
        </w:trPr>
        <w:tc>
          <w:tcPr>
            <w:tcW w:w="1175" w:type="dxa"/>
            <w:vMerge/>
            <w:vAlign w:val="center"/>
          </w:tcPr>
          <w:p w14:paraId="6FB82180"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05EA2603"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bottom w:val="single" w:sz="4" w:space="0" w:color="000000"/>
              <w:right w:val="single" w:sz="4" w:space="0" w:color="000000"/>
            </w:tcBorders>
            <w:vAlign w:val="center"/>
          </w:tcPr>
          <w:p w14:paraId="02C0F3F8"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2-2 善於變化教學活動或教學方法</w:t>
            </w:r>
          </w:p>
        </w:tc>
        <w:tc>
          <w:tcPr>
            <w:tcW w:w="709" w:type="dxa"/>
            <w:tcBorders>
              <w:left w:val="single" w:sz="4" w:space="0" w:color="000000"/>
              <w:bottom w:val="single" w:sz="4" w:space="0" w:color="000000"/>
              <w:right w:val="single" w:sz="4" w:space="0" w:color="000000"/>
            </w:tcBorders>
          </w:tcPr>
          <w:p w14:paraId="3F5C3162" w14:textId="6C938D03"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bottom w:val="single" w:sz="4" w:space="0" w:color="000000"/>
              <w:right w:val="single" w:sz="4" w:space="0" w:color="000000"/>
            </w:tcBorders>
          </w:tcPr>
          <w:p w14:paraId="4EDF5099"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6823DFD0"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434E0D6C"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23CF5DBB" w14:textId="77777777" w:rsidTr="004F19F0">
        <w:trPr>
          <w:trHeight w:val="335"/>
          <w:jc w:val="center"/>
        </w:trPr>
        <w:tc>
          <w:tcPr>
            <w:tcW w:w="1175" w:type="dxa"/>
            <w:vMerge/>
            <w:vAlign w:val="center"/>
          </w:tcPr>
          <w:p w14:paraId="6E93E76B"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3B21DB33"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1CE2F996"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2-3 教學活動融入學習策略的指導</w:t>
            </w:r>
          </w:p>
        </w:tc>
        <w:tc>
          <w:tcPr>
            <w:tcW w:w="709" w:type="dxa"/>
            <w:tcBorders>
              <w:top w:val="single" w:sz="4" w:space="0" w:color="000000"/>
              <w:left w:val="single" w:sz="4" w:space="0" w:color="000000"/>
              <w:bottom w:val="single" w:sz="4" w:space="0" w:color="000000"/>
              <w:right w:val="single" w:sz="4" w:space="0" w:color="000000"/>
            </w:tcBorders>
          </w:tcPr>
          <w:p w14:paraId="4A8DC2F6"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B7D3E8B" w14:textId="7395AF23" w:rsidR="00D856DF" w:rsidRPr="007D5F59" w:rsidRDefault="00D856DF" w:rsidP="00D856DF">
            <w:pPr>
              <w:snapToGrid w:val="0"/>
              <w:jc w:val="center"/>
              <w:rPr>
                <w:rFonts w:ascii="微軟正黑體" w:eastAsia="微軟正黑體" w:hAnsi="微軟正黑體" w:cs="Times New Roman"/>
                <w:sz w:val="22"/>
                <w:szCs w:val="22"/>
              </w:rPr>
            </w:pPr>
            <w:r w:rsidRPr="002E015C">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4ED538E8"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64F4F106"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770F997B" w14:textId="77777777" w:rsidTr="004F19F0">
        <w:trPr>
          <w:trHeight w:val="335"/>
          <w:jc w:val="center"/>
        </w:trPr>
        <w:tc>
          <w:tcPr>
            <w:tcW w:w="1175" w:type="dxa"/>
            <w:vMerge/>
            <w:vAlign w:val="center"/>
          </w:tcPr>
          <w:p w14:paraId="654B8DA6"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1E85F46B"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13FE81EB"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2-4 教學活動轉換與銜接能順暢進行</w:t>
            </w:r>
          </w:p>
        </w:tc>
        <w:tc>
          <w:tcPr>
            <w:tcW w:w="709" w:type="dxa"/>
            <w:tcBorders>
              <w:top w:val="single" w:sz="4" w:space="0" w:color="000000"/>
              <w:left w:val="single" w:sz="4" w:space="0" w:color="000000"/>
              <w:bottom w:val="single" w:sz="4" w:space="0" w:color="000000"/>
              <w:right w:val="single" w:sz="4" w:space="0" w:color="000000"/>
            </w:tcBorders>
          </w:tcPr>
          <w:p w14:paraId="25CACE11" w14:textId="506CC614"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top w:val="single" w:sz="4" w:space="0" w:color="000000"/>
              <w:left w:val="single" w:sz="4" w:space="0" w:color="000000"/>
              <w:bottom w:val="single" w:sz="4" w:space="0" w:color="000000"/>
              <w:right w:val="single" w:sz="4" w:space="0" w:color="000000"/>
            </w:tcBorders>
          </w:tcPr>
          <w:p w14:paraId="705036C4"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52002D"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74DDABAA"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2B2DE9DF" w14:textId="77777777" w:rsidTr="004F19F0">
        <w:trPr>
          <w:trHeight w:val="335"/>
          <w:jc w:val="center"/>
        </w:trPr>
        <w:tc>
          <w:tcPr>
            <w:tcW w:w="1175" w:type="dxa"/>
            <w:vMerge/>
            <w:vAlign w:val="center"/>
          </w:tcPr>
          <w:p w14:paraId="2C800649"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467DE913"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67634D79"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2-5 有效掌握時間分配和教學節奏</w:t>
            </w:r>
          </w:p>
        </w:tc>
        <w:tc>
          <w:tcPr>
            <w:tcW w:w="709" w:type="dxa"/>
            <w:tcBorders>
              <w:top w:val="single" w:sz="4" w:space="0" w:color="000000"/>
              <w:left w:val="single" w:sz="4" w:space="0" w:color="000000"/>
              <w:bottom w:val="single" w:sz="4" w:space="0" w:color="000000"/>
              <w:right w:val="single" w:sz="4" w:space="0" w:color="000000"/>
            </w:tcBorders>
          </w:tcPr>
          <w:p w14:paraId="67A01769" w14:textId="77F7CA8C"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top w:val="single" w:sz="4" w:space="0" w:color="000000"/>
              <w:left w:val="single" w:sz="4" w:space="0" w:color="000000"/>
              <w:bottom w:val="single" w:sz="4" w:space="0" w:color="000000"/>
              <w:right w:val="single" w:sz="4" w:space="0" w:color="000000"/>
            </w:tcBorders>
          </w:tcPr>
          <w:p w14:paraId="03AF0C09"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6D7688"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1B692144"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30FA52E7" w14:textId="77777777" w:rsidTr="004F19F0">
        <w:trPr>
          <w:trHeight w:val="335"/>
          <w:jc w:val="center"/>
        </w:trPr>
        <w:tc>
          <w:tcPr>
            <w:tcW w:w="1175" w:type="dxa"/>
            <w:vMerge/>
            <w:vAlign w:val="center"/>
          </w:tcPr>
          <w:p w14:paraId="1B71E462"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7B534B4E"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457CE905"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2-6 使用有助於學生學習的教學媒材</w:t>
            </w:r>
          </w:p>
        </w:tc>
        <w:tc>
          <w:tcPr>
            <w:tcW w:w="709" w:type="dxa"/>
            <w:tcBorders>
              <w:top w:val="single" w:sz="4" w:space="0" w:color="000000"/>
              <w:left w:val="single" w:sz="4" w:space="0" w:color="000000"/>
              <w:bottom w:val="single" w:sz="4" w:space="0" w:color="000000"/>
              <w:right w:val="single" w:sz="4" w:space="0" w:color="000000"/>
            </w:tcBorders>
          </w:tcPr>
          <w:p w14:paraId="64043E0E"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1CD85BE" w14:textId="78226287" w:rsidR="00D856DF" w:rsidRPr="007D5F59" w:rsidRDefault="00D856DF" w:rsidP="00D856DF">
            <w:pPr>
              <w:snapToGrid w:val="0"/>
              <w:jc w:val="center"/>
              <w:rPr>
                <w:rFonts w:ascii="微軟正黑體" w:eastAsia="微軟正黑體" w:hAnsi="微軟正黑體" w:cs="Times New Roman"/>
                <w:sz w:val="22"/>
                <w:szCs w:val="22"/>
              </w:rPr>
            </w:pPr>
            <w:r w:rsidRPr="002E015C">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149077A8"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054B3343"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05623CF0" w14:textId="77777777" w:rsidTr="004F19F0">
        <w:trPr>
          <w:trHeight w:val="335"/>
          <w:jc w:val="center"/>
        </w:trPr>
        <w:tc>
          <w:tcPr>
            <w:tcW w:w="1175" w:type="dxa"/>
            <w:vMerge/>
            <w:vAlign w:val="center"/>
          </w:tcPr>
          <w:p w14:paraId="0E4B3F4A"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restart"/>
            <w:tcBorders>
              <w:top w:val="single" w:sz="4" w:space="0" w:color="000000"/>
            </w:tcBorders>
            <w:vAlign w:val="center"/>
          </w:tcPr>
          <w:p w14:paraId="77C7A56A" w14:textId="77777777" w:rsidR="00D856DF" w:rsidRPr="007D5F59" w:rsidRDefault="00D856DF" w:rsidP="00D856DF">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3.應用良好溝通技巧</w:t>
            </w:r>
          </w:p>
        </w:tc>
        <w:tc>
          <w:tcPr>
            <w:tcW w:w="4601" w:type="dxa"/>
            <w:gridSpan w:val="3"/>
            <w:tcBorders>
              <w:right w:val="single" w:sz="4" w:space="0" w:color="000000"/>
            </w:tcBorders>
            <w:vAlign w:val="center"/>
          </w:tcPr>
          <w:p w14:paraId="4121C1CD"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3-1 口語</w:t>
            </w:r>
            <w:proofErr w:type="gramStart"/>
            <w:r w:rsidRPr="007D5F59">
              <w:rPr>
                <w:rFonts w:ascii="微軟正黑體" w:eastAsia="微軟正黑體" w:hAnsi="微軟正黑體" w:cs="Times New Roman"/>
                <w:sz w:val="22"/>
                <w:szCs w:val="22"/>
              </w:rPr>
              <w:t>清晰、</w:t>
            </w:r>
            <w:proofErr w:type="gramEnd"/>
            <w:r w:rsidRPr="007D5F59">
              <w:rPr>
                <w:rFonts w:ascii="微軟正黑體" w:eastAsia="微軟正黑體" w:hAnsi="微軟正黑體" w:cs="Times New Roman"/>
                <w:sz w:val="22"/>
                <w:szCs w:val="22"/>
              </w:rPr>
              <w:t>音量適中</w:t>
            </w:r>
          </w:p>
        </w:tc>
        <w:tc>
          <w:tcPr>
            <w:tcW w:w="709" w:type="dxa"/>
            <w:tcBorders>
              <w:left w:val="single" w:sz="4" w:space="0" w:color="000000"/>
              <w:right w:val="single" w:sz="4" w:space="0" w:color="000000"/>
            </w:tcBorders>
          </w:tcPr>
          <w:p w14:paraId="4714BDB3" w14:textId="5A2AD70B"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right w:val="single" w:sz="4" w:space="0" w:color="000000"/>
            </w:tcBorders>
          </w:tcPr>
          <w:p w14:paraId="01BE48E8"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7BFFADB1"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1AB74F19"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0DF3CFF0" w14:textId="77777777" w:rsidTr="004F19F0">
        <w:trPr>
          <w:trHeight w:val="335"/>
          <w:jc w:val="center"/>
        </w:trPr>
        <w:tc>
          <w:tcPr>
            <w:tcW w:w="1175" w:type="dxa"/>
            <w:vMerge/>
            <w:vAlign w:val="center"/>
          </w:tcPr>
          <w:p w14:paraId="24C88846"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3C20AB0A"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bottom w:val="single" w:sz="4" w:space="0" w:color="000000"/>
              <w:right w:val="single" w:sz="4" w:space="0" w:color="000000"/>
            </w:tcBorders>
            <w:vAlign w:val="center"/>
          </w:tcPr>
          <w:p w14:paraId="4C4E6EA8"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3-2 運用肢體語言，增進師生互動</w:t>
            </w:r>
          </w:p>
        </w:tc>
        <w:tc>
          <w:tcPr>
            <w:tcW w:w="709" w:type="dxa"/>
            <w:tcBorders>
              <w:left w:val="single" w:sz="4" w:space="0" w:color="000000"/>
              <w:bottom w:val="single" w:sz="4" w:space="0" w:color="000000"/>
              <w:right w:val="single" w:sz="4" w:space="0" w:color="000000"/>
            </w:tcBorders>
          </w:tcPr>
          <w:p w14:paraId="77F7FC91" w14:textId="3888A088"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bottom w:val="single" w:sz="4" w:space="0" w:color="000000"/>
              <w:right w:val="single" w:sz="4" w:space="0" w:color="000000"/>
            </w:tcBorders>
          </w:tcPr>
          <w:p w14:paraId="7FA14933"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6982138C"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3E34E2F6"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7527CC31" w14:textId="77777777" w:rsidTr="004F19F0">
        <w:trPr>
          <w:trHeight w:val="335"/>
          <w:jc w:val="center"/>
        </w:trPr>
        <w:tc>
          <w:tcPr>
            <w:tcW w:w="1175" w:type="dxa"/>
            <w:vMerge/>
            <w:vAlign w:val="center"/>
          </w:tcPr>
          <w:p w14:paraId="5D7CD21F"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1895E859"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49FF6630"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3-3 教室走動或眼神能關照多數學生</w:t>
            </w:r>
          </w:p>
        </w:tc>
        <w:tc>
          <w:tcPr>
            <w:tcW w:w="709" w:type="dxa"/>
            <w:tcBorders>
              <w:top w:val="single" w:sz="4" w:space="0" w:color="000000"/>
              <w:left w:val="single" w:sz="4" w:space="0" w:color="000000"/>
              <w:bottom w:val="single" w:sz="4" w:space="0" w:color="000000"/>
              <w:right w:val="single" w:sz="4" w:space="0" w:color="000000"/>
            </w:tcBorders>
          </w:tcPr>
          <w:p w14:paraId="660020B1" w14:textId="6C834B95"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top w:val="single" w:sz="4" w:space="0" w:color="000000"/>
              <w:left w:val="single" w:sz="4" w:space="0" w:color="000000"/>
              <w:bottom w:val="single" w:sz="4" w:space="0" w:color="000000"/>
              <w:right w:val="single" w:sz="4" w:space="0" w:color="000000"/>
            </w:tcBorders>
          </w:tcPr>
          <w:p w14:paraId="2DF31DAA"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2C5C3CB"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57F5360F"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55B8ABB6" w14:textId="77777777" w:rsidTr="004F19F0">
        <w:trPr>
          <w:trHeight w:val="335"/>
          <w:jc w:val="center"/>
        </w:trPr>
        <w:tc>
          <w:tcPr>
            <w:tcW w:w="1175" w:type="dxa"/>
            <w:vMerge/>
            <w:vAlign w:val="center"/>
          </w:tcPr>
          <w:p w14:paraId="12D15F7A"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restart"/>
            <w:vAlign w:val="center"/>
          </w:tcPr>
          <w:p w14:paraId="05487F8D" w14:textId="77777777" w:rsidR="00D856DF" w:rsidRPr="007D5F59" w:rsidRDefault="00D856DF" w:rsidP="00D856DF">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4.運用學習評量評估學習成效</w:t>
            </w:r>
          </w:p>
        </w:tc>
        <w:tc>
          <w:tcPr>
            <w:tcW w:w="4601" w:type="dxa"/>
            <w:gridSpan w:val="3"/>
            <w:tcBorders>
              <w:right w:val="single" w:sz="4" w:space="0" w:color="000000"/>
            </w:tcBorders>
            <w:vAlign w:val="center"/>
          </w:tcPr>
          <w:p w14:paraId="4951E87D"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4-1 教學過程中，適時檢視學生學習情形</w:t>
            </w:r>
          </w:p>
        </w:tc>
        <w:tc>
          <w:tcPr>
            <w:tcW w:w="709" w:type="dxa"/>
            <w:tcBorders>
              <w:left w:val="single" w:sz="4" w:space="0" w:color="000000"/>
              <w:right w:val="single" w:sz="4" w:space="0" w:color="000000"/>
            </w:tcBorders>
          </w:tcPr>
          <w:p w14:paraId="6650D9F3" w14:textId="03F78C97"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right w:val="single" w:sz="4" w:space="0" w:color="000000"/>
            </w:tcBorders>
          </w:tcPr>
          <w:p w14:paraId="46C6379D"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3D5050EF"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4D3DC4EE"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7812AABE" w14:textId="77777777" w:rsidTr="004F19F0">
        <w:trPr>
          <w:trHeight w:val="1047"/>
          <w:jc w:val="center"/>
        </w:trPr>
        <w:tc>
          <w:tcPr>
            <w:tcW w:w="1175" w:type="dxa"/>
            <w:vMerge/>
            <w:vAlign w:val="center"/>
          </w:tcPr>
          <w:p w14:paraId="28A0495F"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282B9CB4"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bottom w:val="single" w:sz="4" w:space="0" w:color="000000"/>
              <w:right w:val="single" w:sz="4" w:space="0" w:color="000000"/>
            </w:tcBorders>
            <w:vAlign w:val="center"/>
          </w:tcPr>
          <w:p w14:paraId="2C275B0A"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4-2 學生學習成果達成預期學習目標</w:t>
            </w:r>
          </w:p>
        </w:tc>
        <w:tc>
          <w:tcPr>
            <w:tcW w:w="709" w:type="dxa"/>
            <w:tcBorders>
              <w:left w:val="single" w:sz="4" w:space="0" w:color="000000"/>
              <w:bottom w:val="single" w:sz="4" w:space="0" w:color="000000"/>
              <w:right w:val="single" w:sz="4" w:space="0" w:color="000000"/>
            </w:tcBorders>
          </w:tcPr>
          <w:p w14:paraId="7CDC6A91"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tcPr>
          <w:p w14:paraId="2EF13802" w14:textId="4AD94144" w:rsidR="00D856DF" w:rsidRPr="007D5F59" w:rsidRDefault="00D856DF" w:rsidP="00D856DF">
            <w:pPr>
              <w:snapToGrid w:val="0"/>
              <w:jc w:val="center"/>
              <w:rPr>
                <w:rFonts w:ascii="微軟正黑體" w:eastAsia="微軟正黑體" w:hAnsi="微軟正黑體" w:cs="Times New Roman"/>
                <w:sz w:val="22"/>
                <w:szCs w:val="22"/>
              </w:rPr>
            </w:pPr>
            <w:r w:rsidRPr="002E015C">
              <w:t>ˇ</w:t>
            </w:r>
          </w:p>
        </w:tc>
        <w:tc>
          <w:tcPr>
            <w:tcW w:w="709" w:type="dxa"/>
            <w:tcBorders>
              <w:left w:val="single" w:sz="4" w:space="0" w:color="000000"/>
              <w:bottom w:val="single" w:sz="4" w:space="0" w:color="000000"/>
              <w:right w:val="single" w:sz="4" w:space="0" w:color="000000"/>
            </w:tcBorders>
            <w:vAlign w:val="center"/>
          </w:tcPr>
          <w:p w14:paraId="76FE7DF7"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1C335362"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69DC49EC" w14:textId="77777777" w:rsidTr="004F19F0">
        <w:trPr>
          <w:trHeight w:val="335"/>
          <w:jc w:val="center"/>
        </w:trPr>
        <w:tc>
          <w:tcPr>
            <w:tcW w:w="1175" w:type="dxa"/>
            <w:vMerge w:val="restart"/>
            <w:vAlign w:val="center"/>
          </w:tcPr>
          <w:p w14:paraId="7F2D3A8C" w14:textId="77777777" w:rsidR="00D856DF" w:rsidRPr="007D5F59" w:rsidRDefault="00D856DF" w:rsidP="00D856DF">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班級</w:t>
            </w:r>
          </w:p>
          <w:p w14:paraId="052C130F" w14:textId="77777777" w:rsidR="00D856DF" w:rsidRPr="007D5F59" w:rsidRDefault="00D856DF" w:rsidP="00D856DF">
            <w:pPr>
              <w:snapToGrid w:val="0"/>
              <w:jc w:val="center"/>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經營</w:t>
            </w:r>
          </w:p>
        </w:tc>
        <w:tc>
          <w:tcPr>
            <w:tcW w:w="1418" w:type="dxa"/>
            <w:vMerge w:val="restart"/>
            <w:vAlign w:val="center"/>
          </w:tcPr>
          <w:p w14:paraId="06E3E638" w14:textId="77777777" w:rsidR="00D856DF" w:rsidRPr="007D5F59" w:rsidRDefault="00D856DF" w:rsidP="00D856DF">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5.維持良好的班級秩序以促進學習</w:t>
            </w:r>
          </w:p>
        </w:tc>
        <w:tc>
          <w:tcPr>
            <w:tcW w:w="4601" w:type="dxa"/>
            <w:gridSpan w:val="3"/>
            <w:tcBorders>
              <w:bottom w:val="single" w:sz="4" w:space="0" w:color="000000"/>
              <w:right w:val="single" w:sz="4" w:space="0" w:color="000000"/>
            </w:tcBorders>
            <w:vAlign w:val="center"/>
          </w:tcPr>
          <w:p w14:paraId="7003958F"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5-1維持良好的班級秩序</w:t>
            </w:r>
          </w:p>
        </w:tc>
        <w:tc>
          <w:tcPr>
            <w:tcW w:w="709" w:type="dxa"/>
            <w:tcBorders>
              <w:left w:val="single" w:sz="4" w:space="0" w:color="000000"/>
              <w:bottom w:val="single" w:sz="4" w:space="0" w:color="000000"/>
              <w:right w:val="single" w:sz="4" w:space="0" w:color="000000"/>
            </w:tcBorders>
          </w:tcPr>
          <w:p w14:paraId="548D7706" w14:textId="0BA9A154"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bottom w:val="single" w:sz="4" w:space="0" w:color="000000"/>
              <w:right w:val="single" w:sz="4" w:space="0" w:color="000000"/>
            </w:tcBorders>
          </w:tcPr>
          <w:p w14:paraId="521C068F"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18346C93"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2E3607F7"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163A94F0" w14:textId="77777777" w:rsidTr="004F19F0">
        <w:trPr>
          <w:trHeight w:val="335"/>
          <w:jc w:val="center"/>
        </w:trPr>
        <w:tc>
          <w:tcPr>
            <w:tcW w:w="1175" w:type="dxa"/>
            <w:vMerge/>
            <w:vAlign w:val="center"/>
          </w:tcPr>
          <w:p w14:paraId="430CCF9B"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5D854439"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5C973385"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5-2適時增強學生的良好表現</w:t>
            </w:r>
          </w:p>
        </w:tc>
        <w:tc>
          <w:tcPr>
            <w:tcW w:w="709" w:type="dxa"/>
            <w:tcBorders>
              <w:top w:val="single" w:sz="4" w:space="0" w:color="000000"/>
              <w:left w:val="single" w:sz="4" w:space="0" w:color="000000"/>
              <w:bottom w:val="single" w:sz="4" w:space="0" w:color="000000"/>
              <w:right w:val="single" w:sz="4" w:space="0" w:color="000000"/>
            </w:tcBorders>
          </w:tcPr>
          <w:p w14:paraId="2FA055FA" w14:textId="059EBBE8"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top w:val="single" w:sz="4" w:space="0" w:color="000000"/>
              <w:left w:val="single" w:sz="4" w:space="0" w:color="000000"/>
              <w:bottom w:val="single" w:sz="4" w:space="0" w:color="000000"/>
              <w:right w:val="single" w:sz="4" w:space="0" w:color="000000"/>
            </w:tcBorders>
          </w:tcPr>
          <w:p w14:paraId="350F176F"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02DF55"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4C3E89D5"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3ED74EBC" w14:textId="77777777" w:rsidTr="004F19F0">
        <w:trPr>
          <w:trHeight w:val="755"/>
          <w:jc w:val="center"/>
        </w:trPr>
        <w:tc>
          <w:tcPr>
            <w:tcW w:w="1175" w:type="dxa"/>
            <w:vMerge/>
            <w:vAlign w:val="center"/>
          </w:tcPr>
          <w:p w14:paraId="60706585"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ign w:val="center"/>
          </w:tcPr>
          <w:p w14:paraId="52F39135"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b/>
                <w:sz w:val="22"/>
                <w:szCs w:val="22"/>
              </w:rPr>
            </w:pPr>
          </w:p>
        </w:tc>
        <w:tc>
          <w:tcPr>
            <w:tcW w:w="4601" w:type="dxa"/>
            <w:gridSpan w:val="3"/>
            <w:tcBorders>
              <w:top w:val="single" w:sz="4" w:space="0" w:color="000000"/>
              <w:bottom w:val="single" w:sz="4" w:space="0" w:color="000000"/>
              <w:right w:val="single" w:sz="4" w:space="0" w:color="000000"/>
            </w:tcBorders>
          </w:tcPr>
          <w:p w14:paraId="65167BB0"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5-3妥善處理學生不當行為或偶發狀況</w:t>
            </w:r>
          </w:p>
        </w:tc>
        <w:tc>
          <w:tcPr>
            <w:tcW w:w="709" w:type="dxa"/>
            <w:tcBorders>
              <w:top w:val="single" w:sz="4" w:space="0" w:color="000000"/>
              <w:left w:val="single" w:sz="4" w:space="0" w:color="000000"/>
              <w:bottom w:val="single" w:sz="4" w:space="0" w:color="000000"/>
              <w:right w:val="single" w:sz="4" w:space="0" w:color="000000"/>
            </w:tcBorders>
          </w:tcPr>
          <w:p w14:paraId="2A93FC2F" w14:textId="359B6316"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top w:val="single" w:sz="4" w:space="0" w:color="000000"/>
              <w:left w:val="single" w:sz="4" w:space="0" w:color="000000"/>
              <w:bottom w:val="single" w:sz="4" w:space="0" w:color="000000"/>
              <w:right w:val="single" w:sz="4" w:space="0" w:color="000000"/>
            </w:tcBorders>
          </w:tcPr>
          <w:p w14:paraId="0A3E6A79"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875DCE"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3F266401"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421911E3" w14:textId="77777777" w:rsidTr="004F19F0">
        <w:trPr>
          <w:trHeight w:val="335"/>
          <w:jc w:val="center"/>
        </w:trPr>
        <w:tc>
          <w:tcPr>
            <w:tcW w:w="1175" w:type="dxa"/>
            <w:vMerge/>
            <w:vAlign w:val="center"/>
          </w:tcPr>
          <w:p w14:paraId="64F44A00"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val="restart"/>
            <w:tcBorders>
              <w:top w:val="single" w:sz="4" w:space="0" w:color="000000"/>
            </w:tcBorders>
            <w:vAlign w:val="center"/>
          </w:tcPr>
          <w:p w14:paraId="0AC7DBB0" w14:textId="77777777" w:rsidR="00D856DF" w:rsidRPr="007D5F59" w:rsidRDefault="00D856DF" w:rsidP="00D856DF">
            <w:pPr>
              <w:snapToGrid w:val="0"/>
              <w:rPr>
                <w:rFonts w:ascii="微軟正黑體" w:eastAsia="微軟正黑體" w:hAnsi="微軟正黑體" w:cs="Times New Roman"/>
                <w:b/>
                <w:sz w:val="22"/>
                <w:szCs w:val="22"/>
              </w:rPr>
            </w:pPr>
            <w:r w:rsidRPr="007D5F59">
              <w:rPr>
                <w:rFonts w:ascii="微軟正黑體" w:eastAsia="微軟正黑體" w:hAnsi="微軟正黑體" w:cs="Times New Roman"/>
                <w:b/>
                <w:sz w:val="22"/>
                <w:szCs w:val="22"/>
              </w:rPr>
              <w:t>6.營造積極的班級氣氛</w:t>
            </w:r>
          </w:p>
        </w:tc>
        <w:tc>
          <w:tcPr>
            <w:tcW w:w="4601" w:type="dxa"/>
            <w:gridSpan w:val="3"/>
            <w:tcBorders>
              <w:top w:val="single" w:sz="4" w:space="0" w:color="000000"/>
              <w:right w:val="single" w:sz="4" w:space="0" w:color="000000"/>
            </w:tcBorders>
            <w:vAlign w:val="center"/>
          </w:tcPr>
          <w:p w14:paraId="3043A1D1"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6-1引導學生專注於學習</w:t>
            </w:r>
          </w:p>
        </w:tc>
        <w:tc>
          <w:tcPr>
            <w:tcW w:w="709" w:type="dxa"/>
            <w:tcBorders>
              <w:top w:val="single" w:sz="4" w:space="0" w:color="000000"/>
              <w:left w:val="single" w:sz="4" w:space="0" w:color="000000"/>
              <w:right w:val="single" w:sz="4" w:space="0" w:color="000000"/>
            </w:tcBorders>
          </w:tcPr>
          <w:p w14:paraId="2DA38F37" w14:textId="2535187D"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right w:val="single" w:sz="4" w:space="0" w:color="000000"/>
            </w:tcBorders>
          </w:tcPr>
          <w:p w14:paraId="76BA04F9"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right w:val="single" w:sz="4" w:space="0" w:color="000000"/>
            </w:tcBorders>
            <w:vAlign w:val="center"/>
          </w:tcPr>
          <w:p w14:paraId="595DB60C"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tcBorders>
            <w:vAlign w:val="center"/>
          </w:tcPr>
          <w:p w14:paraId="7B1DD248"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531FECCD" w14:textId="77777777" w:rsidTr="004F19F0">
        <w:trPr>
          <w:trHeight w:val="335"/>
          <w:jc w:val="center"/>
        </w:trPr>
        <w:tc>
          <w:tcPr>
            <w:tcW w:w="1175" w:type="dxa"/>
            <w:vMerge/>
            <w:vAlign w:val="center"/>
          </w:tcPr>
          <w:p w14:paraId="56D00383"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05238E76"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4601" w:type="dxa"/>
            <w:gridSpan w:val="3"/>
            <w:tcBorders>
              <w:bottom w:val="single" w:sz="4" w:space="0" w:color="000000"/>
              <w:right w:val="single" w:sz="4" w:space="0" w:color="000000"/>
            </w:tcBorders>
            <w:vAlign w:val="center"/>
          </w:tcPr>
          <w:p w14:paraId="401CFE7D"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6-2布置或安排有助學生學習的環境</w:t>
            </w:r>
          </w:p>
        </w:tc>
        <w:tc>
          <w:tcPr>
            <w:tcW w:w="709" w:type="dxa"/>
            <w:tcBorders>
              <w:left w:val="single" w:sz="4" w:space="0" w:color="000000"/>
              <w:bottom w:val="single" w:sz="4" w:space="0" w:color="000000"/>
              <w:right w:val="single" w:sz="4" w:space="0" w:color="000000"/>
            </w:tcBorders>
          </w:tcPr>
          <w:p w14:paraId="335BCF09" w14:textId="00F9308E"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left w:val="single" w:sz="4" w:space="0" w:color="000000"/>
              <w:bottom w:val="single" w:sz="4" w:space="0" w:color="000000"/>
              <w:right w:val="single" w:sz="4" w:space="0" w:color="000000"/>
            </w:tcBorders>
          </w:tcPr>
          <w:p w14:paraId="64226D00"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17BC85F3"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left w:val="single" w:sz="4" w:space="0" w:color="000000"/>
              <w:bottom w:val="single" w:sz="4" w:space="0" w:color="000000"/>
            </w:tcBorders>
            <w:vAlign w:val="center"/>
          </w:tcPr>
          <w:p w14:paraId="366B72CD" w14:textId="77777777" w:rsidR="00D856DF" w:rsidRPr="007D5F59" w:rsidRDefault="00D856DF" w:rsidP="00D856DF">
            <w:pPr>
              <w:snapToGrid w:val="0"/>
              <w:jc w:val="center"/>
              <w:rPr>
                <w:rFonts w:ascii="微軟正黑體" w:eastAsia="微軟正黑體" w:hAnsi="微軟正黑體" w:cs="Times New Roman"/>
                <w:sz w:val="22"/>
                <w:szCs w:val="22"/>
              </w:rPr>
            </w:pPr>
          </w:p>
        </w:tc>
      </w:tr>
      <w:tr w:rsidR="00D856DF" w:rsidRPr="007D5F59" w14:paraId="66BE2296" w14:textId="77777777" w:rsidTr="004F19F0">
        <w:trPr>
          <w:trHeight w:val="468"/>
          <w:jc w:val="center"/>
        </w:trPr>
        <w:tc>
          <w:tcPr>
            <w:tcW w:w="1175" w:type="dxa"/>
            <w:vMerge/>
            <w:vAlign w:val="center"/>
          </w:tcPr>
          <w:p w14:paraId="0ACC5582"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1418" w:type="dxa"/>
            <w:vMerge/>
            <w:tcBorders>
              <w:top w:val="single" w:sz="4" w:space="0" w:color="000000"/>
            </w:tcBorders>
            <w:vAlign w:val="center"/>
          </w:tcPr>
          <w:p w14:paraId="5BF91851" w14:textId="77777777" w:rsidR="00D856DF" w:rsidRPr="007D5F59" w:rsidRDefault="00D856DF" w:rsidP="00D856DF">
            <w:pPr>
              <w:pBdr>
                <w:top w:val="nil"/>
                <w:left w:val="nil"/>
                <w:bottom w:val="nil"/>
                <w:right w:val="nil"/>
                <w:between w:val="nil"/>
              </w:pBdr>
              <w:snapToGrid w:val="0"/>
              <w:rPr>
                <w:rFonts w:ascii="微軟正黑體" w:eastAsia="微軟正黑體" w:hAnsi="微軟正黑體" w:cs="Times New Roman"/>
                <w:sz w:val="22"/>
                <w:szCs w:val="22"/>
              </w:rPr>
            </w:pPr>
          </w:p>
        </w:tc>
        <w:tc>
          <w:tcPr>
            <w:tcW w:w="4601" w:type="dxa"/>
            <w:gridSpan w:val="3"/>
            <w:tcBorders>
              <w:top w:val="single" w:sz="4" w:space="0" w:color="000000"/>
              <w:bottom w:val="single" w:sz="4" w:space="0" w:color="000000"/>
              <w:right w:val="single" w:sz="4" w:space="0" w:color="000000"/>
            </w:tcBorders>
            <w:vAlign w:val="center"/>
          </w:tcPr>
          <w:p w14:paraId="7E26CF30" w14:textId="77777777" w:rsidR="00D856DF" w:rsidRPr="007D5F59" w:rsidRDefault="00D856DF" w:rsidP="00D856DF">
            <w:pPr>
              <w:snapToGrid w:val="0"/>
              <w:jc w:val="both"/>
              <w:rPr>
                <w:rFonts w:ascii="微軟正黑體" w:eastAsia="微軟正黑體" w:hAnsi="微軟正黑體" w:cs="Times New Roman"/>
                <w:sz w:val="22"/>
                <w:szCs w:val="22"/>
              </w:rPr>
            </w:pPr>
            <w:r w:rsidRPr="007D5F59">
              <w:rPr>
                <w:rFonts w:ascii="微軟正黑體" w:eastAsia="微軟正黑體" w:hAnsi="微軟正黑體" w:cs="Times New Roman"/>
                <w:sz w:val="22"/>
                <w:szCs w:val="22"/>
              </w:rPr>
              <w:t>6-3展現熱忱的教學態度</w:t>
            </w:r>
          </w:p>
        </w:tc>
        <w:tc>
          <w:tcPr>
            <w:tcW w:w="709" w:type="dxa"/>
            <w:tcBorders>
              <w:top w:val="single" w:sz="4" w:space="0" w:color="000000"/>
              <w:left w:val="single" w:sz="4" w:space="0" w:color="000000"/>
              <w:bottom w:val="single" w:sz="4" w:space="0" w:color="000000"/>
              <w:right w:val="single" w:sz="4" w:space="0" w:color="000000"/>
            </w:tcBorders>
          </w:tcPr>
          <w:p w14:paraId="31E756A1" w14:textId="72C87373" w:rsidR="00D856DF" w:rsidRPr="007D5F59" w:rsidRDefault="00D856DF" w:rsidP="00D856DF">
            <w:pPr>
              <w:snapToGrid w:val="0"/>
              <w:jc w:val="center"/>
              <w:rPr>
                <w:rFonts w:ascii="微軟正黑體" w:eastAsia="微軟正黑體" w:hAnsi="微軟正黑體" w:cs="Times New Roman"/>
                <w:sz w:val="22"/>
                <w:szCs w:val="22"/>
              </w:rPr>
            </w:pPr>
            <w:proofErr w:type="gramStart"/>
            <w:r w:rsidRPr="002E015C">
              <w:rPr>
                <w:rFonts w:hint="eastAsia"/>
              </w:rPr>
              <w:t>ˇ</w:t>
            </w:r>
            <w:proofErr w:type="gramEnd"/>
          </w:p>
        </w:tc>
        <w:tc>
          <w:tcPr>
            <w:tcW w:w="709" w:type="dxa"/>
            <w:tcBorders>
              <w:top w:val="single" w:sz="4" w:space="0" w:color="000000"/>
              <w:left w:val="single" w:sz="4" w:space="0" w:color="000000"/>
              <w:bottom w:val="single" w:sz="4" w:space="0" w:color="000000"/>
              <w:right w:val="single" w:sz="4" w:space="0" w:color="000000"/>
            </w:tcBorders>
          </w:tcPr>
          <w:p w14:paraId="12F33170"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BC4C17" w14:textId="77777777" w:rsidR="00D856DF" w:rsidRPr="007D5F59" w:rsidRDefault="00D856DF" w:rsidP="00D856DF">
            <w:pPr>
              <w:snapToGrid w:val="0"/>
              <w:jc w:val="center"/>
              <w:rPr>
                <w:rFonts w:ascii="微軟正黑體" w:eastAsia="微軟正黑體" w:hAnsi="微軟正黑體"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50BFBCE3" w14:textId="77777777" w:rsidR="00D856DF" w:rsidRPr="007D5F59" w:rsidRDefault="00D856DF" w:rsidP="00D856DF">
            <w:pPr>
              <w:snapToGrid w:val="0"/>
              <w:jc w:val="center"/>
              <w:rPr>
                <w:rFonts w:ascii="微軟正黑體" w:eastAsia="微軟正黑體" w:hAnsi="微軟正黑體" w:cs="Times New Roman"/>
                <w:sz w:val="22"/>
                <w:szCs w:val="22"/>
              </w:rPr>
            </w:pPr>
          </w:p>
        </w:tc>
      </w:tr>
    </w:tbl>
    <w:p w14:paraId="2741B155" w14:textId="77777777" w:rsidR="00247B97" w:rsidRPr="007D5F59" w:rsidRDefault="00170356" w:rsidP="00EF0646">
      <w:pPr>
        <w:snapToGrid w:val="0"/>
        <w:jc w:val="right"/>
        <w:rPr>
          <w:rFonts w:ascii="微軟正黑體" w:eastAsia="微軟正黑體" w:hAnsi="微軟正黑體" w:cs="Times New Roman"/>
          <w:sz w:val="20"/>
          <w:szCs w:val="20"/>
        </w:rPr>
      </w:pPr>
      <w:r>
        <w:rPr>
          <w:rFonts w:ascii="微軟正黑體" w:eastAsia="微軟正黑體" w:hAnsi="微軟正黑體" w:cs="Times New Roman"/>
          <w:sz w:val="20"/>
          <w:szCs w:val="20"/>
        </w:rPr>
        <w:t xml:space="preserve">    </w:t>
      </w:r>
      <w:r w:rsidR="00031D3F" w:rsidRPr="007D5F59">
        <w:rPr>
          <w:rFonts w:ascii="微軟正黑體" w:eastAsia="微軟正黑體" w:hAnsi="微軟正黑體" w:cs="Times New Roman"/>
          <w:sz w:val="20"/>
          <w:szCs w:val="20"/>
        </w:rPr>
        <w:t>(本表為參考格式，學校得視需求修改)</w:t>
      </w:r>
    </w:p>
    <w:p w14:paraId="1E3CBF61" w14:textId="1D18B698" w:rsidR="00247B97" w:rsidRPr="007D5F59" w:rsidRDefault="00031D3F" w:rsidP="000727AB">
      <w:pPr>
        <w:snapToGrid w:val="0"/>
        <w:ind w:left="360"/>
        <w:rPr>
          <w:rFonts w:ascii="微軟正黑體" w:eastAsia="微軟正黑體" w:hAnsi="微軟正黑體" w:cs="Times New Roman"/>
          <w:b/>
          <w:sz w:val="24"/>
          <w:szCs w:val="24"/>
        </w:rPr>
      </w:pPr>
      <w:r w:rsidRPr="007D5F59">
        <w:rPr>
          <w:rFonts w:ascii="微軟正黑體" w:eastAsia="微軟正黑體" w:hAnsi="微軟正黑體" w:cs="Times New Roman"/>
          <w:b/>
          <w:sz w:val="24"/>
          <w:szCs w:val="24"/>
        </w:rPr>
        <w:t>授課教師：</w:t>
      </w:r>
      <w:r w:rsidR="00A369E9">
        <w:rPr>
          <w:rFonts w:ascii="微軟正黑體" w:eastAsia="微軟正黑體" w:hAnsi="微軟正黑體" w:cs="Times New Roman" w:hint="eastAsia"/>
          <w:b/>
          <w:sz w:val="24"/>
          <w:szCs w:val="24"/>
        </w:rPr>
        <w:t>莊明哲</w:t>
      </w:r>
      <w:r w:rsidRPr="007D5F59">
        <w:rPr>
          <w:rFonts w:ascii="微軟正黑體" w:eastAsia="微軟正黑體" w:hAnsi="微軟正黑體" w:cs="Times New Roman"/>
          <w:b/>
          <w:sz w:val="24"/>
          <w:szCs w:val="24"/>
        </w:rPr>
        <w:t xml:space="preserve">    </w:t>
      </w:r>
      <w:r w:rsidR="00A369E9">
        <w:rPr>
          <w:rFonts w:ascii="微軟正黑體" w:eastAsia="微軟正黑體" w:hAnsi="微軟正黑體" w:cs="Times New Roman" w:hint="eastAsia"/>
          <w:b/>
          <w:sz w:val="24"/>
          <w:szCs w:val="24"/>
        </w:rPr>
        <w:t xml:space="preserve">                                  </w:t>
      </w:r>
      <w:r w:rsidRPr="007D5F59">
        <w:rPr>
          <w:rFonts w:ascii="微軟正黑體" w:eastAsia="微軟正黑體" w:hAnsi="微軟正黑體" w:cs="Times New Roman"/>
          <w:b/>
          <w:sz w:val="24"/>
          <w:szCs w:val="24"/>
        </w:rPr>
        <w:t xml:space="preserve">  </w:t>
      </w:r>
      <w:r w:rsidR="00A369E9">
        <w:rPr>
          <w:rFonts w:ascii="微軟正黑體" w:eastAsia="微軟正黑體" w:hAnsi="微軟正黑體" w:cs="Times New Roman" w:hint="eastAsia"/>
          <w:b/>
          <w:sz w:val="24"/>
          <w:szCs w:val="24"/>
        </w:rPr>
        <w:t xml:space="preserve">                   </w:t>
      </w:r>
      <w:r w:rsidRPr="007D5F59">
        <w:rPr>
          <w:rFonts w:ascii="微軟正黑體" w:eastAsia="微軟正黑體" w:hAnsi="微軟正黑體" w:cs="Times New Roman"/>
          <w:b/>
          <w:sz w:val="24"/>
          <w:szCs w:val="24"/>
        </w:rPr>
        <w:t xml:space="preserve">  </w:t>
      </w:r>
      <w:proofErr w:type="gramStart"/>
      <w:r w:rsidRPr="007D5F59">
        <w:rPr>
          <w:rFonts w:ascii="微軟正黑體" w:eastAsia="微軟正黑體" w:hAnsi="微軟正黑體" w:cs="Times New Roman"/>
          <w:b/>
          <w:sz w:val="24"/>
          <w:szCs w:val="24"/>
        </w:rPr>
        <w:t>觀課教師</w:t>
      </w:r>
      <w:proofErr w:type="gramEnd"/>
      <w:r w:rsidRPr="007D5F59">
        <w:rPr>
          <w:rFonts w:ascii="微軟正黑體" w:eastAsia="微軟正黑體" w:hAnsi="微軟正黑體" w:cs="Times New Roman"/>
          <w:b/>
          <w:sz w:val="24"/>
          <w:szCs w:val="24"/>
        </w:rPr>
        <w:t>：</w:t>
      </w:r>
      <w:r w:rsidR="00A369E9">
        <w:rPr>
          <w:rFonts w:ascii="微軟正黑體" w:eastAsia="微軟正黑體" w:hAnsi="微軟正黑體" w:cs="Times New Roman" w:hint="eastAsia"/>
          <w:b/>
          <w:sz w:val="24"/>
          <w:szCs w:val="24"/>
        </w:rPr>
        <w:t>張弘軒</w:t>
      </w:r>
    </w:p>
    <w:p w14:paraId="1B86BA3E"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br w:type="page"/>
      </w:r>
    </w:p>
    <w:p w14:paraId="1AA39360"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lastRenderedPageBreak/>
        <w:t>附表4</w:t>
      </w:r>
      <w:r w:rsidR="00920E12" w:rsidRPr="007D5F59">
        <w:rPr>
          <w:rFonts w:ascii="微軟正黑體" w:eastAsia="微軟正黑體" w:hAnsi="微軟正黑體" w:cs="Times New Roman" w:hint="eastAsia"/>
          <w:sz w:val="24"/>
          <w:szCs w:val="24"/>
        </w:rPr>
        <w:t>：</w:t>
      </w:r>
    </w:p>
    <w:p w14:paraId="10597BDB" w14:textId="30FED3A2" w:rsidR="00247B97" w:rsidRPr="007D5F59" w:rsidRDefault="00031D3F" w:rsidP="000727AB">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基隆市</w:t>
      </w:r>
      <w:r w:rsidR="00A94FB2">
        <w:rPr>
          <w:rFonts w:ascii="微軟正黑體" w:eastAsia="微軟正黑體" w:hAnsi="微軟正黑體" w:cs="Times New Roman"/>
          <w:b/>
        </w:rPr>
        <w:t>11</w:t>
      </w:r>
      <w:r w:rsidR="00FF4697">
        <w:rPr>
          <w:rFonts w:ascii="微軟正黑體" w:eastAsia="微軟正黑體" w:hAnsi="微軟正黑體" w:cs="Times New Roman" w:hint="eastAsia"/>
          <w:b/>
        </w:rPr>
        <w:t>4</w:t>
      </w:r>
      <w:r w:rsidRPr="007D5F59">
        <w:rPr>
          <w:rFonts w:ascii="微軟正黑體" w:eastAsia="微軟正黑體" w:hAnsi="微軟正黑體" w:cs="Times New Roman"/>
          <w:b/>
        </w:rPr>
        <w:t>學年度學校辦理校長及教師公開授課</w:t>
      </w:r>
    </w:p>
    <w:p w14:paraId="53F139F4" w14:textId="77777777" w:rsidR="00920E12" w:rsidRPr="007D5F59" w:rsidRDefault="00031D3F" w:rsidP="000727AB">
      <w:pPr>
        <w:snapToGrid w:val="0"/>
        <w:jc w:val="center"/>
        <w:rPr>
          <w:rFonts w:ascii="微軟正黑體" w:eastAsia="微軟正黑體" w:hAnsi="微軟正黑體" w:cs="Times New Roman"/>
          <w:b/>
          <w:sz w:val="24"/>
          <w:szCs w:val="24"/>
        </w:rPr>
      </w:pPr>
      <w:r w:rsidRPr="007D5F59">
        <w:rPr>
          <w:rFonts w:ascii="微軟正黑體" w:eastAsia="微軟正黑體" w:hAnsi="微軟正黑體" w:cs="Times New Roman"/>
          <w:b/>
        </w:rPr>
        <w:t xml:space="preserve"> 教學自我省思檢核表</w:t>
      </w:r>
    </w:p>
    <w:p w14:paraId="684924B9" w14:textId="7219905C" w:rsidR="00DF1902" w:rsidRPr="007D5F59" w:rsidRDefault="00031D3F" w:rsidP="00DF1902">
      <w:pPr>
        <w:snapToGrid w:val="0"/>
        <w:ind w:left="2" w:firstLineChars="58" w:firstLine="139"/>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授課教師姓名：</w:t>
      </w:r>
      <w:r w:rsidR="00D856DF">
        <w:rPr>
          <w:rFonts w:ascii="微軟正黑體" w:eastAsia="微軟正黑體" w:hAnsi="微軟正黑體" w:cs="Times New Roman" w:hint="eastAsia"/>
          <w:sz w:val="24"/>
          <w:szCs w:val="24"/>
        </w:rPr>
        <w:t xml:space="preserve">      </w:t>
      </w:r>
      <w:r w:rsidR="00D856DF" w:rsidRPr="00D856DF">
        <w:rPr>
          <w:rFonts w:ascii="微軟正黑體" w:eastAsia="微軟正黑體" w:hAnsi="微軟正黑體" w:cs="Times New Roman" w:hint="eastAsia"/>
          <w:sz w:val="24"/>
          <w:szCs w:val="24"/>
        </w:rPr>
        <w:t>莊明哲</w:t>
      </w:r>
      <w:r w:rsidRPr="007D5F59">
        <w:rPr>
          <w:rFonts w:ascii="微軟正黑體" w:eastAsia="微軟正黑體" w:hAnsi="微軟正黑體" w:cs="Times New Roman"/>
          <w:sz w:val="24"/>
          <w:szCs w:val="24"/>
        </w:rPr>
        <w:t xml:space="preserve"> </w:t>
      </w:r>
      <w:r w:rsidR="00D856DF">
        <w:rPr>
          <w:rFonts w:ascii="微軟正黑體" w:eastAsia="微軟正黑體" w:hAnsi="微軟正黑體" w:cs="Times New Roman" w:hint="eastAsia"/>
          <w:sz w:val="24"/>
          <w:szCs w:val="24"/>
        </w:rPr>
        <w:t xml:space="preserve">           </w:t>
      </w:r>
      <w:r w:rsidRPr="007D5F59">
        <w:rPr>
          <w:rFonts w:ascii="微軟正黑體" w:eastAsia="微軟正黑體" w:hAnsi="微軟正黑體" w:cs="Times New Roman"/>
          <w:sz w:val="24"/>
          <w:szCs w:val="24"/>
        </w:rPr>
        <w:t>教學班級：</w:t>
      </w:r>
      <w:r w:rsidR="00D856DF">
        <w:rPr>
          <w:rFonts w:ascii="微軟正黑體" w:eastAsia="微軟正黑體" w:hAnsi="微軟正黑體" w:cs="Times New Roman" w:hint="eastAsia"/>
          <w:sz w:val="24"/>
          <w:szCs w:val="24"/>
        </w:rPr>
        <w:t xml:space="preserve">602      </w:t>
      </w:r>
      <w:r w:rsidRPr="007D5F59">
        <w:rPr>
          <w:rFonts w:ascii="微軟正黑體" w:eastAsia="微軟正黑體" w:hAnsi="微軟正黑體" w:cs="Times New Roman"/>
          <w:sz w:val="24"/>
          <w:szCs w:val="24"/>
        </w:rPr>
        <w:t xml:space="preserve"> </w:t>
      </w:r>
      <w:r w:rsidR="00D856DF">
        <w:rPr>
          <w:rFonts w:ascii="微軟正黑體" w:eastAsia="微軟正黑體" w:hAnsi="微軟正黑體" w:cs="Times New Roman" w:hint="eastAsia"/>
          <w:sz w:val="24"/>
          <w:szCs w:val="24"/>
        </w:rPr>
        <w:t xml:space="preserve">       </w:t>
      </w:r>
      <w:r w:rsidRPr="007D5F59">
        <w:rPr>
          <w:rFonts w:ascii="微軟正黑體" w:eastAsia="微軟正黑體" w:hAnsi="微軟正黑體" w:cs="Times New Roman"/>
          <w:sz w:val="24"/>
          <w:szCs w:val="24"/>
        </w:rPr>
        <w:t>教學領域：</w:t>
      </w:r>
      <w:r w:rsidR="00D856DF">
        <w:rPr>
          <w:rFonts w:ascii="微軟正黑體" w:eastAsia="微軟正黑體" w:hAnsi="微軟正黑體" w:cs="Times New Roman" w:hint="eastAsia"/>
          <w:sz w:val="24"/>
          <w:szCs w:val="24"/>
        </w:rPr>
        <w:t xml:space="preserve">體 育 </w:t>
      </w:r>
    </w:p>
    <w:p w14:paraId="5912BA4D" w14:textId="1C62BFFB" w:rsidR="00247B97" w:rsidRPr="007D5F59" w:rsidRDefault="00031D3F" w:rsidP="00DF1902">
      <w:pPr>
        <w:snapToGrid w:val="0"/>
        <w:ind w:left="2" w:firstLineChars="58" w:firstLine="139"/>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教學單元名稱：</w:t>
      </w:r>
      <w:r w:rsidR="00D856DF">
        <w:rPr>
          <w:rFonts w:ascii="微軟正黑體" w:eastAsia="微軟正黑體" w:hAnsi="微軟正黑體" w:cs="Times New Roman" w:hint="eastAsia"/>
          <w:sz w:val="24"/>
          <w:szCs w:val="24"/>
        </w:rPr>
        <w:t>足下功夫</w:t>
      </w:r>
      <w:r w:rsidRPr="007D5F59">
        <w:rPr>
          <w:rFonts w:ascii="微軟正黑體" w:eastAsia="微軟正黑體" w:hAnsi="微軟正黑體" w:cs="Times New Roman"/>
          <w:sz w:val="24"/>
          <w:szCs w:val="24"/>
        </w:rPr>
        <w:t xml:space="preserve"> </w:t>
      </w:r>
    </w:p>
    <w:tbl>
      <w:tblPr>
        <w:tblStyle w:val="affa"/>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3702"/>
        <w:gridCol w:w="1260"/>
        <w:gridCol w:w="1080"/>
        <w:gridCol w:w="1080"/>
        <w:gridCol w:w="1471"/>
      </w:tblGrid>
      <w:tr w:rsidR="007D5F59" w:rsidRPr="007D5F59" w14:paraId="36C12EA1" w14:textId="77777777" w:rsidTr="00014BB9">
        <w:trPr>
          <w:tblHeader/>
          <w:jc w:val="center"/>
        </w:trPr>
        <w:tc>
          <w:tcPr>
            <w:tcW w:w="1041" w:type="dxa"/>
            <w:tcBorders>
              <w:top w:val="single" w:sz="4" w:space="0" w:color="000000"/>
              <w:bottom w:val="single" w:sz="4" w:space="0" w:color="000000"/>
            </w:tcBorders>
            <w:shd w:val="clear" w:color="auto" w:fill="D9D9D9" w:themeFill="background1" w:themeFillShade="D9"/>
            <w:vAlign w:val="center"/>
          </w:tcPr>
          <w:p w14:paraId="3E8207CB"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序號</w:t>
            </w:r>
          </w:p>
        </w:tc>
        <w:tc>
          <w:tcPr>
            <w:tcW w:w="3702" w:type="dxa"/>
            <w:tcBorders>
              <w:top w:val="single" w:sz="4" w:space="0" w:color="000000"/>
              <w:bottom w:val="single" w:sz="4" w:space="0" w:color="000000"/>
            </w:tcBorders>
            <w:shd w:val="clear" w:color="auto" w:fill="D9D9D9" w:themeFill="background1" w:themeFillShade="D9"/>
            <w:vAlign w:val="center"/>
          </w:tcPr>
          <w:p w14:paraId="1D71DF33"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檢核項目</w:t>
            </w:r>
          </w:p>
        </w:tc>
        <w:tc>
          <w:tcPr>
            <w:tcW w:w="1260" w:type="dxa"/>
            <w:tcBorders>
              <w:top w:val="single" w:sz="4" w:space="0" w:color="000000"/>
              <w:bottom w:val="single" w:sz="4" w:space="0" w:color="000000"/>
            </w:tcBorders>
            <w:shd w:val="clear" w:color="auto" w:fill="D9D9D9" w:themeFill="background1" w:themeFillShade="D9"/>
            <w:vAlign w:val="center"/>
          </w:tcPr>
          <w:p w14:paraId="348C62F2"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優良</w:t>
            </w:r>
          </w:p>
        </w:tc>
        <w:tc>
          <w:tcPr>
            <w:tcW w:w="1080" w:type="dxa"/>
            <w:tcBorders>
              <w:top w:val="single" w:sz="4" w:space="0" w:color="000000"/>
              <w:bottom w:val="single" w:sz="4" w:space="0" w:color="000000"/>
            </w:tcBorders>
            <w:shd w:val="clear" w:color="auto" w:fill="D9D9D9" w:themeFill="background1" w:themeFillShade="D9"/>
            <w:vAlign w:val="center"/>
          </w:tcPr>
          <w:p w14:paraId="08BCB955"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普通</w:t>
            </w:r>
          </w:p>
        </w:tc>
        <w:tc>
          <w:tcPr>
            <w:tcW w:w="1080" w:type="dxa"/>
            <w:tcBorders>
              <w:top w:val="single" w:sz="4" w:space="0" w:color="000000"/>
              <w:bottom w:val="single" w:sz="4" w:space="0" w:color="000000"/>
            </w:tcBorders>
            <w:shd w:val="clear" w:color="auto" w:fill="D9D9D9" w:themeFill="background1" w:themeFillShade="D9"/>
            <w:vAlign w:val="center"/>
          </w:tcPr>
          <w:p w14:paraId="4B1E9612"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可改進</w:t>
            </w:r>
          </w:p>
        </w:tc>
        <w:tc>
          <w:tcPr>
            <w:tcW w:w="1471" w:type="dxa"/>
            <w:tcBorders>
              <w:top w:val="single" w:sz="4" w:space="0" w:color="000000"/>
              <w:bottom w:val="single" w:sz="4" w:space="0" w:color="000000"/>
            </w:tcBorders>
            <w:shd w:val="clear" w:color="auto" w:fill="D9D9D9" w:themeFill="background1" w:themeFillShade="D9"/>
            <w:vAlign w:val="center"/>
          </w:tcPr>
          <w:p w14:paraId="6F70001C" w14:textId="77777777" w:rsidR="00247B97" w:rsidRPr="007D5F59" w:rsidRDefault="00031D3F" w:rsidP="000727AB">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未呈現</w:t>
            </w:r>
          </w:p>
        </w:tc>
      </w:tr>
      <w:tr w:rsidR="00D856DF" w:rsidRPr="007D5F59" w14:paraId="5859E947" w14:textId="77777777" w:rsidTr="00306F2D">
        <w:trPr>
          <w:jc w:val="center"/>
        </w:trPr>
        <w:tc>
          <w:tcPr>
            <w:tcW w:w="1041" w:type="dxa"/>
            <w:tcBorders>
              <w:top w:val="single" w:sz="4" w:space="0" w:color="000000"/>
            </w:tcBorders>
            <w:vAlign w:val="center"/>
          </w:tcPr>
          <w:p w14:paraId="2C26A517" w14:textId="77777777" w:rsidR="00D856DF" w:rsidRPr="007D5F59" w:rsidRDefault="00D856DF" w:rsidP="00D856DF">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1</w:t>
            </w:r>
          </w:p>
        </w:tc>
        <w:tc>
          <w:tcPr>
            <w:tcW w:w="3702" w:type="dxa"/>
            <w:tcBorders>
              <w:top w:val="single" w:sz="4" w:space="0" w:color="000000"/>
            </w:tcBorders>
          </w:tcPr>
          <w:p w14:paraId="61982B96" w14:textId="77777777" w:rsidR="00D856DF" w:rsidRPr="007D5F59" w:rsidRDefault="00D856DF" w:rsidP="00D856DF">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清楚呈現教材內容</w:t>
            </w:r>
          </w:p>
        </w:tc>
        <w:tc>
          <w:tcPr>
            <w:tcW w:w="1260" w:type="dxa"/>
            <w:tcBorders>
              <w:top w:val="double" w:sz="4" w:space="0" w:color="auto"/>
            </w:tcBorders>
            <w:vAlign w:val="center"/>
          </w:tcPr>
          <w:p w14:paraId="25CCF73B" w14:textId="4D384311" w:rsidR="00D856DF" w:rsidRPr="007D5F59" w:rsidRDefault="00D856DF" w:rsidP="00D856DF">
            <w:pPr>
              <w:snapToGrid w:val="0"/>
              <w:jc w:val="center"/>
              <w:rPr>
                <w:rFonts w:cs="Times New Roman"/>
                <w:sz w:val="24"/>
                <w:szCs w:val="24"/>
              </w:rPr>
            </w:pPr>
            <w:proofErr w:type="gramStart"/>
            <w:r>
              <w:rPr>
                <w:rFonts w:hint="eastAsia"/>
                <w:color w:val="000000"/>
              </w:rPr>
              <w:t>█</w:t>
            </w:r>
            <w:proofErr w:type="gramEnd"/>
          </w:p>
        </w:tc>
        <w:tc>
          <w:tcPr>
            <w:tcW w:w="1080" w:type="dxa"/>
            <w:tcBorders>
              <w:top w:val="double" w:sz="4" w:space="0" w:color="auto"/>
            </w:tcBorders>
            <w:vAlign w:val="center"/>
          </w:tcPr>
          <w:p w14:paraId="43354ED3" w14:textId="5F3F41B4" w:rsidR="00D856DF" w:rsidRPr="007D5F59" w:rsidRDefault="00D856DF" w:rsidP="00D856DF">
            <w:pPr>
              <w:snapToGrid w:val="0"/>
              <w:jc w:val="center"/>
              <w:rPr>
                <w:rFonts w:cs="Times New Roman"/>
                <w:sz w:val="24"/>
                <w:szCs w:val="24"/>
              </w:rPr>
            </w:pPr>
            <w:r w:rsidRPr="0052738F">
              <w:rPr>
                <w:color w:val="000000"/>
              </w:rPr>
              <w:t>□</w:t>
            </w:r>
          </w:p>
        </w:tc>
        <w:tc>
          <w:tcPr>
            <w:tcW w:w="1080" w:type="dxa"/>
            <w:tcBorders>
              <w:top w:val="single" w:sz="4" w:space="0" w:color="000000"/>
            </w:tcBorders>
            <w:vAlign w:val="center"/>
          </w:tcPr>
          <w:p w14:paraId="6F1DDDED"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c>
          <w:tcPr>
            <w:tcW w:w="1471" w:type="dxa"/>
            <w:tcBorders>
              <w:top w:val="single" w:sz="4" w:space="0" w:color="000000"/>
            </w:tcBorders>
            <w:vAlign w:val="center"/>
          </w:tcPr>
          <w:p w14:paraId="67D7AECD"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r>
      <w:tr w:rsidR="00D856DF" w:rsidRPr="007D5F59" w14:paraId="491541F3" w14:textId="77777777">
        <w:trPr>
          <w:jc w:val="center"/>
        </w:trPr>
        <w:tc>
          <w:tcPr>
            <w:tcW w:w="1041" w:type="dxa"/>
            <w:vAlign w:val="center"/>
          </w:tcPr>
          <w:p w14:paraId="0C573DD6" w14:textId="77777777" w:rsidR="00D856DF" w:rsidRPr="007D5F59" w:rsidRDefault="00D856DF" w:rsidP="00D856DF">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2</w:t>
            </w:r>
          </w:p>
        </w:tc>
        <w:tc>
          <w:tcPr>
            <w:tcW w:w="3702" w:type="dxa"/>
          </w:tcPr>
          <w:p w14:paraId="09EBE395" w14:textId="77777777" w:rsidR="00D856DF" w:rsidRPr="007D5F59" w:rsidRDefault="00D856DF" w:rsidP="00D856DF">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運用有效教學技巧</w:t>
            </w:r>
          </w:p>
        </w:tc>
        <w:tc>
          <w:tcPr>
            <w:tcW w:w="1260" w:type="dxa"/>
            <w:vAlign w:val="center"/>
          </w:tcPr>
          <w:p w14:paraId="39867E61" w14:textId="5E103E64" w:rsidR="00D856DF" w:rsidRPr="007D5F59" w:rsidRDefault="00D856DF" w:rsidP="00D856DF">
            <w:pPr>
              <w:snapToGrid w:val="0"/>
              <w:jc w:val="center"/>
              <w:rPr>
                <w:rFonts w:cs="Times New Roman"/>
                <w:sz w:val="24"/>
                <w:szCs w:val="24"/>
              </w:rPr>
            </w:pPr>
            <w:proofErr w:type="gramStart"/>
            <w:r>
              <w:rPr>
                <w:rFonts w:hint="eastAsia"/>
                <w:color w:val="000000"/>
              </w:rPr>
              <w:t>█</w:t>
            </w:r>
            <w:proofErr w:type="gramEnd"/>
          </w:p>
        </w:tc>
        <w:tc>
          <w:tcPr>
            <w:tcW w:w="1080" w:type="dxa"/>
            <w:vAlign w:val="center"/>
          </w:tcPr>
          <w:p w14:paraId="77AB325E" w14:textId="30AE6CF7" w:rsidR="00D856DF" w:rsidRPr="007D5F59" w:rsidRDefault="00D856DF" w:rsidP="00D856DF">
            <w:pPr>
              <w:snapToGrid w:val="0"/>
              <w:jc w:val="center"/>
              <w:rPr>
                <w:rFonts w:cs="Times New Roman"/>
                <w:sz w:val="24"/>
                <w:szCs w:val="24"/>
              </w:rPr>
            </w:pPr>
            <w:r w:rsidRPr="0052738F">
              <w:rPr>
                <w:color w:val="000000"/>
              </w:rPr>
              <w:t>□</w:t>
            </w:r>
          </w:p>
        </w:tc>
        <w:tc>
          <w:tcPr>
            <w:tcW w:w="1080" w:type="dxa"/>
            <w:vAlign w:val="center"/>
          </w:tcPr>
          <w:p w14:paraId="7DB825E6"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c>
          <w:tcPr>
            <w:tcW w:w="1471" w:type="dxa"/>
            <w:vAlign w:val="center"/>
          </w:tcPr>
          <w:p w14:paraId="1C92DC2C"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r>
      <w:tr w:rsidR="00D856DF" w:rsidRPr="007D5F59" w14:paraId="125DB553" w14:textId="77777777">
        <w:trPr>
          <w:jc w:val="center"/>
        </w:trPr>
        <w:tc>
          <w:tcPr>
            <w:tcW w:w="1041" w:type="dxa"/>
            <w:vAlign w:val="center"/>
          </w:tcPr>
          <w:p w14:paraId="4F8FE96F" w14:textId="77777777" w:rsidR="00D856DF" w:rsidRPr="007D5F59" w:rsidRDefault="00D856DF" w:rsidP="00D856DF">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3</w:t>
            </w:r>
          </w:p>
        </w:tc>
        <w:tc>
          <w:tcPr>
            <w:tcW w:w="3702" w:type="dxa"/>
          </w:tcPr>
          <w:p w14:paraId="5EFB1F37" w14:textId="77777777" w:rsidR="00D856DF" w:rsidRPr="007D5F59" w:rsidRDefault="00D856DF" w:rsidP="00D856DF">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應用良好溝通技巧</w:t>
            </w:r>
          </w:p>
        </w:tc>
        <w:tc>
          <w:tcPr>
            <w:tcW w:w="1260" w:type="dxa"/>
            <w:vAlign w:val="center"/>
          </w:tcPr>
          <w:p w14:paraId="62E95D4A" w14:textId="760D4416" w:rsidR="00D856DF" w:rsidRPr="007D5F59" w:rsidRDefault="00D856DF" w:rsidP="00D856DF">
            <w:pPr>
              <w:snapToGrid w:val="0"/>
              <w:jc w:val="center"/>
              <w:rPr>
                <w:rFonts w:cs="Times New Roman"/>
                <w:sz w:val="24"/>
                <w:szCs w:val="24"/>
              </w:rPr>
            </w:pPr>
            <w:proofErr w:type="gramStart"/>
            <w:r>
              <w:rPr>
                <w:rFonts w:hint="eastAsia"/>
                <w:color w:val="000000"/>
              </w:rPr>
              <w:t>█</w:t>
            </w:r>
            <w:proofErr w:type="gramEnd"/>
          </w:p>
        </w:tc>
        <w:tc>
          <w:tcPr>
            <w:tcW w:w="1080" w:type="dxa"/>
            <w:vAlign w:val="center"/>
          </w:tcPr>
          <w:p w14:paraId="2DACD7B2" w14:textId="12C99135" w:rsidR="00D856DF" w:rsidRPr="007D5F59" w:rsidRDefault="00D856DF" w:rsidP="00D856DF">
            <w:pPr>
              <w:snapToGrid w:val="0"/>
              <w:jc w:val="center"/>
              <w:rPr>
                <w:rFonts w:cs="Times New Roman"/>
                <w:sz w:val="24"/>
                <w:szCs w:val="24"/>
              </w:rPr>
            </w:pPr>
            <w:r w:rsidRPr="0052738F">
              <w:rPr>
                <w:color w:val="000000"/>
              </w:rPr>
              <w:t>□</w:t>
            </w:r>
          </w:p>
        </w:tc>
        <w:tc>
          <w:tcPr>
            <w:tcW w:w="1080" w:type="dxa"/>
            <w:vAlign w:val="center"/>
          </w:tcPr>
          <w:p w14:paraId="5ADB8C26"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c>
          <w:tcPr>
            <w:tcW w:w="1471" w:type="dxa"/>
            <w:vAlign w:val="center"/>
          </w:tcPr>
          <w:p w14:paraId="339C6865"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r>
      <w:tr w:rsidR="00D856DF" w:rsidRPr="007D5F59" w14:paraId="51D92552" w14:textId="77777777">
        <w:trPr>
          <w:jc w:val="center"/>
        </w:trPr>
        <w:tc>
          <w:tcPr>
            <w:tcW w:w="1041" w:type="dxa"/>
            <w:vAlign w:val="center"/>
          </w:tcPr>
          <w:p w14:paraId="3001E155" w14:textId="77777777" w:rsidR="00D856DF" w:rsidRPr="007D5F59" w:rsidRDefault="00D856DF" w:rsidP="00D856DF">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4</w:t>
            </w:r>
          </w:p>
        </w:tc>
        <w:tc>
          <w:tcPr>
            <w:tcW w:w="3702" w:type="dxa"/>
          </w:tcPr>
          <w:p w14:paraId="532E4BDA" w14:textId="77777777" w:rsidR="00D856DF" w:rsidRPr="007D5F59" w:rsidRDefault="00D856DF" w:rsidP="00D856DF">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運用學習評量評估學習成效</w:t>
            </w:r>
          </w:p>
        </w:tc>
        <w:tc>
          <w:tcPr>
            <w:tcW w:w="1260" w:type="dxa"/>
            <w:vAlign w:val="center"/>
          </w:tcPr>
          <w:p w14:paraId="3220B919" w14:textId="42BA744F" w:rsidR="00D856DF" w:rsidRPr="007D5F59" w:rsidRDefault="00D856DF" w:rsidP="00D856DF">
            <w:pPr>
              <w:snapToGrid w:val="0"/>
              <w:jc w:val="center"/>
              <w:rPr>
                <w:rFonts w:cs="Times New Roman"/>
                <w:sz w:val="24"/>
                <w:szCs w:val="24"/>
              </w:rPr>
            </w:pPr>
            <w:r w:rsidRPr="0052738F">
              <w:rPr>
                <w:color w:val="000000"/>
              </w:rPr>
              <w:t>□</w:t>
            </w:r>
          </w:p>
        </w:tc>
        <w:tc>
          <w:tcPr>
            <w:tcW w:w="1080" w:type="dxa"/>
            <w:vAlign w:val="center"/>
          </w:tcPr>
          <w:p w14:paraId="2C69B1D3" w14:textId="37DD65CD" w:rsidR="00D856DF" w:rsidRPr="007D5F59" w:rsidRDefault="00D856DF" w:rsidP="00D856DF">
            <w:pPr>
              <w:snapToGrid w:val="0"/>
              <w:jc w:val="center"/>
              <w:rPr>
                <w:rFonts w:cs="Times New Roman"/>
                <w:sz w:val="24"/>
                <w:szCs w:val="24"/>
              </w:rPr>
            </w:pPr>
            <w:proofErr w:type="gramStart"/>
            <w:r>
              <w:rPr>
                <w:rFonts w:hint="eastAsia"/>
                <w:color w:val="000000"/>
              </w:rPr>
              <w:t>█</w:t>
            </w:r>
            <w:proofErr w:type="gramEnd"/>
          </w:p>
        </w:tc>
        <w:tc>
          <w:tcPr>
            <w:tcW w:w="1080" w:type="dxa"/>
            <w:vAlign w:val="center"/>
          </w:tcPr>
          <w:p w14:paraId="6DD7B8E7"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c>
          <w:tcPr>
            <w:tcW w:w="1471" w:type="dxa"/>
            <w:vAlign w:val="center"/>
          </w:tcPr>
          <w:p w14:paraId="07DD5A2D"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r>
      <w:tr w:rsidR="00D856DF" w:rsidRPr="007D5F59" w14:paraId="2487C8AE" w14:textId="77777777">
        <w:trPr>
          <w:jc w:val="center"/>
        </w:trPr>
        <w:tc>
          <w:tcPr>
            <w:tcW w:w="1041" w:type="dxa"/>
            <w:vAlign w:val="center"/>
          </w:tcPr>
          <w:p w14:paraId="1279A4BE" w14:textId="77777777" w:rsidR="00D856DF" w:rsidRPr="007D5F59" w:rsidRDefault="00D856DF" w:rsidP="00D856DF">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5</w:t>
            </w:r>
          </w:p>
        </w:tc>
        <w:tc>
          <w:tcPr>
            <w:tcW w:w="3702" w:type="dxa"/>
          </w:tcPr>
          <w:p w14:paraId="5FB1BA5A" w14:textId="77777777" w:rsidR="00D856DF" w:rsidRPr="007D5F59" w:rsidRDefault="00D856DF" w:rsidP="00D856DF">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維持良好的班級秩序以促進學習</w:t>
            </w:r>
          </w:p>
        </w:tc>
        <w:tc>
          <w:tcPr>
            <w:tcW w:w="1260" w:type="dxa"/>
            <w:vAlign w:val="center"/>
          </w:tcPr>
          <w:p w14:paraId="40470AC7" w14:textId="1D5FE157" w:rsidR="00D856DF" w:rsidRPr="007D5F59" w:rsidRDefault="00D856DF" w:rsidP="00D856DF">
            <w:pPr>
              <w:snapToGrid w:val="0"/>
              <w:jc w:val="center"/>
              <w:rPr>
                <w:rFonts w:cs="Times New Roman"/>
                <w:sz w:val="24"/>
                <w:szCs w:val="24"/>
              </w:rPr>
            </w:pPr>
            <w:r w:rsidRPr="0052738F">
              <w:rPr>
                <w:color w:val="000000"/>
              </w:rPr>
              <w:t>□</w:t>
            </w:r>
          </w:p>
        </w:tc>
        <w:tc>
          <w:tcPr>
            <w:tcW w:w="1080" w:type="dxa"/>
            <w:vAlign w:val="center"/>
          </w:tcPr>
          <w:p w14:paraId="00754658" w14:textId="7FCAB30E" w:rsidR="00D856DF" w:rsidRPr="007D5F59" w:rsidRDefault="00D856DF" w:rsidP="00D856DF">
            <w:pPr>
              <w:snapToGrid w:val="0"/>
              <w:jc w:val="center"/>
              <w:rPr>
                <w:rFonts w:cs="Times New Roman"/>
                <w:sz w:val="24"/>
                <w:szCs w:val="24"/>
              </w:rPr>
            </w:pPr>
            <w:proofErr w:type="gramStart"/>
            <w:r>
              <w:rPr>
                <w:rFonts w:hint="eastAsia"/>
                <w:color w:val="000000"/>
              </w:rPr>
              <w:t>█</w:t>
            </w:r>
            <w:proofErr w:type="gramEnd"/>
          </w:p>
        </w:tc>
        <w:tc>
          <w:tcPr>
            <w:tcW w:w="1080" w:type="dxa"/>
            <w:vAlign w:val="center"/>
          </w:tcPr>
          <w:p w14:paraId="2E184D7A"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c>
          <w:tcPr>
            <w:tcW w:w="1471" w:type="dxa"/>
            <w:vAlign w:val="center"/>
          </w:tcPr>
          <w:p w14:paraId="7560FAF0"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r>
      <w:tr w:rsidR="00D856DF" w:rsidRPr="007D5F59" w14:paraId="2AAF03EB" w14:textId="77777777">
        <w:trPr>
          <w:jc w:val="center"/>
        </w:trPr>
        <w:tc>
          <w:tcPr>
            <w:tcW w:w="1041" w:type="dxa"/>
            <w:vAlign w:val="center"/>
          </w:tcPr>
          <w:p w14:paraId="082A8445" w14:textId="77777777" w:rsidR="00D856DF" w:rsidRPr="007D5F59" w:rsidRDefault="00D856DF" w:rsidP="00D856DF">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6</w:t>
            </w:r>
          </w:p>
        </w:tc>
        <w:tc>
          <w:tcPr>
            <w:tcW w:w="3702" w:type="dxa"/>
          </w:tcPr>
          <w:p w14:paraId="6221025D" w14:textId="77777777" w:rsidR="00D856DF" w:rsidRPr="007D5F59" w:rsidRDefault="00D856DF" w:rsidP="00D856DF">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營造積極的班級氣氛</w:t>
            </w:r>
          </w:p>
        </w:tc>
        <w:tc>
          <w:tcPr>
            <w:tcW w:w="1260" w:type="dxa"/>
            <w:vAlign w:val="center"/>
          </w:tcPr>
          <w:p w14:paraId="27648593" w14:textId="33C8FFE4" w:rsidR="00D856DF" w:rsidRPr="007D5F59" w:rsidRDefault="00D856DF" w:rsidP="00D856DF">
            <w:pPr>
              <w:snapToGrid w:val="0"/>
              <w:jc w:val="center"/>
              <w:rPr>
                <w:rFonts w:cs="Times New Roman"/>
                <w:sz w:val="24"/>
                <w:szCs w:val="24"/>
              </w:rPr>
            </w:pPr>
            <w:proofErr w:type="gramStart"/>
            <w:r>
              <w:rPr>
                <w:rFonts w:hint="eastAsia"/>
                <w:color w:val="000000"/>
              </w:rPr>
              <w:t>█</w:t>
            </w:r>
            <w:proofErr w:type="gramEnd"/>
          </w:p>
        </w:tc>
        <w:tc>
          <w:tcPr>
            <w:tcW w:w="1080" w:type="dxa"/>
            <w:vAlign w:val="center"/>
          </w:tcPr>
          <w:p w14:paraId="56651F6F" w14:textId="41A456CA" w:rsidR="00D856DF" w:rsidRPr="007D5F59" w:rsidRDefault="00D856DF" w:rsidP="00D856DF">
            <w:pPr>
              <w:snapToGrid w:val="0"/>
              <w:jc w:val="center"/>
              <w:rPr>
                <w:rFonts w:cs="Times New Roman"/>
                <w:sz w:val="24"/>
                <w:szCs w:val="24"/>
              </w:rPr>
            </w:pPr>
            <w:r w:rsidRPr="0052738F">
              <w:rPr>
                <w:color w:val="000000"/>
              </w:rPr>
              <w:t>□</w:t>
            </w:r>
          </w:p>
        </w:tc>
        <w:tc>
          <w:tcPr>
            <w:tcW w:w="1080" w:type="dxa"/>
            <w:vAlign w:val="center"/>
          </w:tcPr>
          <w:p w14:paraId="0073C6A9"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c>
          <w:tcPr>
            <w:tcW w:w="1471" w:type="dxa"/>
            <w:vAlign w:val="center"/>
          </w:tcPr>
          <w:p w14:paraId="7498F2FF"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r>
      <w:tr w:rsidR="00D856DF" w:rsidRPr="007D5F59" w14:paraId="17DDD3AB" w14:textId="77777777">
        <w:trPr>
          <w:jc w:val="center"/>
        </w:trPr>
        <w:tc>
          <w:tcPr>
            <w:tcW w:w="1041" w:type="dxa"/>
            <w:vAlign w:val="center"/>
          </w:tcPr>
          <w:p w14:paraId="17362750" w14:textId="77777777" w:rsidR="00D856DF" w:rsidRPr="007D5F59" w:rsidRDefault="00D856DF" w:rsidP="00D856DF">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7</w:t>
            </w:r>
          </w:p>
        </w:tc>
        <w:tc>
          <w:tcPr>
            <w:tcW w:w="3702" w:type="dxa"/>
          </w:tcPr>
          <w:p w14:paraId="138EF2D8" w14:textId="77777777" w:rsidR="00D856DF" w:rsidRPr="007D5F59" w:rsidRDefault="00D856DF" w:rsidP="00D856DF">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t>其他：</w:t>
            </w:r>
          </w:p>
        </w:tc>
        <w:tc>
          <w:tcPr>
            <w:tcW w:w="1260" w:type="dxa"/>
            <w:vAlign w:val="center"/>
          </w:tcPr>
          <w:p w14:paraId="6E070695" w14:textId="6575212F" w:rsidR="00D856DF" w:rsidRPr="007D5F59" w:rsidRDefault="00D856DF" w:rsidP="00D856DF">
            <w:pPr>
              <w:snapToGrid w:val="0"/>
              <w:jc w:val="center"/>
              <w:rPr>
                <w:rFonts w:cs="Times New Roman"/>
                <w:sz w:val="24"/>
                <w:szCs w:val="24"/>
              </w:rPr>
            </w:pPr>
            <w:r w:rsidRPr="0052738F">
              <w:rPr>
                <w:color w:val="000000"/>
              </w:rPr>
              <w:t>□</w:t>
            </w:r>
          </w:p>
        </w:tc>
        <w:tc>
          <w:tcPr>
            <w:tcW w:w="1080" w:type="dxa"/>
            <w:vAlign w:val="center"/>
          </w:tcPr>
          <w:p w14:paraId="1E947239" w14:textId="27113A1F" w:rsidR="00D856DF" w:rsidRPr="007D5F59" w:rsidRDefault="00D856DF" w:rsidP="00D856DF">
            <w:pPr>
              <w:snapToGrid w:val="0"/>
              <w:jc w:val="center"/>
              <w:rPr>
                <w:rFonts w:cs="Times New Roman"/>
                <w:sz w:val="24"/>
                <w:szCs w:val="24"/>
              </w:rPr>
            </w:pPr>
            <w:r w:rsidRPr="0052738F">
              <w:rPr>
                <w:color w:val="000000"/>
              </w:rPr>
              <w:t>□</w:t>
            </w:r>
          </w:p>
        </w:tc>
        <w:tc>
          <w:tcPr>
            <w:tcW w:w="1080" w:type="dxa"/>
            <w:vAlign w:val="center"/>
          </w:tcPr>
          <w:p w14:paraId="3FEEC45B"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c>
          <w:tcPr>
            <w:tcW w:w="1471" w:type="dxa"/>
            <w:vAlign w:val="center"/>
          </w:tcPr>
          <w:p w14:paraId="45EFB41F" w14:textId="77777777" w:rsidR="00D856DF" w:rsidRPr="007D5F59" w:rsidRDefault="00D856DF" w:rsidP="00D856DF">
            <w:pPr>
              <w:snapToGrid w:val="0"/>
              <w:jc w:val="center"/>
              <w:rPr>
                <w:rFonts w:cs="Times New Roman"/>
                <w:sz w:val="24"/>
                <w:szCs w:val="24"/>
              </w:rPr>
            </w:pPr>
            <w:r w:rsidRPr="007D5F59">
              <w:rPr>
                <w:rFonts w:cs="Times New Roman"/>
                <w:sz w:val="24"/>
                <w:szCs w:val="24"/>
              </w:rPr>
              <w:t>□</w:t>
            </w:r>
          </w:p>
        </w:tc>
      </w:tr>
      <w:tr w:rsidR="007D5F59" w:rsidRPr="007D5F59" w14:paraId="65F47156" w14:textId="77777777" w:rsidTr="00B75190">
        <w:trPr>
          <w:trHeight w:val="7709"/>
          <w:jc w:val="center"/>
        </w:trPr>
        <w:tc>
          <w:tcPr>
            <w:tcW w:w="9634" w:type="dxa"/>
            <w:gridSpan w:val="6"/>
          </w:tcPr>
          <w:p w14:paraId="340E08C2" w14:textId="77777777" w:rsidR="00B75190" w:rsidRPr="007D5F59" w:rsidRDefault="00B75190" w:rsidP="00B75190">
            <w:pPr>
              <w:snapToGrid w:val="0"/>
              <w:rPr>
                <w:rFonts w:ascii="微軟正黑體" w:eastAsia="微軟正黑體" w:hAnsi="微軟正黑體" w:cs="Times New Roman"/>
                <w:sz w:val="24"/>
                <w:szCs w:val="24"/>
              </w:rPr>
            </w:pPr>
            <w:r w:rsidRPr="007D5F59">
              <w:rPr>
                <w:rFonts w:ascii="微軟正黑體" w:eastAsia="微軟正黑體" w:hAnsi="微軟正黑體" w:cs="Cambria Math"/>
                <w:sz w:val="24"/>
                <w:szCs w:val="24"/>
              </w:rPr>
              <w:t>◎</w:t>
            </w:r>
            <w:r w:rsidRPr="007D5F59">
              <w:rPr>
                <w:rFonts w:ascii="微軟正黑體" w:eastAsia="微軟正黑體" w:hAnsi="微軟正黑體" w:cs="Times New Roman"/>
                <w:sz w:val="24"/>
                <w:szCs w:val="24"/>
              </w:rPr>
              <w:t>教學省思：</w:t>
            </w:r>
          </w:p>
          <w:p w14:paraId="06E95675" w14:textId="31582FA4" w:rsidR="00D856DF" w:rsidRPr="00D856DF" w:rsidRDefault="00D856DF" w:rsidP="00D856DF">
            <w:pPr>
              <w:rPr>
                <w:rFonts w:cs="Times New Roman"/>
                <w:kern w:val="2"/>
              </w:rPr>
            </w:pPr>
            <w:r>
              <w:rPr>
                <w:rFonts w:cs="Times New Roman" w:hint="eastAsia"/>
                <w:kern w:val="2"/>
              </w:rPr>
              <w:t>多數</w:t>
            </w:r>
            <w:r w:rsidRPr="00D856DF">
              <w:rPr>
                <w:rFonts w:cs="Times New Roman" w:hint="eastAsia"/>
                <w:kern w:val="2"/>
              </w:rPr>
              <w:t>學生在</w:t>
            </w:r>
            <w:r>
              <w:rPr>
                <w:rFonts w:cs="Times New Roman" w:hint="eastAsia"/>
                <w:kern w:val="2"/>
              </w:rPr>
              <w:t>足球各項動作</w:t>
            </w:r>
            <w:r w:rsidRPr="00D856DF">
              <w:rPr>
                <w:rFonts w:cs="Times New Roman" w:hint="eastAsia"/>
                <w:kern w:val="2"/>
              </w:rPr>
              <w:t>敏捷</w:t>
            </w:r>
            <w:r>
              <w:rPr>
                <w:rFonts w:cs="Times New Roman" w:hint="eastAsia"/>
                <w:kern w:val="2"/>
              </w:rPr>
              <w:t>及完整性上</w:t>
            </w:r>
            <w:r w:rsidRPr="00D856DF">
              <w:rPr>
                <w:rFonts w:cs="Times New Roman" w:hint="eastAsia"/>
                <w:kern w:val="2"/>
              </w:rPr>
              <w:t>的表現</w:t>
            </w:r>
            <w:r>
              <w:rPr>
                <w:rFonts w:cs="Times New Roman" w:hint="eastAsia"/>
                <w:kern w:val="2"/>
              </w:rPr>
              <w:t>相當不錯</w:t>
            </w:r>
            <w:r w:rsidRPr="00D856DF">
              <w:rPr>
                <w:rFonts w:cs="Times New Roman" w:hint="eastAsia"/>
                <w:kern w:val="2"/>
              </w:rPr>
              <w:t>，</w:t>
            </w:r>
            <w:r>
              <w:rPr>
                <w:rFonts w:cs="Times New Roman" w:hint="eastAsia"/>
                <w:kern w:val="2"/>
              </w:rPr>
              <w:t>僅少數因體能體態關係無法持續操作足球</w:t>
            </w:r>
            <w:proofErr w:type="gramStart"/>
            <w:r>
              <w:rPr>
                <w:rFonts w:cs="Times New Roman" w:hint="eastAsia"/>
                <w:kern w:val="2"/>
              </w:rPr>
              <w:t>相關腳法基礎</w:t>
            </w:r>
            <w:proofErr w:type="gramEnd"/>
            <w:r>
              <w:rPr>
                <w:rFonts w:cs="Times New Roman" w:hint="eastAsia"/>
                <w:kern w:val="2"/>
              </w:rPr>
              <w:t>動作</w:t>
            </w:r>
            <w:r w:rsidRPr="00D856DF">
              <w:rPr>
                <w:rFonts w:cs="Times New Roman" w:hint="eastAsia"/>
                <w:kern w:val="2"/>
              </w:rPr>
              <w:t>，</w:t>
            </w:r>
            <w:r>
              <w:rPr>
                <w:rFonts w:cs="Times New Roman" w:hint="eastAsia"/>
                <w:kern w:val="2"/>
              </w:rPr>
              <w:t>但</w:t>
            </w:r>
            <w:r w:rsidRPr="00D856DF">
              <w:rPr>
                <w:rFonts w:cs="Times New Roman" w:hint="eastAsia"/>
                <w:kern w:val="2"/>
              </w:rPr>
              <w:t>若能長期施作對小孩的體能及肢體協調性應該會有顯著的進步，</w:t>
            </w:r>
            <w:r>
              <w:rPr>
                <w:rFonts w:cs="Times New Roman" w:hint="eastAsia"/>
                <w:kern w:val="2"/>
              </w:rPr>
              <w:t>當全體體能進步後,進行接下來的搶球大作戰或足壘球課程學生會更樂在其中</w:t>
            </w:r>
            <w:r w:rsidRPr="00D856DF">
              <w:rPr>
                <w:rFonts w:cs="Times New Roman" w:hint="eastAsia"/>
                <w:kern w:val="2"/>
              </w:rPr>
              <w:t>。</w:t>
            </w:r>
          </w:p>
          <w:p w14:paraId="40A68C90" w14:textId="77777777" w:rsidR="00D856DF" w:rsidRPr="00D856DF" w:rsidRDefault="00D856DF" w:rsidP="00D856DF">
            <w:pPr>
              <w:rPr>
                <w:rFonts w:cs="Times New Roman"/>
                <w:kern w:val="2"/>
                <w:sz w:val="24"/>
                <w:szCs w:val="24"/>
              </w:rPr>
            </w:pPr>
            <w:r w:rsidRPr="00D856DF">
              <w:rPr>
                <w:rFonts w:cs="Times New Roman" w:hint="eastAsia"/>
                <w:kern w:val="2"/>
              </w:rPr>
              <w:t xml:space="preserve">    上課秩序方面，小朋友的配合度很高，期望藉由熟能生巧方式能在短時間增加小朋友的平衡性及敏捷的運動能力，進而可以達到更好的教學效果。</w:t>
            </w:r>
          </w:p>
          <w:p w14:paraId="1972D8D0" w14:textId="77777777" w:rsidR="00B75190" w:rsidRPr="00D856DF" w:rsidRDefault="00B75190" w:rsidP="00B75190">
            <w:pPr>
              <w:snapToGrid w:val="0"/>
              <w:rPr>
                <w:rFonts w:cs="Times New Roman"/>
                <w:sz w:val="24"/>
                <w:szCs w:val="24"/>
              </w:rPr>
            </w:pPr>
          </w:p>
        </w:tc>
      </w:tr>
    </w:tbl>
    <w:p w14:paraId="6DACDEE9" w14:textId="77777777" w:rsidR="00247B97" w:rsidRPr="007D5F59" w:rsidRDefault="00031D3F" w:rsidP="0061675D">
      <w:pPr>
        <w:snapToGrid w:val="0"/>
        <w:ind w:left="360" w:rightChars="101" w:right="283"/>
        <w:jc w:val="right"/>
        <w:rPr>
          <w:rFonts w:ascii="微軟正黑體" w:eastAsia="微軟正黑體" w:hAnsi="微軟正黑體" w:cs="Times New Roman"/>
          <w:b/>
          <w:sz w:val="24"/>
          <w:szCs w:val="24"/>
        </w:rPr>
      </w:pPr>
      <w:r w:rsidRPr="007D5F59">
        <w:rPr>
          <w:rFonts w:ascii="微軟正黑體" w:eastAsia="微軟正黑體" w:hAnsi="微軟正黑體" w:cs="Times New Roman"/>
          <w:sz w:val="20"/>
          <w:szCs w:val="20"/>
        </w:rPr>
        <w:t>(本表為參考格式，學校得視需求修改)</w:t>
      </w:r>
    </w:p>
    <w:p w14:paraId="1BF0755A" w14:textId="69ADAE3D" w:rsidR="00247B97" w:rsidRPr="007D5F59" w:rsidRDefault="00031D3F" w:rsidP="003A5B5E">
      <w:pPr>
        <w:snapToGrid w:val="0"/>
        <w:ind w:left="360"/>
        <w:rPr>
          <w:rFonts w:ascii="微軟正黑體" w:eastAsia="微軟正黑體" w:hAnsi="微軟正黑體" w:cs="Times New Roman"/>
          <w:sz w:val="24"/>
          <w:szCs w:val="24"/>
        </w:rPr>
      </w:pPr>
      <w:r w:rsidRPr="007D5F59">
        <w:rPr>
          <w:rFonts w:ascii="微軟正黑體" w:eastAsia="微軟正黑體" w:hAnsi="微軟正黑體" w:cs="Times New Roman"/>
          <w:b/>
          <w:sz w:val="24"/>
          <w:szCs w:val="24"/>
        </w:rPr>
        <w:t>授課教師：</w:t>
      </w:r>
      <w:r w:rsidR="00A369E9">
        <w:rPr>
          <w:rFonts w:ascii="微軟正黑體" w:eastAsia="微軟正黑體" w:hAnsi="微軟正黑體" w:cs="Times New Roman" w:hint="eastAsia"/>
          <w:b/>
          <w:sz w:val="24"/>
          <w:szCs w:val="24"/>
        </w:rPr>
        <w:t>莊明哲</w:t>
      </w:r>
      <w:r w:rsidR="00014BB9" w:rsidRPr="007D5F59">
        <w:rPr>
          <w:rFonts w:ascii="微軟正黑體" w:eastAsia="微軟正黑體" w:hAnsi="微軟正黑體" w:cs="Times New Roman"/>
          <w:b/>
          <w:sz w:val="24"/>
          <w:szCs w:val="24"/>
        </w:rPr>
        <w:t xml:space="preserve">      </w:t>
      </w:r>
      <w:r w:rsidRPr="007D5F59">
        <w:rPr>
          <w:rFonts w:ascii="微軟正黑體" w:eastAsia="微軟正黑體" w:hAnsi="微軟正黑體" w:cs="Times New Roman"/>
          <w:b/>
          <w:sz w:val="24"/>
          <w:szCs w:val="24"/>
        </w:rPr>
        <w:t xml:space="preserve">           </w:t>
      </w:r>
      <w:r w:rsidR="00A369E9">
        <w:rPr>
          <w:rFonts w:ascii="微軟正黑體" w:eastAsia="微軟正黑體" w:hAnsi="微軟正黑體" w:cs="Times New Roman" w:hint="eastAsia"/>
          <w:b/>
          <w:sz w:val="24"/>
          <w:szCs w:val="24"/>
        </w:rPr>
        <w:t xml:space="preserve">                                             </w:t>
      </w:r>
      <w:proofErr w:type="gramStart"/>
      <w:r w:rsidRPr="007D5F59">
        <w:rPr>
          <w:rFonts w:ascii="微軟正黑體" w:eastAsia="微軟正黑體" w:hAnsi="微軟正黑體" w:cs="Times New Roman"/>
          <w:b/>
          <w:sz w:val="24"/>
          <w:szCs w:val="24"/>
        </w:rPr>
        <w:t>觀課教師</w:t>
      </w:r>
      <w:proofErr w:type="gramEnd"/>
      <w:r w:rsidRPr="007D5F59">
        <w:rPr>
          <w:rFonts w:ascii="微軟正黑體" w:eastAsia="微軟正黑體" w:hAnsi="微軟正黑體" w:cs="Times New Roman"/>
          <w:b/>
          <w:sz w:val="24"/>
          <w:szCs w:val="24"/>
        </w:rPr>
        <w:t>：</w:t>
      </w:r>
      <w:r w:rsidR="00A369E9">
        <w:rPr>
          <w:rFonts w:ascii="微軟正黑體" w:eastAsia="微軟正黑體" w:hAnsi="微軟正黑體" w:cs="Times New Roman" w:hint="eastAsia"/>
          <w:b/>
          <w:sz w:val="24"/>
          <w:szCs w:val="24"/>
        </w:rPr>
        <w:t>張弘軒</w:t>
      </w:r>
    </w:p>
    <w:p w14:paraId="72D2B5F7" w14:textId="77777777" w:rsidR="00247B97" w:rsidRPr="007D5F59" w:rsidRDefault="00031D3F" w:rsidP="000727AB">
      <w:pPr>
        <w:widowControl/>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br w:type="page"/>
      </w:r>
    </w:p>
    <w:p w14:paraId="189BAE62" w14:textId="77777777" w:rsidR="00247B97" w:rsidRPr="007D5F59" w:rsidRDefault="00031D3F" w:rsidP="000727AB">
      <w:pPr>
        <w:snapToGrid w:val="0"/>
        <w:rPr>
          <w:rFonts w:ascii="微軟正黑體" w:eastAsia="微軟正黑體" w:hAnsi="微軟正黑體" w:cs="Times New Roman"/>
          <w:sz w:val="24"/>
          <w:szCs w:val="24"/>
        </w:rPr>
      </w:pPr>
      <w:r w:rsidRPr="007D5F59">
        <w:rPr>
          <w:rFonts w:ascii="微軟正黑體" w:eastAsia="微軟正黑體" w:hAnsi="微軟正黑體" w:cs="Times New Roman"/>
          <w:sz w:val="24"/>
          <w:szCs w:val="24"/>
        </w:rPr>
        <w:lastRenderedPageBreak/>
        <w:t>附表5</w:t>
      </w:r>
      <w:r w:rsidR="00B6660D" w:rsidRPr="007D5F59">
        <w:rPr>
          <w:rFonts w:ascii="微軟正黑體" w:eastAsia="微軟正黑體" w:hAnsi="微軟正黑體" w:cs="Times New Roman" w:hint="eastAsia"/>
          <w:sz w:val="24"/>
          <w:szCs w:val="24"/>
        </w:rPr>
        <w:t>：</w:t>
      </w:r>
    </w:p>
    <w:p w14:paraId="277D9D93" w14:textId="7F72B7A9" w:rsidR="00395437" w:rsidRDefault="00031D3F" w:rsidP="003A5B5E">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基隆市</w:t>
      </w:r>
      <w:r w:rsidR="00A94FB2">
        <w:rPr>
          <w:rFonts w:ascii="微軟正黑體" w:eastAsia="微軟正黑體" w:hAnsi="微軟正黑體" w:cs="Times New Roman"/>
          <w:b/>
        </w:rPr>
        <w:t>11</w:t>
      </w:r>
      <w:r w:rsidR="00FF4697">
        <w:rPr>
          <w:rFonts w:ascii="微軟正黑體" w:eastAsia="微軟正黑體" w:hAnsi="微軟正黑體" w:cs="Times New Roman" w:hint="eastAsia"/>
          <w:b/>
        </w:rPr>
        <w:t>4</w:t>
      </w:r>
      <w:r w:rsidRPr="007D5F59">
        <w:rPr>
          <w:rFonts w:ascii="微軟正黑體" w:eastAsia="微軟正黑體" w:hAnsi="微軟正黑體" w:cs="Times New Roman"/>
          <w:b/>
        </w:rPr>
        <w:t>學年度學校辦理校長及教師公開授課</w:t>
      </w:r>
      <w:r w:rsidR="002F2F3F" w:rsidRPr="007D5F59">
        <w:rPr>
          <w:rFonts w:ascii="微軟正黑體" w:eastAsia="微軟正黑體" w:hAnsi="微軟正黑體" w:cs="Times New Roman" w:hint="eastAsia"/>
          <w:b/>
        </w:rPr>
        <w:t xml:space="preserve"> </w:t>
      </w:r>
      <w:r w:rsidR="002F2F3F" w:rsidRPr="007D5F59">
        <w:rPr>
          <w:rFonts w:ascii="微軟正黑體" w:eastAsia="微軟正黑體" w:hAnsi="微軟正黑體" w:cs="Times New Roman"/>
          <w:b/>
        </w:rPr>
        <w:t xml:space="preserve">   </w:t>
      </w:r>
    </w:p>
    <w:p w14:paraId="1912DE2E" w14:textId="77777777" w:rsidR="00247B97" w:rsidRPr="007D5F59" w:rsidRDefault="00031D3F" w:rsidP="003A5B5E">
      <w:pPr>
        <w:snapToGrid w:val="0"/>
        <w:jc w:val="center"/>
        <w:rPr>
          <w:rFonts w:ascii="微軟正黑體" w:eastAsia="微軟正黑體" w:hAnsi="微軟正黑體" w:cs="Times New Roman"/>
          <w:sz w:val="24"/>
          <w:szCs w:val="24"/>
        </w:rPr>
      </w:pPr>
      <w:proofErr w:type="gramStart"/>
      <w:r w:rsidRPr="007D5F59">
        <w:rPr>
          <w:rFonts w:ascii="微軟正黑體" w:eastAsia="微軟正黑體" w:hAnsi="微軟正黑體" w:cs="Times New Roman"/>
          <w:b/>
        </w:rPr>
        <w:t>議課紀錄</w:t>
      </w:r>
      <w:proofErr w:type="gramEnd"/>
      <w:r w:rsidRPr="007D5F59">
        <w:rPr>
          <w:rFonts w:ascii="微軟正黑體" w:eastAsia="微軟正黑體" w:hAnsi="微軟正黑體" w:cs="Times New Roman"/>
          <w:b/>
        </w:rPr>
        <w:t>表</w:t>
      </w:r>
    </w:p>
    <w:tbl>
      <w:tblPr>
        <w:tblStyle w:val="af3"/>
        <w:tblW w:w="0" w:type="auto"/>
        <w:tblInd w:w="142" w:type="dxa"/>
        <w:tblLook w:val="04A0" w:firstRow="1" w:lastRow="0" w:firstColumn="1" w:lastColumn="0" w:noHBand="0" w:noVBand="1"/>
      </w:tblPr>
      <w:tblGrid>
        <w:gridCol w:w="1184"/>
        <w:gridCol w:w="2053"/>
        <w:gridCol w:w="1092"/>
        <w:gridCol w:w="396"/>
        <w:gridCol w:w="1186"/>
        <w:gridCol w:w="2040"/>
        <w:gridCol w:w="1536"/>
      </w:tblGrid>
      <w:tr w:rsidR="007D5F59" w:rsidRPr="007D5F59" w14:paraId="63B84477" w14:textId="77777777" w:rsidTr="00636A84">
        <w:tc>
          <w:tcPr>
            <w:tcW w:w="1240" w:type="dxa"/>
          </w:tcPr>
          <w:p w14:paraId="03E25305"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教學時間</w:t>
            </w:r>
          </w:p>
        </w:tc>
        <w:tc>
          <w:tcPr>
            <w:tcW w:w="3714" w:type="dxa"/>
            <w:gridSpan w:val="3"/>
          </w:tcPr>
          <w:p w14:paraId="1C97A529" w14:textId="4C511F86" w:rsidR="00565585" w:rsidRPr="007D5F59" w:rsidRDefault="00A369E9"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114.10.14</w:t>
            </w:r>
          </w:p>
        </w:tc>
        <w:tc>
          <w:tcPr>
            <w:tcW w:w="1242" w:type="dxa"/>
          </w:tcPr>
          <w:p w14:paraId="00A7CE2B"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教學班級</w:t>
            </w:r>
          </w:p>
        </w:tc>
        <w:tc>
          <w:tcPr>
            <w:tcW w:w="3716" w:type="dxa"/>
            <w:gridSpan w:val="2"/>
          </w:tcPr>
          <w:p w14:paraId="409D0AE8" w14:textId="1E3EB94F" w:rsidR="00565585" w:rsidRPr="007D5F59" w:rsidRDefault="00A369E9"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602</w:t>
            </w:r>
          </w:p>
        </w:tc>
      </w:tr>
      <w:tr w:rsidR="007D5F59" w:rsidRPr="007D5F59" w14:paraId="4F63F5BC" w14:textId="77777777" w:rsidTr="00636A84">
        <w:tc>
          <w:tcPr>
            <w:tcW w:w="1240" w:type="dxa"/>
          </w:tcPr>
          <w:p w14:paraId="2F277AE6"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教學領域</w:t>
            </w:r>
          </w:p>
        </w:tc>
        <w:tc>
          <w:tcPr>
            <w:tcW w:w="3714" w:type="dxa"/>
            <w:gridSpan w:val="3"/>
          </w:tcPr>
          <w:p w14:paraId="18A29217" w14:textId="0CED025F" w:rsidR="00565585" w:rsidRPr="007D5F59" w:rsidRDefault="00A369E9"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健康與體育</w:t>
            </w:r>
          </w:p>
        </w:tc>
        <w:tc>
          <w:tcPr>
            <w:tcW w:w="1242" w:type="dxa"/>
          </w:tcPr>
          <w:p w14:paraId="2FCB293D"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教學單元</w:t>
            </w:r>
          </w:p>
        </w:tc>
        <w:tc>
          <w:tcPr>
            <w:tcW w:w="3716" w:type="dxa"/>
            <w:gridSpan w:val="2"/>
          </w:tcPr>
          <w:p w14:paraId="1FF9DB6F" w14:textId="25D6D3F6" w:rsidR="00565585" w:rsidRPr="007D5F59" w:rsidRDefault="00A369E9"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足下功夫</w:t>
            </w:r>
          </w:p>
        </w:tc>
      </w:tr>
      <w:tr w:rsidR="007D5F59" w:rsidRPr="007D5F59" w14:paraId="36AC7E40" w14:textId="77777777" w:rsidTr="00565585">
        <w:tc>
          <w:tcPr>
            <w:tcW w:w="1240" w:type="dxa"/>
          </w:tcPr>
          <w:p w14:paraId="48D700EB"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 學 者</w:t>
            </w:r>
          </w:p>
        </w:tc>
        <w:tc>
          <w:tcPr>
            <w:tcW w:w="2157" w:type="dxa"/>
          </w:tcPr>
          <w:p w14:paraId="7B4B061E" w14:textId="68678FAA" w:rsidR="00565585" w:rsidRPr="007D5F59" w:rsidRDefault="00A369E9"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莊明哲</w:t>
            </w:r>
          </w:p>
        </w:tc>
        <w:tc>
          <w:tcPr>
            <w:tcW w:w="1134" w:type="dxa"/>
          </w:tcPr>
          <w:p w14:paraId="0836A96F"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 察 者</w:t>
            </w:r>
          </w:p>
        </w:tc>
        <w:tc>
          <w:tcPr>
            <w:tcW w:w="1665" w:type="dxa"/>
            <w:gridSpan w:val="2"/>
          </w:tcPr>
          <w:p w14:paraId="340EB69B" w14:textId="72BA3C6E" w:rsidR="00565585" w:rsidRPr="007D5F59" w:rsidRDefault="00A369E9"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張弘軒</w:t>
            </w:r>
          </w:p>
        </w:tc>
        <w:tc>
          <w:tcPr>
            <w:tcW w:w="2162" w:type="dxa"/>
          </w:tcPr>
          <w:p w14:paraId="33802363" w14:textId="77777777" w:rsidR="00565585" w:rsidRPr="007D5F59" w:rsidRDefault="00565585" w:rsidP="00565585">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觀察後會談時間</w:t>
            </w:r>
          </w:p>
        </w:tc>
        <w:tc>
          <w:tcPr>
            <w:tcW w:w="1554" w:type="dxa"/>
          </w:tcPr>
          <w:p w14:paraId="55DA66F4" w14:textId="5BB3AAF9" w:rsidR="00565585" w:rsidRPr="007D5F59" w:rsidRDefault="00A369E9" w:rsidP="00565585">
            <w:pPr>
              <w:snapToGrid w:val="0"/>
              <w:ind w:right="-514"/>
              <w:rPr>
                <w:rFonts w:ascii="微軟正黑體" w:eastAsia="微軟正黑體" w:hAnsi="微軟正黑體" w:cs="Times New Roman"/>
                <w:sz w:val="24"/>
                <w:szCs w:val="24"/>
                <w:u w:val="single"/>
              </w:rPr>
            </w:pPr>
            <w:r>
              <w:rPr>
                <w:rFonts w:ascii="微軟正黑體" w:eastAsia="微軟正黑體" w:hAnsi="微軟正黑體" w:cs="Times New Roman" w:hint="eastAsia"/>
                <w:sz w:val="24"/>
                <w:szCs w:val="24"/>
                <w:u w:val="single"/>
              </w:rPr>
              <w:t>114.10.14</w:t>
            </w:r>
          </w:p>
        </w:tc>
      </w:tr>
      <w:tr w:rsidR="007D5F59" w:rsidRPr="007D5F59" w14:paraId="1C04220B" w14:textId="77777777" w:rsidTr="005B62FA">
        <w:trPr>
          <w:trHeight w:val="10099"/>
        </w:trPr>
        <w:tc>
          <w:tcPr>
            <w:tcW w:w="9912" w:type="dxa"/>
            <w:gridSpan w:val="7"/>
          </w:tcPr>
          <w:p w14:paraId="12742E67" w14:textId="77777777" w:rsidR="00565585" w:rsidRPr="007D5F59" w:rsidRDefault="00565585" w:rsidP="00565585">
            <w:pPr>
              <w:spacing w:line="340" w:lineRule="auto"/>
              <w:ind w:right="242"/>
              <w:jc w:val="both"/>
              <w:textDirection w:val="btLr"/>
              <w:rPr>
                <w:rFonts w:ascii="微軟正黑體" w:eastAsia="微軟正黑體" w:hAnsi="微軟正黑體"/>
                <w:sz w:val="24"/>
                <w:szCs w:val="24"/>
              </w:rPr>
            </w:pPr>
            <w:r w:rsidRPr="007D5F59">
              <w:rPr>
                <w:rFonts w:ascii="微軟正黑體" w:eastAsia="微軟正黑體" w:hAnsi="微軟正黑體"/>
                <w:sz w:val="24"/>
                <w:szCs w:val="24"/>
              </w:rPr>
              <w:t>一、教學者教學優點與特色：</w:t>
            </w:r>
          </w:p>
          <w:p w14:paraId="599DE1F1" w14:textId="77777777" w:rsidR="00A369E9" w:rsidRPr="00A369E9" w:rsidRDefault="00A369E9" w:rsidP="00A369E9">
            <w:pPr>
              <w:adjustRightInd w:val="0"/>
              <w:ind w:right="242"/>
              <w:jc w:val="both"/>
              <w:textAlignment w:val="baseline"/>
              <w:rPr>
                <w:rFonts w:cs="Times New Roman"/>
              </w:rPr>
            </w:pPr>
            <w:r w:rsidRPr="00A369E9">
              <w:rPr>
                <w:rFonts w:cs="Times New Roman" w:hint="eastAsia"/>
              </w:rPr>
              <w:t>1.適時糾正與讚美，使教學氣氛融洽</w:t>
            </w:r>
          </w:p>
          <w:p w14:paraId="18F1C8FF" w14:textId="77777777" w:rsidR="00A369E9" w:rsidRPr="00A369E9" w:rsidRDefault="00A369E9" w:rsidP="00A369E9">
            <w:pPr>
              <w:adjustRightInd w:val="0"/>
              <w:ind w:right="242"/>
              <w:jc w:val="both"/>
              <w:textAlignment w:val="baseline"/>
              <w:rPr>
                <w:rFonts w:cs="Times New Roman"/>
              </w:rPr>
            </w:pPr>
            <w:r w:rsidRPr="00A369E9">
              <w:rPr>
                <w:rFonts w:cs="Times New Roman" w:hint="eastAsia"/>
              </w:rPr>
              <w:t>2.老師能隨時示範正確動作，供學生學習、模仿</w:t>
            </w:r>
          </w:p>
          <w:p w14:paraId="0EB8AE70" w14:textId="77777777" w:rsidR="00A369E9" w:rsidRPr="00A369E9" w:rsidRDefault="00A369E9" w:rsidP="00A369E9">
            <w:pPr>
              <w:adjustRightInd w:val="0"/>
              <w:ind w:right="242"/>
              <w:jc w:val="both"/>
              <w:textAlignment w:val="baseline"/>
              <w:rPr>
                <w:rFonts w:cs="Times New Roman"/>
              </w:rPr>
            </w:pPr>
            <w:r w:rsidRPr="00A369E9">
              <w:rPr>
                <w:rFonts w:cs="Times New Roman" w:hint="eastAsia"/>
              </w:rPr>
              <w:t>3.適時提醒學生督促動作以達確實</w:t>
            </w:r>
          </w:p>
          <w:p w14:paraId="5E08C352" w14:textId="77777777" w:rsidR="00A369E9" w:rsidRPr="00A369E9" w:rsidRDefault="00A369E9" w:rsidP="00A369E9">
            <w:pPr>
              <w:adjustRightInd w:val="0"/>
              <w:ind w:right="242"/>
              <w:jc w:val="both"/>
              <w:textAlignment w:val="baseline"/>
              <w:rPr>
                <w:rFonts w:cs="Times New Roman"/>
              </w:rPr>
            </w:pPr>
            <w:r w:rsidRPr="00A369E9">
              <w:rPr>
                <w:rFonts w:cs="Times New Roman" w:hint="eastAsia"/>
              </w:rPr>
              <w:t>4.老師會注意到學生身體狀況，適時調整</w:t>
            </w:r>
          </w:p>
          <w:p w14:paraId="113A0951" w14:textId="77777777" w:rsidR="00A369E9" w:rsidRPr="00A369E9" w:rsidRDefault="00A369E9" w:rsidP="00A369E9">
            <w:pPr>
              <w:adjustRightInd w:val="0"/>
              <w:ind w:right="242"/>
              <w:jc w:val="both"/>
              <w:textAlignment w:val="baseline"/>
              <w:rPr>
                <w:rFonts w:cs="Times New Roman"/>
              </w:rPr>
            </w:pPr>
            <w:r w:rsidRPr="00A369E9">
              <w:rPr>
                <w:rFonts w:cs="Times New Roman" w:hint="eastAsia"/>
              </w:rPr>
              <w:t>5.</w:t>
            </w:r>
            <w:proofErr w:type="gramStart"/>
            <w:r w:rsidRPr="00A369E9">
              <w:rPr>
                <w:rFonts w:cs="Times New Roman" w:hint="eastAsia"/>
              </w:rPr>
              <w:t>能統整</w:t>
            </w:r>
            <w:proofErr w:type="gramEnd"/>
            <w:r w:rsidRPr="00A369E9">
              <w:rPr>
                <w:rFonts w:cs="Times New Roman" w:hint="eastAsia"/>
              </w:rPr>
              <w:t>內容並鼓勵學生的表現</w:t>
            </w:r>
          </w:p>
          <w:p w14:paraId="0E24CE08" w14:textId="77777777" w:rsidR="00565585" w:rsidRPr="00A369E9" w:rsidRDefault="00565585" w:rsidP="00565585">
            <w:pPr>
              <w:spacing w:line="340" w:lineRule="auto"/>
              <w:ind w:right="242"/>
              <w:jc w:val="both"/>
              <w:textDirection w:val="btLr"/>
              <w:rPr>
                <w:sz w:val="24"/>
                <w:szCs w:val="24"/>
              </w:rPr>
            </w:pPr>
          </w:p>
          <w:p w14:paraId="137DE773" w14:textId="77777777" w:rsidR="00565585" w:rsidRPr="007D5F59" w:rsidRDefault="00565585" w:rsidP="00565585">
            <w:pPr>
              <w:spacing w:line="340" w:lineRule="auto"/>
              <w:ind w:right="242"/>
              <w:jc w:val="both"/>
              <w:textDirection w:val="btLr"/>
              <w:rPr>
                <w:rFonts w:ascii="微軟正黑體" w:eastAsia="微軟正黑體" w:hAnsi="微軟正黑體" w:hint="eastAsia"/>
                <w:sz w:val="24"/>
                <w:szCs w:val="24"/>
              </w:rPr>
            </w:pPr>
          </w:p>
          <w:p w14:paraId="1406F09F" w14:textId="7760EF52" w:rsidR="00A369E9" w:rsidRPr="00A369E9" w:rsidRDefault="00565585" w:rsidP="00A369E9">
            <w:pPr>
              <w:spacing w:line="340" w:lineRule="auto"/>
              <w:ind w:right="242"/>
              <w:jc w:val="both"/>
              <w:textDirection w:val="btLr"/>
              <w:rPr>
                <w:rFonts w:ascii="微軟正黑體" w:eastAsia="微軟正黑體" w:hAnsi="微軟正黑體" w:hint="eastAsia"/>
                <w:sz w:val="24"/>
                <w:szCs w:val="24"/>
              </w:rPr>
            </w:pPr>
            <w:r w:rsidRPr="007D5F59">
              <w:rPr>
                <w:rFonts w:ascii="微軟正黑體" w:eastAsia="微軟正黑體" w:hAnsi="微軟正黑體"/>
                <w:sz w:val="24"/>
                <w:szCs w:val="24"/>
              </w:rPr>
              <w:t>二、教學者教學待調整或改變之處：</w:t>
            </w:r>
          </w:p>
          <w:p w14:paraId="6949C2B3" w14:textId="36FF54E9" w:rsidR="00A369E9" w:rsidRPr="00A369E9" w:rsidRDefault="00A369E9" w:rsidP="00A369E9">
            <w:pPr>
              <w:rPr>
                <w:rFonts w:cs="Times New Roman"/>
                <w:kern w:val="2"/>
              </w:rPr>
            </w:pPr>
            <w:r>
              <w:rPr>
                <w:rFonts w:cs="Times New Roman" w:hint="eastAsia"/>
                <w:kern w:val="2"/>
              </w:rPr>
              <w:t>1</w:t>
            </w:r>
            <w:r w:rsidRPr="00A369E9">
              <w:rPr>
                <w:rFonts w:cs="Times New Roman" w:hint="eastAsia"/>
                <w:kern w:val="2"/>
              </w:rPr>
              <w:t>.部分學生無法達到老師標準，建議可多做幾次</w:t>
            </w:r>
          </w:p>
          <w:p w14:paraId="4DBF3D0B" w14:textId="7663650F" w:rsidR="00A369E9" w:rsidRPr="00A369E9" w:rsidRDefault="00A369E9" w:rsidP="00A369E9">
            <w:pPr>
              <w:rPr>
                <w:rFonts w:cs="Times New Roman"/>
                <w:kern w:val="2"/>
              </w:rPr>
            </w:pPr>
            <w:r>
              <w:rPr>
                <w:rFonts w:cs="Times New Roman" w:hint="eastAsia"/>
                <w:kern w:val="2"/>
              </w:rPr>
              <w:t>2</w:t>
            </w:r>
            <w:r w:rsidRPr="00A369E9">
              <w:rPr>
                <w:rFonts w:cs="Times New Roman" w:hint="eastAsia"/>
                <w:kern w:val="2"/>
              </w:rPr>
              <w:t>.自主練習時，學生學習程度有落差</w:t>
            </w:r>
            <w:r>
              <w:rPr>
                <w:rFonts w:cs="Times New Roman" w:hint="eastAsia"/>
                <w:kern w:val="2"/>
              </w:rPr>
              <w:t>可以</w:t>
            </w:r>
            <w:proofErr w:type="gramStart"/>
            <w:r>
              <w:rPr>
                <w:rFonts w:cs="Times New Roman" w:hint="eastAsia"/>
                <w:kern w:val="2"/>
              </w:rPr>
              <w:t>採</w:t>
            </w:r>
            <w:proofErr w:type="gramEnd"/>
            <w:r>
              <w:rPr>
                <w:rFonts w:cs="Times New Roman" w:hint="eastAsia"/>
                <w:kern w:val="2"/>
              </w:rPr>
              <w:t>依能力分組練習</w:t>
            </w:r>
          </w:p>
          <w:p w14:paraId="6445E32C" w14:textId="1AF2EDFD" w:rsidR="00A369E9" w:rsidRPr="00A369E9" w:rsidRDefault="00A369E9" w:rsidP="00A369E9">
            <w:pPr>
              <w:adjustRightInd w:val="0"/>
              <w:ind w:right="242"/>
              <w:jc w:val="both"/>
              <w:textAlignment w:val="baseline"/>
              <w:rPr>
                <w:rFonts w:cs="Times New Roman"/>
              </w:rPr>
            </w:pPr>
            <w:r w:rsidRPr="00A369E9">
              <w:rPr>
                <w:rFonts w:cs="Times New Roman" w:hint="eastAsia"/>
              </w:rPr>
              <w:t>3.</w:t>
            </w:r>
            <w:r>
              <w:rPr>
                <w:rFonts w:cs="Times New Roman" w:hint="eastAsia"/>
              </w:rPr>
              <w:t>雙語作</w:t>
            </w:r>
            <w:proofErr w:type="gramStart"/>
            <w:r>
              <w:rPr>
                <w:rFonts w:cs="Times New Roman" w:hint="eastAsia"/>
              </w:rPr>
              <w:t>熱身操時建議</w:t>
            </w:r>
            <w:proofErr w:type="gramEnd"/>
            <w:r>
              <w:rPr>
                <w:rFonts w:cs="Times New Roman" w:hint="eastAsia"/>
              </w:rPr>
              <w:t>全班可以一起念誦身體各部位</w:t>
            </w:r>
          </w:p>
          <w:p w14:paraId="00D0018C" w14:textId="6EF26696" w:rsidR="00565585" w:rsidRPr="00A369E9" w:rsidRDefault="00565585" w:rsidP="00A369E9">
            <w:pPr>
              <w:textDirection w:val="btLr"/>
              <w:rPr>
                <w:rFonts w:ascii="微軟正黑體" w:eastAsia="微軟正黑體" w:hAnsi="微軟正黑體" w:hint="eastAsia"/>
                <w:sz w:val="24"/>
                <w:szCs w:val="24"/>
              </w:rPr>
            </w:pPr>
          </w:p>
          <w:p w14:paraId="46D81321" w14:textId="77777777" w:rsidR="00565585" w:rsidRPr="007D5F59" w:rsidRDefault="00565585" w:rsidP="00565585">
            <w:pPr>
              <w:ind w:left="624" w:hanging="595"/>
              <w:textDirection w:val="btLr"/>
              <w:rPr>
                <w:rFonts w:ascii="微軟正黑體" w:eastAsia="微軟正黑體" w:hAnsi="微軟正黑體"/>
                <w:sz w:val="24"/>
                <w:szCs w:val="24"/>
              </w:rPr>
            </w:pPr>
          </w:p>
          <w:p w14:paraId="2271F18F" w14:textId="77777777" w:rsidR="00565585" w:rsidRPr="007D5F59" w:rsidRDefault="00565585" w:rsidP="00565585">
            <w:pPr>
              <w:textDirection w:val="btLr"/>
              <w:rPr>
                <w:rFonts w:ascii="微軟正黑體" w:eastAsia="微軟正黑體" w:hAnsi="微軟正黑體" w:hint="eastAsia"/>
                <w:sz w:val="24"/>
                <w:szCs w:val="24"/>
              </w:rPr>
            </w:pPr>
          </w:p>
          <w:p w14:paraId="084CB8EB" w14:textId="77777777" w:rsidR="00565585" w:rsidRPr="007D5F59" w:rsidRDefault="00565585" w:rsidP="00565585">
            <w:pPr>
              <w:textDirection w:val="btLr"/>
              <w:rPr>
                <w:rFonts w:ascii="微軟正黑體" w:eastAsia="微軟正黑體" w:hAnsi="微軟正黑體"/>
                <w:sz w:val="24"/>
                <w:szCs w:val="24"/>
              </w:rPr>
            </w:pPr>
            <w:r w:rsidRPr="007D5F59">
              <w:rPr>
                <w:rFonts w:ascii="微軟正黑體" w:eastAsia="微軟正黑體" w:hAnsi="微軟正黑體"/>
                <w:sz w:val="24"/>
                <w:szCs w:val="24"/>
              </w:rPr>
              <w:t>三、對教學者之具體成長建議：</w:t>
            </w:r>
          </w:p>
          <w:p w14:paraId="6320CE5D" w14:textId="226A779E" w:rsidR="00A369E9" w:rsidRPr="00A369E9" w:rsidRDefault="00A369E9" w:rsidP="00A369E9">
            <w:pPr>
              <w:rPr>
                <w:rFonts w:cs="Times New Roman"/>
                <w:kern w:val="2"/>
              </w:rPr>
            </w:pPr>
            <w:r w:rsidRPr="00A369E9">
              <w:rPr>
                <w:rFonts w:cs="Times New Roman" w:hint="eastAsia"/>
                <w:kern w:val="2"/>
              </w:rPr>
              <w:t>可以搭配看</w:t>
            </w:r>
            <w:r>
              <w:rPr>
                <w:rFonts w:cs="Times New Roman" w:hint="eastAsia"/>
                <w:kern w:val="2"/>
              </w:rPr>
              <w:t>足球比賽</w:t>
            </w:r>
            <w:proofErr w:type="gramStart"/>
            <w:r w:rsidRPr="00A369E9">
              <w:rPr>
                <w:rFonts w:cs="Times New Roman" w:hint="eastAsia"/>
                <w:kern w:val="2"/>
              </w:rPr>
              <w:t>影片</w:t>
            </w:r>
            <w:r>
              <w:rPr>
                <w:rFonts w:cs="Times New Roman" w:hint="eastAsia"/>
                <w:kern w:val="2"/>
              </w:rPr>
              <w:t>及足壘球</w:t>
            </w:r>
            <w:proofErr w:type="gramEnd"/>
            <w:r>
              <w:rPr>
                <w:rFonts w:cs="Times New Roman" w:hint="eastAsia"/>
                <w:kern w:val="2"/>
              </w:rPr>
              <w:t>競賽影片的</w:t>
            </w:r>
            <w:r w:rsidRPr="00A369E9">
              <w:rPr>
                <w:rFonts w:cs="Times New Roman" w:hint="eastAsia"/>
                <w:kern w:val="2"/>
              </w:rPr>
              <w:t>方式提升學生興趣及動力</w:t>
            </w:r>
          </w:p>
          <w:p w14:paraId="025ECB2B" w14:textId="77777777" w:rsidR="00565585" w:rsidRPr="00A369E9" w:rsidRDefault="00565585" w:rsidP="00565585">
            <w:pPr>
              <w:snapToGrid w:val="0"/>
              <w:ind w:right="-514"/>
              <w:rPr>
                <w:rFonts w:ascii="微軟正黑體" w:eastAsia="微軟正黑體" w:hAnsi="微軟正黑體" w:cs="Times New Roman"/>
                <w:sz w:val="24"/>
                <w:szCs w:val="24"/>
                <w:u w:val="single"/>
              </w:rPr>
            </w:pPr>
          </w:p>
          <w:p w14:paraId="09A4E227" w14:textId="77777777" w:rsidR="00565585" w:rsidRPr="007D5F59" w:rsidRDefault="00565585" w:rsidP="00565585">
            <w:pPr>
              <w:snapToGrid w:val="0"/>
              <w:ind w:right="-514"/>
              <w:rPr>
                <w:rFonts w:ascii="微軟正黑體" w:eastAsia="微軟正黑體" w:hAnsi="微軟正黑體" w:cs="Times New Roman"/>
                <w:sz w:val="24"/>
                <w:szCs w:val="24"/>
                <w:u w:val="single"/>
              </w:rPr>
            </w:pPr>
          </w:p>
          <w:p w14:paraId="43AB41B2" w14:textId="77777777" w:rsidR="00565585" w:rsidRPr="007D5F59" w:rsidRDefault="00565585" w:rsidP="00565585">
            <w:pPr>
              <w:snapToGrid w:val="0"/>
              <w:ind w:right="-514"/>
              <w:rPr>
                <w:rFonts w:ascii="微軟正黑體" w:eastAsia="微軟正黑體" w:hAnsi="微軟正黑體" w:cs="Times New Roman" w:hint="eastAsia"/>
                <w:sz w:val="24"/>
                <w:szCs w:val="24"/>
                <w:u w:val="single"/>
              </w:rPr>
            </w:pPr>
          </w:p>
        </w:tc>
      </w:tr>
    </w:tbl>
    <w:p w14:paraId="659AD004" w14:textId="77777777" w:rsidR="00247B97" w:rsidRPr="007D5F59" w:rsidRDefault="00031D3F" w:rsidP="00014BB9">
      <w:pPr>
        <w:snapToGrid w:val="0"/>
        <w:ind w:left="360"/>
        <w:jc w:val="right"/>
        <w:rPr>
          <w:rFonts w:ascii="微軟正黑體" w:eastAsia="微軟正黑體" w:hAnsi="微軟正黑體" w:cs="Times New Roman"/>
          <w:sz w:val="20"/>
          <w:szCs w:val="20"/>
        </w:rPr>
      </w:pPr>
      <w:r w:rsidRPr="007D5F59">
        <w:rPr>
          <w:rFonts w:ascii="微軟正黑體" w:eastAsia="微軟正黑體" w:hAnsi="微軟正黑體" w:cs="Times New Roman"/>
          <w:sz w:val="24"/>
          <w:szCs w:val="24"/>
        </w:rPr>
        <w:t xml:space="preserve"> </w:t>
      </w:r>
      <w:r w:rsidRPr="007D5F59">
        <w:rPr>
          <w:rFonts w:ascii="微軟正黑體" w:eastAsia="微軟正黑體" w:hAnsi="微軟正黑體" w:cs="Times New Roman"/>
          <w:sz w:val="20"/>
          <w:szCs w:val="20"/>
        </w:rPr>
        <w:t>(本表為參考格式，學校得視需求修改)</w:t>
      </w:r>
    </w:p>
    <w:p w14:paraId="7F2B295A" w14:textId="77777777" w:rsidR="00247B97" w:rsidRPr="007D5F59" w:rsidRDefault="00247B97" w:rsidP="000727AB">
      <w:pPr>
        <w:snapToGrid w:val="0"/>
        <w:ind w:left="360"/>
        <w:rPr>
          <w:rFonts w:ascii="微軟正黑體" w:eastAsia="微軟正黑體" w:hAnsi="微軟正黑體" w:cs="Times New Roman"/>
          <w:b/>
          <w:sz w:val="24"/>
          <w:szCs w:val="24"/>
        </w:rPr>
      </w:pPr>
    </w:p>
    <w:p w14:paraId="35DE6439" w14:textId="736BA339" w:rsidR="00B6660D" w:rsidRPr="007D5F59" w:rsidRDefault="00B6660D" w:rsidP="00B6660D">
      <w:pPr>
        <w:snapToGrid w:val="0"/>
        <w:ind w:left="360"/>
        <w:rPr>
          <w:rFonts w:ascii="微軟正黑體" w:eastAsia="微軟正黑體" w:hAnsi="微軟正黑體" w:cs="Times New Roman"/>
          <w:b/>
          <w:sz w:val="24"/>
          <w:szCs w:val="24"/>
        </w:rPr>
      </w:pPr>
      <w:r w:rsidRPr="007D5F59">
        <w:rPr>
          <w:rFonts w:ascii="微軟正黑體" w:eastAsia="微軟正黑體" w:hAnsi="微軟正黑體" w:cs="Times New Roman"/>
          <w:b/>
          <w:sz w:val="24"/>
          <w:szCs w:val="24"/>
        </w:rPr>
        <w:t>授課教師：</w:t>
      </w:r>
      <w:r w:rsidR="00A369E9">
        <w:rPr>
          <w:rFonts w:ascii="微軟正黑體" w:eastAsia="微軟正黑體" w:hAnsi="微軟正黑體" w:cs="Times New Roman" w:hint="eastAsia"/>
          <w:b/>
          <w:sz w:val="24"/>
          <w:szCs w:val="24"/>
        </w:rPr>
        <w:t>莊明哲</w:t>
      </w:r>
      <w:r w:rsidRPr="007D5F59">
        <w:rPr>
          <w:rFonts w:ascii="微軟正黑體" w:eastAsia="微軟正黑體" w:hAnsi="微軟正黑體" w:cs="Times New Roman"/>
          <w:b/>
          <w:sz w:val="24"/>
          <w:szCs w:val="24"/>
        </w:rPr>
        <w:t xml:space="preserve">          </w:t>
      </w:r>
      <w:r w:rsidR="00A369E9">
        <w:rPr>
          <w:rFonts w:ascii="微軟正黑體" w:eastAsia="微軟正黑體" w:hAnsi="微軟正黑體" w:cs="Times New Roman" w:hint="eastAsia"/>
          <w:b/>
          <w:sz w:val="24"/>
          <w:szCs w:val="24"/>
        </w:rPr>
        <w:t xml:space="preserve">                                                    </w:t>
      </w:r>
      <w:r w:rsidRPr="007D5F59">
        <w:rPr>
          <w:rFonts w:ascii="微軟正黑體" w:eastAsia="微軟正黑體" w:hAnsi="微軟正黑體" w:cs="Times New Roman"/>
          <w:b/>
          <w:sz w:val="24"/>
          <w:szCs w:val="24"/>
        </w:rPr>
        <w:t xml:space="preserve"> 觀課教師：</w:t>
      </w:r>
      <w:r w:rsidR="00A369E9">
        <w:rPr>
          <w:rFonts w:ascii="微軟正黑體" w:eastAsia="微軟正黑體" w:hAnsi="微軟正黑體" w:cs="Times New Roman" w:hint="eastAsia"/>
          <w:b/>
          <w:sz w:val="24"/>
          <w:szCs w:val="24"/>
        </w:rPr>
        <w:t>張弘軒</w:t>
      </w:r>
    </w:p>
    <w:p w14:paraId="2FB7A25E" w14:textId="0E611FF2" w:rsidR="00247B97" w:rsidRDefault="00247B97" w:rsidP="000727AB">
      <w:pPr>
        <w:widowControl/>
        <w:snapToGrid w:val="0"/>
        <w:rPr>
          <w:rFonts w:ascii="微軟正黑體" w:eastAsia="微軟正黑體" w:hAnsi="微軟正黑體" w:cs="Times New Roman"/>
          <w:sz w:val="24"/>
          <w:szCs w:val="24"/>
        </w:rPr>
      </w:pPr>
    </w:p>
    <w:p w14:paraId="3F134BEC" w14:textId="625481BC" w:rsidR="00054836" w:rsidRDefault="00054836" w:rsidP="000727AB">
      <w:pPr>
        <w:widowControl/>
        <w:snapToGrid w:val="0"/>
        <w:rPr>
          <w:rFonts w:ascii="微軟正黑體" w:eastAsia="微軟正黑體" w:hAnsi="微軟正黑體" w:cs="Times New Roman"/>
          <w:sz w:val="24"/>
          <w:szCs w:val="24"/>
        </w:rPr>
      </w:pPr>
    </w:p>
    <w:p w14:paraId="5F0203CE" w14:textId="6B58CF00" w:rsidR="00054836" w:rsidRDefault="00054836" w:rsidP="000727AB">
      <w:pPr>
        <w:widowControl/>
        <w:snapToGrid w:val="0"/>
        <w:rPr>
          <w:rFonts w:ascii="微軟正黑體" w:eastAsia="微軟正黑體" w:hAnsi="微軟正黑體" w:cs="Times New Roman"/>
          <w:sz w:val="24"/>
          <w:szCs w:val="24"/>
        </w:rPr>
      </w:pPr>
    </w:p>
    <w:sectPr w:rsidR="00054836" w:rsidSect="006B2249">
      <w:footerReference w:type="default" r:id="rId8"/>
      <w:pgSz w:w="11906" w:h="16838"/>
      <w:pgMar w:top="720" w:right="1274" w:bottom="720" w:left="993" w:header="851" w:footer="14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B4C7D" w14:textId="77777777" w:rsidR="00997643" w:rsidRDefault="00997643">
      <w:r>
        <w:separator/>
      </w:r>
    </w:p>
  </w:endnote>
  <w:endnote w:type="continuationSeparator" w:id="0">
    <w:p w14:paraId="5A078E08" w14:textId="77777777" w:rsidR="00997643" w:rsidRDefault="0099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07BC" w14:textId="77777777" w:rsidR="006D777D" w:rsidRDefault="006D777D">
    <w:pPr>
      <w:pBdr>
        <w:top w:val="nil"/>
        <w:left w:val="nil"/>
        <w:bottom w:val="nil"/>
        <w:right w:val="nil"/>
        <w:between w:val="nil"/>
      </w:pBdr>
      <w:tabs>
        <w:tab w:val="center" w:pos="4153"/>
        <w:tab w:val="right" w:pos="8306"/>
      </w:tabs>
      <w:ind w:firstLine="10"/>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52097B8E" w14:textId="77777777" w:rsidR="006D777D" w:rsidRDefault="006D777D">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7D91" w14:textId="77777777" w:rsidR="00997643" w:rsidRDefault="00997643">
      <w:r>
        <w:separator/>
      </w:r>
    </w:p>
  </w:footnote>
  <w:footnote w:type="continuationSeparator" w:id="0">
    <w:p w14:paraId="02C4042E" w14:textId="77777777" w:rsidR="00997643" w:rsidRDefault="00997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2A8"/>
    <w:multiLevelType w:val="multilevel"/>
    <w:tmpl w:val="52AC0BD6"/>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39116F"/>
    <w:multiLevelType w:val="multilevel"/>
    <w:tmpl w:val="2990BC5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396B84"/>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515EF3"/>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557B2F"/>
    <w:multiLevelType w:val="multilevel"/>
    <w:tmpl w:val="F5B4B64C"/>
    <w:lvl w:ilvl="0">
      <w:start w:val="11"/>
      <w:numFmt w:val="ideographLegalTradition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EEE7B2A"/>
    <w:multiLevelType w:val="multilevel"/>
    <w:tmpl w:val="ACE8BE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464132"/>
    <w:multiLevelType w:val="multilevel"/>
    <w:tmpl w:val="BB181004"/>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7" w15:restartNumberingAfterBreak="0">
    <w:nsid w:val="1A0C6DE1"/>
    <w:multiLevelType w:val="multilevel"/>
    <w:tmpl w:val="22545D88"/>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8" w15:restartNumberingAfterBreak="0">
    <w:nsid w:val="1C08256D"/>
    <w:multiLevelType w:val="multilevel"/>
    <w:tmpl w:val="4B14BAA8"/>
    <w:lvl w:ilvl="0">
      <w:start w:val="1"/>
      <w:numFmt w:val="taiwaneseCountingThousand"/>
      <w:lvlText w:val="%1、"/>
      <w:lvlJc w:val="left"/>
      <w:pPr>
        <w:ind w:left="905" w:hanging="480"/>
      </w:p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9" w15:restartNumberingAfterBreak="0">
    <w:nsid w:val="1F0656E2"/>
    <w:multiLevelType w:val="hybridMultilevel"/>
    <w:tmpl w:val="BFB4E16E"/>
    <w:lvl w:ilvl="0" w:tplc="C06455BA">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21E46737"/>
    <w:multiLevelType w:val="multilevel"/>
    <w:tmpl w:val="CD4090FE"/>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1" w15:restartNumberingAfterBreak="0">
    <w:nsid w:val="23121486"/>
    <w:multiLevelType w:val="multilevel"/>
    <w:tmpl w:val="19149108"/>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27DA0598"/>
    <w:multiLevelType w:val="multilevel"/>
    <w:tmpl w:val="A932550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13" w15:restartNumberingAfterBreak="0">
    <w:nsid w:val="28DD4FE9"/>
    <w:multiLevelType w:val="multilevel"/>
    <w:tmpl w:val="B52CFA7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2756B65"/>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2CF6781"/>
    <w:multiLevelType w:val="hybridMultilevel"/>
    <w:tmpl w:val="16D42068"/>
    <w:lvl w:ilvl="0" w:tplc="EE2C8FEE">
      <w:start w:val="1"/>
      <w:numFmt w:val="taiwaneseCountingThousand"/>
      <w:lvlText w:val="(%1)"/>
      <w:lvlJc w:val="left"/>
      <w:pPr>
        <w:ind w:left="1295" w:hanging="39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6" w15:restartNumberingAfterBreak="0">
    <w:nsid w:val="36AE7788"/>
    <w:multiLevelType w:val="hybridMultilevel"/>
    <w:tmpl w:val="B370558E"/>
    <w:lvl w:ilvl="0" w:tplc="0409000F">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38776938"/>
    <w:multiLevelType w:val="multilevel"/>
    <w:tmpl w:val="99A494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B1D7D87"/>
    <w:multiLevelType w:val="multilevel"/>
    <w:tmpl w:val="6038AFB8"/>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B9B2C80"/>
    <w:multiLevelType w:val="hybridMultilevel"/>
    <w:tmpl w:val="B370558E"/>
    <w:lvl w:ilvl="0" w:tplc="0409000F">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4E920DF3"/>
    <w:multiLevelType w:val="multilevel"/>
    <w:tmpl w:val="F3907FA4"/>
    <w:lvl w:ilvl="0">
      <w:start w:val="1"/>
      <w:numFmt w:val="decimal"/>
      <w:lvlText w:val="%1、"/>
      <w:lvlJc w:val="left"/>
      <w:pPr>
        <w:ind w:left="480" w:hanging="480"/>
      </w:pPr>
    </w:lvl>
    <w:lvl w:ilvl="1">
      <w:start w:val="1"/>
      <w:numFmt w:val="taiwaneseCountingThousand"/>
      <w:lvlText w:val="%2、"/>
      <w:lvlJc w:val="left"/>
      <w:pPr>
        <w:ind w:left="960" w:hanging="480"/>
      </w:pPr>
    </w:lvl>
    <w:lvl w:ilvl="2">
      <w:start w:val="5"/>
      <w:numFmt w:val="decimal"/>
      <w:lvlText w:val="%3、"/>
      <w:lvlJc w:val="left"/>
      <w:pPr>
        <w:ind w:left="1440" w:hanging="480"/>
      </w:pPr>
    </w:lvl>
    <w:lvl w:ilvl="3">
      <w:start w:val="6"/>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F832CBF"/>
    <w:multiLevelType w:val="multilevel"/>
    <w:tmpl w:val="8DA45B5E"/>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370466C"/>
    <w:multiLevelType w:val="multilevel"/>
    <w:tmpl w:val="CFE4E92A"/>
    <w:lvl w:ilvl="0">
      <w:start w:val="1"/>
      <w:numFmt w:val="decimal"/>
      <w:lvlText w:val="(%1)"/>
      <w:lvlJc w:val="left"/>
      <w:pPr>
        <w:ind w:left="2246" w:hanging="360"/>
      </w:pPr>
    </w:lvl>
    <w:lvl w:ilvl="1">
      <w:start w:val="1"/>
      <w:numFmt w:val="decimal"/>
      <w:lvlText w:val="%2、"/>
      <w:lvlJc w:val="left"/>
      <w:pPr>
        <w:ind w:left="2846" w:hanging="480"/>
      </w:pPr>
    </w:lvl>
    <w:lvl w:ilvl="2">
      <w:start w:val="1"/>
      <w:numFmt w:val="lowerRoman"/>
      <w:lvlText w:val="%3."/>
      <w:lvlJc w:val="right"/>
      <w:pPr>
        <w:ind w:left="3326" w:hanging="480"/>
      </w:pPr>
    </w:lvl>
    <w:lvl w:ilvl="3">
      <w:start w:val="1"/>
      <w:numFmt w:val="decimal"/>
      <w:lvlText w:val="%4."/>
      <w:lvlJc w:val="left"/>
      <w:pPr>
        <w:ind w:left="3806" w:hanging="480"/>
      </w:pPr>
    </w:lvl>
    <w:lvl w:ilvl="4">
      <w:start w:val="1"/>
      <w:numFmt w:val="decimal"/>
      <w:lvlText w:val="%5、"/>
      <w:lvlJc w:val="left"/>
      <w:pPr>
        <w:ind w:left="4286" w:hanging="480"/>
      </w:pPr>
    </w:lvl>
    <w:lvl w:ilvl="5">
      <w:start w:val="1"/>
      <w:numFmt w:val="lowerRoman"/>
      <w:lvlText w:val="%6."/>
      <w:lvlJc w:val="right"/>
      <w:pPr>
        <w:ind w:left="4766" w:hanging="480"/>
      </w:pPr>
    </w:lvl>
    <w:lvl w:ilvl="6">
      <w:start w:val="1"/>
      <w:numFmt w:val="decimal"/>
      <w:lvlText w:val="%7."/>
      <w:lvlJc w:val="left"/>
      <w:pPr>
        <w:ind w:left="5246" w:hanging="480"/>
      </w:pPr>
    </w:lvl>
    <w:lvl w:ilvl="7">
      <w:start w:val="1"/>
      <w:numFmt w:val="decimal"/>
      <w:lvlText w:val="%8、"/>
      <w:lvlJc w:val="left"/>
      <w:pPr>
        <w:ind w:left="5726" w:hanging="480"/>
      </w:pPr>
    </w:lvl>
    <w:lvl w:ilvl="8">
      <w:start w:val="1"/>
      <w:numFmt w:val="lowerRoman"/>
      <w:lvlText w:val="%9."/>
      <w:lvlJc w:val="right"/>
      <w:pPr>
        <w:ind w:left="6206" w:hanging="480"/>
      </w:pPr>
    </w:lvl>
  </w:abstractNum>
  <w:abstractNum w:abstractNumId="23" w15:restartNumberingAfterBreak="0">
    <w:nsid w:val="604750C9"/>
    <w:multiLevelType w:val="multilevel"/>
    <w:tmpl w:val="13389B7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0DB7B53"/>
    <w:multiLevelType w:val="multilevel"/>
    <w:tmpl w:val="C5EED4A4"/>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4C8162D"/>
    <w:multiLevelType w:val="multilevel"/>
    <w:tmpl w:val="E5F8E64E"/>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AEC21B6"/>
    <w:multiLevelType w:val="multilevel"/>
    <w:tmpl w:val="D17C1F42"/>
    <w:lvl w:ilvl="0">
      <w:start w:val="1"/>
      <w:numFmt w:val="decimal"/>
      <w:lvlText w:val="%1."/>
      <w:lvlJc w:val="left"/>
      <w:pPr>
        <w:ind w:left="1886" w:hanging="360"/>
      </w:pPr>
    </w:lvl>
    <w:lvl w:ilvl="1">
      <w:start w:val="1"/>
      <w:numFmt w:val="decimal"/>
      <w:lvlText w:val="%2、"/>
      <w:lvlJc w:val="left"/>
      <w:pPr>
        <w:ind w:left="2486" w:hanging="480"/>
      </w:pPr>
    </w:lvl>
    <w:lvl w:ilvl="2">
      <w:start w:val="1"/>
      <w:numFmt w:val="lowerRoman"/>
      <w:lvlText w:val="%3."/>
      <w:lvlJc w:val="right"/>
      <w:pPr>
        <w:ind w:left="2966" w:hanging="480"/>
      </w:pPr>
    </w:lvl>
    <w:lvl w:ilvl="3">
      <w:start w:val="1"/>
      <w:numFmt w:val="decimal"/>
      <w:lvlText w:val="%4."/>
      <w:lvlJc w:val="left"/>
      <w:pPr>
        <w:ind w:left="3446" w:hanging="480"/>
      </w:pPr>
    </w:lvl>
    <w:lvl w:ilvl="4">
      <w:start w:val="1"/>
      <w:numFmt w:val="decimal"/>
      <w:lvlText w:val="%5、"/>
      <w:lvlJc w:val="left"/>
      <w:pPr>
        <w:ind w:left="3926" w:hanging="480"/>
      </w:pPr>
    </w:lvl>
    <w:lvl w:ilvl="5">
      <w:start w:val="1"/>
      <w:numFmt w:val="lowerRoman"/>
      <w:lvlText w:val="%6."/>
      <w:lvlJc w:val="right"/>
      <w:pPr>
        <w:ind w:left="4406" w:hanging="480"/>
      </w:pPr>
    </w:lvl>
    <w:lvl w:ilvl="6">
      <w:start w:val="1"/>
      <w:numFmt w:val="decimal"/>
      <w:lvlText w:val="%7."/>
      <w:lvlJc w:val="left"/>
      <w:pPr>
        <w:ind w:left="4886" w:hanging="480"/>
      </w:pPr>
    </w:lvl>
    <w:lvl w:ilvl="7">
      <w:start w:val="1"/>
      <w:numFmt w:val="decimal"/>
      <w:lvlText w:val="%8、"/>
      <w:lvlJc w:val="left"/>
      <w:pPr>
        <w:ind w:left="5366" w:hanging="480"/>
      </w:pPr>
    </w:lvl>
    <w:lvl w:ilvl="8">
      <w:start w:val="1"/>
      <w:numFmt w:val="lowerRoman"/>
      <w:lvlText w:val="%9."/>
      <w:lvlJc w:val="right"/>
      <w:pPr>
        <w:ind w:left="5846" w:hanging="480"/>
      </w:pPr>
    </w:lvl>
  </w:abstractNum>
  <w:abstractNum w:abstractNumId="27" w15:restartNumberingAfterBreak="0">
    <w:nsid w:val="6DC31E48"/>
    <w:multiLevelType w:val="multilevel"/>
    <w:tmpl w:val="5A6675AE"/>
    <w:lvl w:ilvl="0">
      <w:start w:val="1"/>
      <w:numFmt w:val="taiwaneseCountingThousand"/>
      <w:lvlText w:val="(%1)"/>
      <w:lvlJc w:val="left"/>
      <w:pPr>
        <w:ind w:left="1526" w:hanging="480"/>
      </w:pPr>
      <w:rPr>
        <w:rFonts w:hint="eastAsia"/>
      </w:rPr>
    </w:lvl>
    <w:lvl w:ilvl="1">
      <w:start w:val="1"/>
      <w:numFmt w:val="decim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decim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decimal"/>
      <w:lvlText w:val="%8、"/>
      <w:lvlJc w:val="left"/>
      <w:pPr>
        <w:ind w:left="4886" w:hanging="480"/>
      </w:pPr>
    </w:lvl>
    <w:lvl w:ilvl="8">
      <w:start w:val="1"/>
      <w:numFmt w:val="lowerRoman"/>
      <w:lvlText w:val="%9."/>
      <w:lvlJc w:val="right"/>
      <w:pPr>
        <w:ind w:left="5366" w:hanging="480"/>
      </w:pPr>
    </w:lvl>
  </w:abstractNum>
  <w:abstractNum w:abstractNumId="28" w15:restartNumberingAfterBreak="0">
    <w:nsid w:val="7C4D79E1"/>
    <w:multiLevelType w:val="multilevel"/>
    <w:tmpl w:val="DE2E2EA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22"/>
  </w:num>
  <w:num w:numId="3">
    <w:abstractNumId w:val="7"/>
  </w:num>
  <w:num w:numId="4">
    <w:abstractNumId w:val="26"/>
  </w:num>
  <w:num w:numId="5">
    <w:abstractNumId w:val="14"/>
  </w:num>
  <w:num w:numId="6">
    <w:abstractNumId w:val="18"/>
  </w:num>
  <w:num w:numId="7">
    <w:abstractNumId w:val="24"/>
  </w:num>
  <w:num w:numId="8">
    <w:abstractNumId w:val="27"/>
  </w:num>
  <w:num w:numId="9">
    <w:abstractNumId w:val="6"/>
  </w:num>
  <w:num w:numId="10">
    <w:abstractNumId w:val="12"/>
  </w:num>
  <w:num w:numId="11">
    <w:abstractNumId w:val="21"/>
  </w:num>
  <w:num w:numId="12">
    <w:abstractNumId w:val="23"/>
  </w:num>
  <w:num w:numId="13">
    <w:abstractNumId w:val="0"/>
  </w:num>
  <w:num w:numId="14">
    <w:abstractNumId w:val="5"/>
  </w:num>
  <w:num w:numId="15">
    <w:abstractNumId w:val="13"/>
  </w:num>
  <w:num w:numId="16">
    <w:abstractNumId w:val="17"/>
  </w:num>
  <w:num w:numId="17">
    <w:abstractNumId w:val="8"/>
  </w:num>
  <w:num w:numId="18">
    <w:abstractNumId w:val="11"/>
  </w:num>
  <w:num w:numId="19">
    <w:abstractNumId w:val="20"/>
  </w:num>
  <w:num w:numId="20">
    <w:abstractNumId w:val="28"/>
  </w:num>
  <w:num w:numId="21">
    <w:abstractNumId w:val="9"/>
  </w:num>
  <w:num w:numId="22">
    <w:abstractNumId w:val="3"/>
  </w:num>
  <w:num w:numId="23">
    <w:abstractNumId w:val="1"/>
  </w:num>
  <w:num w:numId="24">
    <w:abstractNumId w:val="16"/>
  </w:num>
  <w:num w:numId="25">
    <w:abstractNumId w:val="2"/>
  </w:num>
  <w:num w:numId="26">
    <w:abstractNumId w:val="4"/>
  </w:num>
  <w:num w:numId="27">
    <w:abstractNumId w:val="25"/>
  </w:num>
  <w:num w:numId="28">
    <w:abstractNumId w:val="15"/>
  </w:num>
  <w:num w:numId="29">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97"/>
    <w:rsid w:val="00014BB9"/>
    <w:rsid w:val="00031D3F"/>
    <w:rsid w:val="00040529"/>
    <w:rsid w:val="00054836"/>
    <w:rsid w:val="0005765C"/>
    <w:rsid w:val="000727AB"/>
    <w:rsid w:val="00080CA9"/>
    <w:rsid w:val="000A405D"/>
    <w:rsid w:val="000A4D52"/>
    <w:rsid w:val="000D28F5"/>
    <w:rsid w:val="000F73FE"/>
    <w:rsid w:val="001122FA"/>
    <w:rsid w:val="0012210D"/>
    <w:rsid w:val="0012611A"/>
    <w:rsid w:val="001409A1"/>
    <w:rsid w:val="00141DED"/>
    <w:rsid w:val="00147FA4"/>
    <w:rsid w:val="001634CF"/>
    <w:rsid w:val="00163F79"/>
    <w:rsid w:val="00170356"/>
    <w:rsid w:val="00170461"/>
    <w:rsid w:val="00175251"/>
    <w:rsid w:val="001923CD"/>
    <w:rsid w:val="001B4CF0"/>
    <w:rsid w:val="001D0961"/>
    <w:rsid w:val="00215624"/>
    <w:rsid w:val="00224AEA"/>
    <w:rsid w:val="002304D0"/>
    <w:rsid w:val="00247B97"/>
    <w:rsid w:val="00247CA9"/>
    <w:rsid w:val="0028320E"/>
    <w:rsid w:val="00287A9E"/>
    <w:rsid w:val="00291E8C"/>
    <w:rsid w:val="00294A74"/>
    <w:rsid w:val="002E3704"/>
    <w:rsid w:val="002F2F3F"/>
    <w:rsid w:val="003429B1"/>
    <w:rsid w:val="00345777"/>
    <w:rsid w:val="0037666C"/>
    <w:rsid w:val="00395437"/>
    <w:rsid w:val="003A2DE9"/>
    <w:rsid w:val="003A5B5E"/>
    <w:rsid w:val="003D4B3F"/>
    <w:rsid w:val="003E69FE"/>
    <w:rsid w:val="00411920"/>
    <w:rsid w:val="004151C3"/>
    <w:rsid w:val="00426677"/>
    <w:rsid w:val="004C6452"/>
    <w:rsid w:val="004E737B"/>
    <w:rsid w:val="004E7A3C"/>
    <w:rsid w:val="004F14C4"/>
    <w:rsid w:val="005228EF"/>
    <w:rsid w:val="00527475"/>
    <w:rsid w:val="005338CB"/>
    <w:rsid w:val="005429E2"/>
    <w:rsid w:val="00544F92"/>
    <w:rsid w:val="00565585"/>
    <w:rsid w:val="0056618D"/>
    <w:rsid w:val="0057613E"/>
    <w:rsid w:val="005A2662"/>
    <w:rsid w:val="005A4F1E"/>
    <w:rsid w:val="005B49F0"/>
    <w:rsid w:val="005B62FA"/>
    <w:rsid w:val="005C07EA"/>
    <w:rsid w:val="005E2810"/>
    <w:rsid w:val="005F4C85"/>
    <w:rsid w:val="005F7AC6"/>
    <w:rsid w:val="00610FD8"/>
    <w:rsid w:val="0061675D"/>
    <w:rsid w:val="00623189"/>
    <w:rsid w:val="00636A84"/>
    <w:rsid w:val="006675AA"/>
    <w:rsid w:val="006754A2"/>
    <w:rsid w:val="006826F0"/>
    <w:rsid w:val="006833F3"/>
    <w:rsid w:val="006A1965"/>
    <w:rsid w:val="006B1D9B"/>
    <w:rsid w:val="006B2249"/>
    <w:rsid w:val="006B2618"/>
    <w:rsid w:val="006B4899"/>
    <w:rsid w:val="006D777D"/>
    <w:rsid w:val="006E7CC5"/>
    <w:rsid w:val="006F0BBE"/>
    <w:rsid w:val="007036FC"/>
    <w:rsid w:val="0072345F"/>
    <w:rsid w:val="00757CE9"/>
    <w:rsid w:val="00796195"/>
    <w:rsid w:val="007A3CCE"/>
    <w:rsid w:val="007B7E3D"/>
    <w:rsid w:val="007D5F59"/>
    <w:rsid w:val="007E3EB5"/>
    <w:rsid w:val="00810B23"/>
    <w:rsid w:val="008566FA"/>
    <w:rsid w:val="00856953"/>
    <w:rsid w:val="008620B4"/>
    <w:rsid w:val="00896683"/>
    <w:rsid w:val="008E7445"/>
    <w:rsid w:val="008F253E"/>
    <w:rsid w:val="008F7EED"/>
    <w:rsid w:val="009063E5"/>
    <w:rsid w:val="00920E12"/>
    <w:rsid w:val="0094445D"/>
    <w:rsid w:val="00955FA1"/>
    <w:rsid w:val="0098751E"/>
    <w:rsid w:val="00995B8A"/>
    <w:rsid w:val="00997643"/>
    <w:rsid w:val="009C6B42"/>
    <w:rsid w:val="00A32426"/>
    <w:rsid w:val="00A369E9"/>
    <w:rsid w:val="00A53D77"/>
    <w:rsid w:val="00A94FB2"/>
    <w:rsid w:val="00AA1B15"/>
    <w:rsid w:val="00AA2D1C"/>
    <w:rsid w:val="00AB0CEE"/>
    <w:rsid w:val="00AF7AC7"/>
    <w:rsid w:val="00B47C05"/>
    <w:rsid w:val="00B6660D"/>
    <w:rsid w:val="00B75190"/>
    <w:rsid w:val="00B77B5B"/>
    <w:rsid w:val="00B87F4C"/>
    <w:rsid w:val="00BB0C34"/>
    <w:rsid w:val="00BB4A8D"/>
    <w:rsid w:val="00BB5D60"/>
    <w:rsid w:val="00BC09C1"/>
    <w:rsid w:val="00BC30EA"/>
    <w:rsid w:val="00BC6ECB"/>
    <w:rsid w:val="00BD6BAC"/>
    <w:rsid w:val="00BD78CC"/>
    <w:rsid w:val="00BE30EE"/>
    <w:rsid w:val="00BF3280"/>
    <w:rsid w:val="00C050CD"/>
    <w:rsid w:val="00C1287F"/>
    <w:rsid w:val="00C51474"/>
    <w:rsid w:val="00C55507"/>
    <w:rsid w:val="00C64F04"/>
    <w:rsid w:val="00C65E11"/>
    <w:rsid w:val="00C77ADB"/>
    <w:rsid w:val="00CD48D3"/>
    <w:rsid w:val="00CD5C61"/>
    <w:rsid w:val="00D15251"/>
    <w:rsid w:val="00D172CD"/>
    <w:rsid w:val="00D238BB"/>
    <w:rsid w:val="00D418C7"/>
    <w:rsid w:val="00D50CF4"/>
    <w:rsid w:val="00D57EF3"/>
    <w:rsid w:val="00D856DF"/>
    <w:rsid w:val="00DB448A"/>
    <w:rsid w:val="00DE0F54"/>
    <w:rsid w:val="00DF018C"/>
    <w:rsid w:val="00DF1902"/>
    <w:rsid w:val="00DF3A35"/>
    <w:rsid w:val="00DF49A1"/>
    <w:rsid w:val="00E0057B"/>
    <w:rsid w:val="00E07EB5"/>
    <w:rsid w:val="00E30FED"/>
    <w:rsid w:val="00E60150"/>
    <w:rsid w:val="00EA6D0D"/>
    <w:rsid w:val="00EC1120"/>
    <w:rsid w:val="00EC532B"/>
    <w:rsid w:val="00EF0646"/>
    <w:rsid w:val="00EF0B25"/>
    <w:rsid w:val="00EF44D1"/>
    <w:rsid w:val="00EF7A53"/>
    <w:rsid w:val="00F05BEF"/>
    <w:rsid w:val="00F3267B"/>
    <w:rsid w:val="00F350A7"/>
    <w:rsid w:val="00F3576B"/>
    <w:rsid w:val="00F37E7D"/>
    <w:rsid w:val="00F56EE7"/>
    <w:rsid w:val="00F70979"/>
    <w:rsid w:val="00F840A2"/>
    <w:rsid w:val="00F911DE"/>
    <w:rsid w:val="00F94ADC"/>
    <w:rsid w:val="00F95B81"/>
    <w:rsid w:val="00FD40A2"/>
    <w:rsid w:val="00FE46D0"/>
    <w:rsid w:val="00FF46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F848B"/>
  <w15:docId w15:val="{E2109515-A304-4482-9C08-512C7CA6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標楷體"/>
        <w:sz w:val="28"/>
        <w:szCs w:val="28"/>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E28"/>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link w:val="a5"/>
    <w:uiPriority w:val="34"/>
    <w:qFormat/>
    <w:rsid w:val="00DF3E70"/>
    <w:pPr>
      <w:ind w:leftChars="200" w:left="480"/>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annotation reference"/>
    <w:basedOn w:val="a0"/>
    <w:uiPriority w:val="99"/>
    <w:semiHidden/>
    <w:unhideWhenUsed/>
    <w:rsid w:val="004B02C5"/>
    <w:rPr>
      <w:sz w:val="18"/>
      <w:szCs w:val="18"/>
    </w:rPr>
  </w:style>
  <w:style w:type="paragraph" w:styleId="a8">
    <w:name w:val="annotation text"/>
    <w:basedOn w:val="a"/>
    <w:link w:val="a9"/>
    <w:uiPriority w:val="99"/>
    <w:semiHidden/>
    <w:unhideWhenUsed/>
    <w:rsid w:val="004B02C5"/>
  </w:style>
  <w:style w:type="character" w:customStyle="1" w:styleId="a9">
    <w:name w:val="註解文字 字元"/>
    <w:basedOn w:val="a0"/>
    <w:link w:val="a8"/>
    <w:uiPriority w:val="99"/>
    <w:semiHidden/>
    <w:rsid w:val="004B02C5"/>
  </w:style>
  <w:style w:type="paragraph" w:styleId="aa">
    <w:name w:val="annotation subject"/>
    <w:basedOn w:val="a8"/>
    <w:next w:val="a8"/>
    <w:link w:val="ab"/>
    <w:uiPriority w:val="99"/>
    <w:semiHidden/>
    <w:unhideWhenUsed/>
    <w:rsid w:val="004B02C5"/>
    <w:rPr>
      <w:b/>
      <w:bCs/>
    </w:rPr>
  </w:style>
  <w:style w:type="character" w:customStyle="1" w:styleId="ab">
    <w:name w:val="註解主旨 字元"/>
    <w:basedOn w:val="a9"/>
    <w:link w:val="aa"/>
    <w:uiPriority w:val="99"/>
    <w:semiHidden/>
    <w:rsid w:val="004B02C5"/>
    <w:rPr>
      <w:b/>
      <w:bCs/>
    </w:rPr>
  </w:style>
  <w:style w:type="paragraph" w:styleId="ac">
    <w:name w:val="Balloon Text"/>
    <w:basedOn w:val="a"/>
    <w:link w:val="ad"/>
    <w:unhideWhenUsed/>
    <w:rsid w:val="004B02C5"/>
    <w:rPr>
      <w:rFonts w:asciiTheme="majorHAnsi" w:eastAsiaTheme="majorEastAsia" w:hAnsiTheme="majorHAnsi" w:cstheme="majorBidi"/>
      <w:sz w:val="18"/>
      <w:szCs w:val="18"/>
    </w:rPr>
  </w:style>
  <w:style w:type="character" w:customStyle="1" w:styleId="ad">
    <w:name w:val="註解方塊文字 字元"/>
    <w:basedOn w:val="a0"/>
    <w:link w:val="ac"/>
    <w:rsid w:val="004B02C5"/>
    <w:rPr>
      <w:rFonts w:asciiTheme="majorHAnsi" w:eastAsiaTheme="majorEastAsia" w:hAnsiTheme="majorHAnsi" w:cstheme="majorBidi"/>
      <w:sz w:val="18"/>
      <w:szCs w:val="18"/>
    </w:rPr>
  </w:style>
  <w:style w:type="paragraph" w:styleId="ae">
    <w:name w:val="header"/>
    <w:basedOn w:val="a"/>
    <w:link w:val="af"/>
    <w:uiPriority w:val="99"/>
    <w:unhideWhenUsed/>
    <w:rsid w:val="0001787E"/>
    <w:pPr>
      <w:tabs>
        <w:tab w:val="center" w:pos="4153"/>
        <w:tab w:val="right" w:pos="8306"/>
      </w:tabs>
      <w:snapToGrid w:val="0"/>
    </w:pPr>
    <w:rPr>
      <w:sz w:val="20"/>
      <w:szCs w:val="20"/>
    </w:rPr>
  </w:style>
  <w:style w:type="character" w:customStyle="1" w:styleId="af">
    <w:name w:val="頁首 字元"/>
    <w:basedOn w:val="a0"/>
    <w:link w:val="ae"/>
    <w:uiPriority w:val="99"/>
    <w:rsid w:val="0001787E"/>
    <w:rPr>
      <w:sz w:val="20"/>
      <w:szCs w:val="20"/>
    </w:rPr>
  </w:style>
  <w:style w:type="paragraph" w:styleId="af0">
    <w:name w:val="footer"/>
    <w:basedOn w:val="a"/>
    <w:link w:val="af1"/>
    <w:uiPriority w:val="99"/>
    <w:unhideWhenUsed/>
    <w:rsid w:val="0001787E"/>
    <w:pPr>
      <w:tabs>
        <w:tab w:val="center" w:pos="4153"/>
        <w:tab w:val="right" w:pos="8306"/>
      </w:tabs>
      <w:snapToGrid w:val="0"/>
    </w:pPr>
    <w:rPr>
      <w:sz w:val="20"/>
      <w:szCs w:val="20"/>
    </w:rPr>
  </w:style>
  <w:style w:type="character" w:customStyle="1" w:styleId="af1">
    <w:name w:val="頁尾 字元"/>
    <w:basedOn w:val="a0"/>
    <w:link w:val="af0"/>
    <w:uiPriority w:val="99"/>
    <w:rsid w:val="0001787E"/>
    <w:rPr>
      <w:sz w:val="20"/>
      <w:szCs w:val="20"/>
    </w:rPr>
  </w:style>
  <w:style w:type="paragraph" w:styleId="Web">
    <w:name w:val="Normal (Web)"/>
    <w:basedOn w:val="a"/>
    <w:uiPriority w:val="99"/>
    <w:unhideWhenUsed/>
    <w:rsid w:val="0001787E"/>
    <w:pPr>
      <w:widowControl/>
      <w:spacing w:before="100" w:beforeAutospacing="1" w:after="100" w:afterAutospacing="1"/>
    </w:pPr>
    <w:rPr>
      <w:rFonts w:ascii="新細明體" w:eastAsia="新細明體" w:hAnsi="新細明體" w:cs="新細明體"/>
    </w:rPr>
  </w:style>
  <w:style w:type="character" w:styleId="af2">
    <w:name w:val="Hyperlink"/>
    <w:basedOn w:val="a0"/>
    <w:uiPriority w:val="99"/>
    <w:unhideWhenUsed/>
    <w:rsid w:val="00C80008"/>
    <w:rPr>
      <w:color w:val="0563C1" w:themeColor="hyperlink"/>
      <w:u w:val="single"/>
    </w:rPr>
  </w:style>
  <w:style w:type="character" w:customStyle="1" w:styleId="11">
    <w:name w:val="未解析的提及1"/>
    <w:basedOn w:val="a0"/>
    <w:uiPriority w:val="99"/>
    <w:semiHidden/>
    <w:unhideWhenUsed/>
    <w:rsid w:val="00C80008"/>
    <w:rPr>
      <w:color w:val="605E5C"/>
      <w:shd w:val="clear" w:color="auto" w:fill="E1DFDD"/>
    </w:rPr>
  </w:style>
  <w:style w:type="table" w:styleId="af3">
    <w:name w:val="Table Grid"/>
    <w:basedOn w:val="a1"/>
    <w:uiPriority w:val="39"/>
    <w:rsid w:val="00962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paragraph" w:styleId="af7">
    <w:name w:val="Note Heading"/>
    <w:basedOn w:val="a"/>
    <w:next w:val="a"/>
    <w:link w:val="af8"/>
    <w:semiHidden/>
    <w:rsid w:val="00232E85"/>
    <w:pPr>
      <w:jc w:val="center"/>
    </w:pPr>
    <w:rPr>
      <w:rFonts w:ascii="Times New Roman" w:eastAsia="新細明體" w:hAnsi="Times New Roman" w:cs="Times New Roman"/>
      <w:kern w:val="2"/>
      <w:szCs w:val="20"/>
    </w:rPr>
  </w:style>
  <w:style w:type="character" w:customStyle="1" w:styleId="af8">
    <w:name w:val="註釋標題 字元"/>
    <w:basedOn w:val="a0"/>
    <w:link w:val="af7"/>
    <w:semiHidden/>
    <w:rsid w:val="00232E85"/>
    <w:rPr>
      <w:rFonts w:ascii="Times New Roman" w:eastAsia="新細明體" w:hAnsi="Times New Roman" w:cs="Times New Roman"/>
      <w:kern w:val="2"/>
      <w:szCs w:val="20"/>
    </w:rPr>
  </w:style>
  <w:style w:type="paragraph" w:styleId="af9">
    <w:name w:val="Body Text"/>
    <w:basedOn w:val="a"/>
    <w:link w:val="afa"/>
    <w:semiHidden/>
    <w:rsid w:val="00232E85"/>
    <w:pPr>
      <w:snapToGrid w:val="0"/>
      <w:jc w:val="distribute"/>
    </w:pPr>
    <w:rPr>
      <w:rFonts w:hAnsi="Times New Roman" w:cs="Times New Roman"/>
      <w:spacing w:val="-12"/>
      <w:w w:val="80"/>
      <w:kern w:val="2"/>
      <w:sz w:val="20"/>
      <w:szCs w:val="20"/>
    </w:rPr>
  </w:style>
  <w:style w:type="character" w:customStyle="1" w:styleId="afa">
    <w:name w:val="本文 字元"/>
    <w:basedOn w:val="a0"/>
    <w:link w:val="af9"/>
    <w:semiHidden/>
    <w:rsid w:val="00232E85"/>
    <w:rPr>
      <w:rFonts w:ascii="標楷體" w:eastAsia="標楷體" w:hAnsi="Times New Roman" w:cs="Times New Roman"/>
      <w:spacing w:val="-12"/>
      <w:w w:val="80"/>
      <w:kern w:val="2"/>
      <w:sz w:val="20"/>
      <w:szCs w:val="20"/>
    </w:rPr>
  </w:style>
  <w:style w:type="paragraph" w:styleId="12">
    <w:name w:val="toc 1"/>
    <w:basedOn w:val="a"/>
    <w:next w:val="a"/>
    <w:autoRedefine/>
    <w:uiPriority w:val="39"/>
    <w:unhideWhenUsed/>
    <w:rsid w:val="007E6EAD"/>
    <w:pPr>
      <w:tabs>
        <w:tab w:val="right" w:leader="dot" w:pos="10194"/>
      </w:tabs>
      <w:spacing w:before="120" w:after="120"/>
      <w:jc w:val="center"/>
    </w:pPr>
    <w:rPr>
      <w:b/>
      <w:bCs/>
      <w:caps/>
      <w:noProof/>
      <w:color w:val="FF0000"/>
      <w:sz w:val="40"/>
      <w:szCs w:val="40"/>
    </w:rPr>
  </w:style>
  <w:style w:type="paragraph" w:styleId="20">
    <w:name w:val="toc 2"/>
    <w:basedOn w:val="a"/>
    <w:next w:val="a"/>
    <w:autoRedefine/>
    <w:uiPriority w:val="39"/>
    <w:unhideWhenUsed/>
    <w:rsid w:val="003C681A"/>
    <w:pPr>
      <w:tabs>
        <w:tab w:val="right" w:leader="dot" w:pos="10194"/>
      </w:tabs>
      <w:spacing w:line="400" w:lineRule="exact"/>
      <w:ind w:leftChars="100" w:left="240" w:firstLineChars="5" w:firstLine="12"/>
    </w:pPr>
    <w:rPr>
      <w:rFonts w:asciiTheme="minorHAnsi" w:hAnsiTheme="minorHAnsi"/>
      <w:smallCaps/>
      <w:sz w:val="20"/>
      <w:szCs w:val="20"/>
    </w:rPr>
  </w:style>
  <w:style w:type="paragraph" w:styleId="30">
    <w:name w:val="toc 3"/>
    <w:basedOn w:val="a"/>
    <w:next w:val="a"/>
    <w:autoRedefine/>
    <w:uiPriority w:val="39"/>
    <w:unhideWhenUsed/>
    <w:rsid w:val="008E4DF9"/>
    <w:pPr>
      <w:ind w:left="480"/>
    </w:pPr>
    <w:rPr>
      <w:rFonts w:asciiTheme="minorHAnsi" w:hAnsiTheme="minorHAnsi"/>
      <w:i/>
      <w:iCs/>
      <w:sz w:val="20"/>
      <w:szCs w:val="20"/>
    </w:rPr>
  </w:style>
  <w:style w:type="paragraph" w:styleId="40">
    <w:name w:val="toc 4"/>
    <w:basedOn w:val="a"/>
    <w:next w:val="a"/>
    <w:autoRedefine/>
    <w:uiPriority w:val="39"/>
    <w:unhideWhenUsed/>
    <w:rsid w:val="008E4DF9"/>
    <w:pPr>
      <w:ind w:left="720"/>
    </w:pPr>
    <w:rPr>
      <w:rFonts w:asciiTheme="minorHAnsi" w:hAnsiTheme="minorHAnsi"/>
      <w:sz w:val="18"/>
      <w:szCs w:val="18"/>
    </w:rPr>
  </w:style>
  <w:style w:type="paragraph" w:styleId="50">
    <w:name w:val="toc 5"/>
    <w:basedOn w:val="a"/>
    <w:next w:val="a"/>
    <w:autoRedefine/>
    <w:uiPriority w:val="39"/>
    <w:unhideWhenUsed/>
    <w:rsid w:val="008E4DF9"/>
    <w:pPr>
      <w:ind w:left="960"/>
    </w:pPr>
    <w:rPr>
      <w:rFonts w:asciiTheme="minorHAnsi" w:hAnsiTheme="minorHAnsi"/>
      <w:sz w:val="18"/>
      <w:szCs w:val="18"/>
    </w:rPr>
  </w:style>
  <w:style w:type="paragraph" w:styleId="60">
    <w:name w:val="toc 6"/>
    <w:basedOn w:val="a"/>
    <w:next w:val="a"/>
    <w:autoRedefine/>
    <w:uiPriority w:val="39"/>
    <w:unhideWhenUsed/>
    <w:rsid w:val="008E4DF9"/>
    <w:pPr>
      <w:ind w:left="1200"/>
    </w:pPr>
    <w:rPr>
      <w:rFonts w:asciiTheme="minorHAnsi" w:hAnsiTheme="minorHAnsi"/>
      <w:sz w:val="18"/>
      <w:szCs w:val="18"/>
    </w:rPr>
  </w:style>
  <w:style w:type="paragraph" w:styleId="7">
    <w:name w:val="toc 7"/>
    <w:basedOn w:val="a"/>
    <w:next w:val="a"/>
    <w:autoRedefine/>
    <w:uiPriority w:val="39"/>
    <w:unhideWhenUsed/>
    <w:rsid w:val="008E4DF9"/>
    <w:pPr>
      <w:ind w:left="1440"/>
    </w:pPr>
    <w:rPr>
      <w:rFonts w:asciiTheme="minorHAnsi" w:hAnsiTheme="minorHAnsi"/>
      <w:sz w:val="18"/>
      <w:szCs w:val="18"/>
    </w:rPr>
  </w:style>
  <w:style w:type="paragraph" w:styleId="8">
    <w:name w:val="toc 8"/>
    <w:basedOn w:val="a"/>
    <w:next w:val="a"/>
    <w:autoRedefine/>
    <w:uiPriority w:val="39"/>
    <w:unhideWhenUsed/>
    <w:rsid w:val="008E4DF9"/>
    <w:pPr>
      <w:ind w:left="1680"/>
    </w:pPr>
    <w:rPr>
      <w:rFonts w:asciiTheme="minorHAnsi" w:hAnsiTheme="minorHAnsi"/>
      <w:sz w:val="18"/>
      <w:szCs w:val="18"/>
    </w:rPr>
  </w:style>
  <w:style w:type="paragraph" w:styleId="9">
    <w:name w:val="toc 9"/>
    <w:basedOn w:val="a"/>
    <w:next w:val="a"/>
    <w:autoRedefine/>
    <w:uiPriority w:val="39"/>
    <w:unhideWhenUsed/>
    <w:rsid w:val="008E4DF9"/>
    <w:pPr>
      <w:ind w:left="1920"/>
    </w:pPr>
    <w:rPr>
      <w:rFonts w:asciiTheme="minorHAnsi" w:hAnsiTheme="minorHAnsi"/>
      <w:sz w:val="18"/>
      <w:szCs w:val="18"/>
    </w:rPr>
  </w:style>
  <w:style w:type="paragraph" w:styleId="afb">
    <w:name w:val="Plain Text"/>
    <w:basedOn w:val="a"/>
    <w:link w:val="afc"/>
    <w:rsid w:val="008840AF"/>
    <w:pPr>
      <w:adjustRightInd w:val="0"/>
      <w:spacing w:line="360" w:lineRule="atLeast"/>
      <w:textAlignment w:val="baseline"/>
    </w:pPr>
    <w:rPr>
      <w:rFonts w:ascii="細明體" w:eastAsia="細明體" w:hAnsi="Courier New" w:cs="Times New Roman"/>
      <w:szCs w:val="20"/>
    </w:rPr>
  </w:style>
  <w:style w:type="character" w:customStyle="1" w:styleId="afc">
    <w:name w:val="純文字 字元"/>
    <w:basedOn w:val="a0"/>
    <w:link w:val="afb"/>
    <w:rsid w:val="008840AF"/>
    <w:rPr>
      <w:rFonts w:ascii="細明體" w:eastAsia="細明體" w:hAnsi="Courier New" w:cs="Times New Roman"/>
      <w:szCs w:val="20"/>
    </w:rPr>
  </w:style>
  <w:style w:type="paragraph" w:customStyle="1" w:styleId="1">
    <w:name w:val="1"/>
    <w:basedOn w:val="a"/>
    <w:rsid w:val="008840AF"/>
    <w:pPr>
      <w:numPr>
        <w:numId w:val="20"/>
      </w:numPr>
      <w:spacing w:before="120" w:after="120" w:line="400" w:lineRule="exact"/>
    </w:pPr>
    <w:rPr>
      <w:rFonts w:hAnsi="Times New Roman" w:cs="Times New Roman"/>
      <w:b/>
      <w:spacing w:val="20"/>
      <w:kern w:val="2"/>
      <w:sz w:val="32"/>
      <w:szCs w:val="20"/>
    </w:rPr>
  </w:style>
  <w:style w:type="paragraph" w:customStyle="1" w:styleId="13">
    <w:name w:val="第1層"/>
    <w:basedOn w:val="a"/>
    <w:rsid w:val="008840AF"/>
    <w:pPr>
      <w:spacing w:before="120" w:after="120" w:line="240" w:lineRule="atLeast"/>
      <w:ind w:left="113"/>
    </w:pPr>
    <w:rPr>
      <w:rFonts w:ascii="新細明體" w:eastAsia="新細明體" w:hAnsi="Times New Roman" w:cs="Times New Roman"/>
      <w:b/>
      <w:spacing w:val="20"/>
      <w:kern w:val="2"/>
      <w:szCs w:val="20"/>
    </w:rPr>
  </w:style>
  <w:style w:type="paragraph" w:customStyle="1" w:styleId="110">
    <w:name w:val="第1層之1"/>
    <w:basedOn w:val="13"/>
    <w:rsid w:val="008840AF"/>
    <w:pPr>
      <w:tabs>
        <w:tab w:val="left" w:pos="4820"/>
        <w:tab w:val="left" w:pos="8505"/>
        <w:tab w:val="left" w:pos="10773"/>
        <w:tab w:val="left" w:pos="11907"/>
      </w:tabs>
      <w:spacing w:before="0" w:after="0"/>
      <w:ind w:left="1304" w:hanging="1134"/>
    </w:pPr>
    <w:rPr>
      <w:rFonts w:ascii="標楷體" w:eastAsia="標楷體"/>
      <w:b w:val="0"/>
      <w:spacing w:val="40"/>
    </w:rPr>
  </w:style>
  <w:style w:type="paragraph" w:customStyle="1" w:styleId="1-3">
    <w:name w:val="1-3"/>
    <w:basedOn w:val="110"/>
    <w:rsid w:val="008840AF"/>
    <w:pPr>
      <w:spacing w:line="240" w:lineRule="auto"/>
      <w:ind w:left="567" w:hanging="397"/>
    </w:pPr>
  </w:style>
  <w:style w:type="character" w:styleId="afd">
    <w:name w:val="page number"/>
    <w:basedOn w:val="a0"/>
    <w:rsid w:val="008840AF"/>
  </w:style>
  <w:style w:type="paragraph" w:styleId="afe">
    <w:name w:val="Body Text Indent"/>
    <w:basedOn w:val="a"/>
    <w:link w:val="aff"/>
    <w:rsid w:val="008840AF"/>
    <w:pPr>
      <w:tabs>
        <w:tab w:val="left" w:pos="3724"/>
      </w:tabs>
      <w:ind w:firstLine="555"/>
    </w:pPr>
    <w:rPr>
      <w:rFonts w:ascii="Times New Roman" w:hAnsi="Times New Roman" w:cs="Times New Roman"/>
      <w:kern w:val="2"/>
      <w:szCs w:val="20"/>
    </w:rPr>
  </w:style>
  <w:style w:type="character" w:customStyle="1" w:styleId="aff">
    <w:name w:val="本文縮排 字元"/>
    <w:basedOn w:val="a0"/>
    <w:link w:val="afe"/>
    <w:rsid w:val="008840AF"/>
    <w:rPr>
      <w:rFonts w:ascii="Times New Roman" w:eastAsia="標楷體" w:hAnsi="Times New Roman" w:cs="Times New Roman"/>
      <w:kern w:val="2"/>
      <w:sz w:val="28"/>
      <w:szCs w:val="20"/>
    </w:rPr>
  </w:style>
  <w:style w:type="paragraph" w:styleId="aff0">
    <w:name w:val="Normal Indent"/>
    <w:basedOn w:val="a"/>
    <w:rsid w:val="008840AF"/>
    <w:pPr>
      <w:ind w:left="480"/>
    </w:pPr>
    <w:rPr>
      <w:rFonts w:ascii="Times New Roman" w:eastAsia="新細明體" w:hAnsi="Times New Roman" w:cs="Times New Roman"/>
      <w:kern w:val="2"/>
      <w:szCs w:val="20"/>
    </w:rPr>
  </w:style>
  <w:style w:type="paragraph" w:customStyle="1" w:styleId="word12">
    <w:name w:val="word12"/>
    <w:basedOn w:val="a"/>
    <w:rsid w:val="008840AF"/>
    <w:pPr>
      <w:widowControl/>
      <w:spacing w:before="100" w:beforeAutospacing="1" w:after="100" w:afterAutospacing="1"/>
    </w:pPr>
    <w:rPr>
      <w:rFonts w:ascii="新細明體" w:eastAsia="新細明體" w:hAnsi="新細明體" w:cs="新細明體"/>
    </w:rPr>
  </w:style>
  <w:style w:type="paragraph" w:customStyle="1" w:styleId="21">
    <w:name w:val="樣式2"/>
    <w:basedOn w:val="a"/>
    <w:rsid w:val="008840AF"/>
    <w:pPr>
      <w:spacing w:line="400" w:lineRule="exact"/>
      <w:jc w:val="both"/>
    </w:pPr>
    <w:rPr>
      <w:rFonts w:ascii="Times New Roman" w:hAnsi="Times New Roman" w:cs="Times New Roman"/>
      <w:kern w:val="2"/>
      <w:szCs w:val="20"/>
    </w:rPr>
  </w:style>
  <w:style w:type="paragraph" w:customStyle="1" w:styleId="1-1-1">
    <w:name w:val="1-1-1"/>
    <w:basedOn w:val="a"/>
    <w:rsid w:val="008840AF"/>
    <w:pPr>
      <w:spacing w:line="400" w:lineRule="exact"/>
      <w:ind w:left="1588" w:hanging="737"/>
      <w:jc w:val="both"/>
    </w:pPr>
    <w:rPr>
      <w:rFonts w:ascii="Times New Roman" w:hAnsi="Times New Roman" w:cs="Times New Roman"/>
      <w:kern w:val="2"/>
      <w:szCs w:val="20"/>
    </w:rPr>
  </w:style>
  <w:style w:type="table" w:customStyle="1" w:styleId="14">
    <w:name w:val="表格格線1"/>
    <w:basedOn w:val="a1"/>
    <w:next w:val="af3"/>
    <w:uiPriority w:val="39"/>
    <w:rsid w:val="008840AF"/>
    <w:pPr>
      <w:widowControl/>
    </w:pPr>
    <w:rPr>
      <w:rFonts w:ascii="Times New Roman" w:hAnsi="Times New Roman"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05F6F"/>
    <w:pPr>
      <w:suppressAutoHyphens/>
    </w:pPr>
    <w:rPr>
      <w:color w:val="000000"/>
    </w:rPr>
  </w:style>
  <w:style w:type="character" w:customStyle="1" w:styleId="a5">
    <w:name w:val="清單段落 字元"/>
    <w:basedOn w:val="a0"/>
    <w:link w:val="a4"/>
    <w:uiPriority w:val="34"/>
    <w:locked/>
    <w:rsid w:val="0059388F"/>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5" w:type="dxa"/>
        <w:left w:w="15" w:type="dxa"/>
        <w:bottom w:w="15" w:type="dxa"/>
        <w:right w:w="15" w:type="dxa"/>
      </w:tblCellMar>
    </w:tblPr>
  </w:style>
  <w:style w:type="table" w:customStyle="1" w:styleId="aff4">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8">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d">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e">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0">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1">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2">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character" w:styleId="afff3">
    <w:name w:val="Unresolved Mention"/>
    <w:basedOn w:val="a0"/>
    <w:uiPriority w:val="99"/>
    <w:semiHidden/>
    <w:unhideWhenUsed/>
    <w:rsid w:val="006A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98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UE/THUKw1ISkTH/L4D4maglUw==">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沈思吟</dc:creator>
  <cp:lastModifiedBy>SYPS</cp:lastModifiedBy>
  <cp:revision>2</cp:revision>
  <cp:lastPrinted>2023-08-23T01:56:00Z</cp:lastPrinted>
  <dcterms:created xsi:type="dcterms:W3CDTF">2025-10-07T02:07:00Z</dcterms:created>
  <dcterms:modified xsi:type="dcterms:W3CDTF">2025-10-07T02:07:00Z</dcterms:modified>
</cp:coreProperties>
</file>