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335" w:rsidRPr="00831180" w:rsidRDefault="00BB4335" w:rsidP="00831180">
      <w:pPr>
        <w:snapToGrid w:val="0"/>
        <w:jc w:val="center"/>
        <w:rPr>
          <w:rFonts w:ascii="微軟正黑體" w:eastAsia="微軟正黑體" w:hAnsi="微軟正黑體" w:cs="Times New Roman"/>
          <w:b/>
          <w:sz w:val="36"/>
        </w:rPr>
      </w:pPr>
      <w:r w:rsidRPr="00831180">
        <w:rPr>
          <w:rFonts w:ascii="微軟正黑體" w:eastAsia="微軟正黑體" w:hAnsi="微軟正黑體" w:cs="Times New Roman"/>
          <w:b/>
          <w:sz w:val="36"/>
        </w:rPr>
        <w:t>基隆市11</w:t>
      </w:r>
      <w:r w:rsidR="00951EBC">
        <w:rPr>
          <w:rFonts w:ascii="微軟正黑體" w:eastAsia="微軟正黑體" w:hAnsi="微軟正黑體" w:cs="Times New Roman" w:hint="eastAsia"/>
          <w:b/>
          <w:sz w:val="36"/>
        </w:rPr>
        <w:t>4</w:t>
      </w:r>
      <w:r w:rsidRPr="00831180">
        <w:rPr>
          <w:rFonts w:ascii="微軟正黑體" w:eastAsia="微軟正黑體" w:hAnsi="微軟正黑體" w:cs="Times New Roman"/>
          <w:b/>
          <w:sz w:val="36"/>
        </w:rPr>
        <w:t>學年度學校辦理校長及教師公開授課</w:t>
      </w:r>
      <w:r w:rsidRPr="00831180">
        <w:rPr>
          <w:rFonts w:ascii="微軟正黑體" w:eastAsia="微軟正黑體" w:hAnsi="微軟正黑體" w:cs="Times New Roman" w:hint="eastAsia"/>
          <w:b/>
          <w:sz w:val="36"/>
        </w:rPr>
        <w:t xml:space="preserve"> </w:t>
      </w:r>
      <w:r w:rsidRPr="00831180">
        <w:rPr>
          <w:rFonts w:ascii="微軟正黑體" w:eastAsia="微軟正黑體" w:hAnsi="微軟正黑體" w:cs="Times New Roman"/>
          <w:b/>
          <w:sz w:val="36"/>
        </w:rPr>
        <w:t xml:space="preserve">   議課紀錄表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379"/>
        <w:gridCol w:w="1540"/>
        <w:gridCol w:w="1568"/>
        <w:gridCol w:w="780"/>
        <w:gridCol w:w="661"/>
        <w:gridCol w:w="1094"/>
        <w:gridCol w:w="1048"/>
        <w:gridCol w:w="2464"/>
      </w:tblGrid>
      <w:tr w:rsidR="00BB4335" w:rsidRPr="00831180" w:rsidTr="00686751">
        <w:tc>
          <w:tcPr>
            <w:tcW w:w="1379" w:type="dxa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教學時間</w:t>
            </w:r>
          </w:p>
        </w:tc>
        <w:tc>
          <w:tcPr>
            <w:tcW w:w="3888" w:type="dxa"/>
            <w:gridSpan w:val="3"/>
          </w:tcPr>
          <w:p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1</w:t>
            </w: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1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4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.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1</w:t>
            </w: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0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.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22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第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六</w:t>
            </w:r>
            <w:r w:rsid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節</w:t>
            </w:r>
          </w:p>
        </w:tc>
        <w:tc>
          <w:tcPr>
            <w:tcW w:w="1755" w:type="dxa"/>
            <w:gridSpan w:val="2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教學班級</w:t>
            </w:r>
          </w:p>
        </w:tc>
        <w:tc>
          <w:tcPr>
            <w:tcW w:w="3512" w:type="dxa"/>
            <w:gridSpan w:val="2"/>
          </w:tcPr>
          <w:p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7</w:t>
            </w: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02</w:t>
            </w:r>
          </w:p>
        </w:tc>
      </w:tr>
      <w:tr w:rsidR="00BB4335" w:rsidRPr="00831180" w:rsidTr="00686751">
        <w:tc>
          <w:tcPr>
            <w:tcW w:w="1379" w:type="dxa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教學領域</w:t>
            </w:r>
          </w:p>
        </w:tc>
        <w:tc>
          <w:tcPr>
            <w:tcW w:w="3888" w:type="dxa"/>
            <w:gridSpan w:val="3"/>
          </w:tcPr>
          <w:p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社會領域-歷史科</w:t>
            </w:r>
          </w:p>
        </w:tc>
        <w:tc>
          <w:tcPr>
            <w:tcW w:w="1755" w:type="dxa"/>
            <w:gridSpan w:val="2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教學單元</w:t>
            </w:r>
          </w:p>
        </w:tc>
        <w:tc>
          <w:tcPr>
            <w:tcW w:w="3512" w:type="dxa"/>
            <w:gridSpan w:val="2"/>
          </w:tcPr>
          <w:p w:rsidR="00BB4335" w:rsidRPr="00831180" w:rsidRDefault="00686751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4-1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清帝國的統治政策</w:t>
            </w:r>
          </w:p>
        </w:tc>
      </w:tr>
      <w:tr w:rsidR="00BB4335" w:rsidRPr="00831180" w:rsidTr="00831180">
        <w:tc>
          <w:tcPr>
            <w:tcW w:w="1379" w:type="dxa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教 學 者</w:t>
            </w:r>
          </w:p>
        </w:tc>
        <w:tc>
          <w:tcPr>
            <w:tcW w:w="1540" w:type="dxa"/>
          </w:tcPr>
          <w:p w:rsidR="00BB4335" w:rsidRPr="00831180" w:rsidRDefault="00951EBC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蘇以婷</w:t>
            </w:r>
          </w:p>
        </w:tc>
        <w:tc>
          <w:tcPr>
            <w:tcW w:w="1568" w:type="dxa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觀 察 者</w:t>
            </w:r>
          </w:p>
        </w:tc>
        <w:tc>
          <w:tcPr>
            <w:tcW w:w="1441" w:type="dxa"/>
            <w:gridSpan w:val="2"/>
          </w:tcPr>
          <w:p w:rsidR="00BB4335" w:rsidRPr="00831180" w:rsidRDefault="00951EBC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劉貽萍</w:t>
            </w:r>
          </w:p>
        </w:tc>
        <w:tc>
          <w:tcPr>
            <w:tcW w:w="2142" w:type="dxa"/>
            <w:gridSpan w:val="2"/>
          </w:tcPr>
          <w:p w:rsidR="00BB4335" w:rsidRPr="00831180" w:rsidRDefault="00BB4335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觀察後會談時間</w:t>
            </w:r>
          </w:p>
        </w:tc>
        <w:tc>
          <w:tcPr>
            <w:tcW w:w="2464" w:type="dxa"/>
          </w:tcPr>
          <w:p w:rsidR="00BB4335" w:rsidRPr="00831180" w:rsidRDefault="00831180" w:rsidP="00565585">
            <w:pPr>
              <w:snapToGrid w:val="0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1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1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4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.10.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31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 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</w:t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七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節</w:t>
            </w:r>
          </w:p>
        </w:tc>
      </w:tr>
      <w:tr w:rsidR="00BB4335" w:rsidRPr="00831180" w:rsidTr="00686751">
        <w:trPr>
          <w:trHeight w:val="10099"/>
        </w:trPr>
        <w:tc>
          <w:tcPr>
            <w:tcW w:w="10534" w:type="dxa"/>
            <w:gridSpan w:val="8"/>
          </w:tcPr>
          <w:p w:rsidR="00BB4335" w:rsidRPr="00831180" w:rsidRDefault="00BB4335" w:rsidP="00831180">
            <w:pPr>
              <w:pStyle w:val="a8"/>
              <w:numPr>
                <w:ilvl w:val="0"/>
                <w:numId w:val="1"/>
              </w:numPr>
              <w:spacing w:line="420" w:lineRule="exact"/>
              <w:ind w:leftChars="0"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教學者教學優點與特色：</w:t>
            </w:r>
          </w:p>
          <w:p w:rsidR="00831180" w:rsidRPr="00831180" w:rsidRDefault="00831180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(一)師生互動</w:t>
            </w:r>
          </w:p>
          <w:p w:rsidR="00831180" w:rsidRDefault="00831180" w:rsidP="00831180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很多提問(有開放式的、填空的)</w:t>
            </w:r>
            <w:r w:rsidR="00BB6164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 </w:t>
            </w:r>
          </w:p>
          <w:p w:rsidR="00FE73E1" w:rsidRPr="00831180" w:rsidRDefault="00FE73E1" w:rsidP="00831180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3-2、3-4</w:t>
            </w:r>
            <w:r w:rsidR="003D418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的學生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很活潑</w:t>
            </w:r>
          </w:p>
          <w:p w:rsidR="00FE73E1" w:rsidRPr="00FE73E1" w:rsidRDefault="00E25869" w:rsidP="00FE73E1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能妥善舉例解答學生問題，能稱讚學生問問題「這個問題問得很好」</w:t>
            </w:r>
          </w:p>
          <w:p w:rsidR="00FE73E1" w:rsidRDefault="00FE73E1" w:rsidP="00FE73E1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例:學生提問:高山族與平埔族結婚，小孩應該算是</w:t>
            </w:r>
            <w:r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…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?</w:t>
            </w:r>
          </w:p>
          <w:p w:rsidR="00FE73E1" w:rsidRDefault="00FE73E1" w:rsidP="00FE73E1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老師回答:多元社會中，看你要選擇用什麼樣的標準來定義族群或身分?  </w:t>
            </w:r>
          </w:p>
          <w:p w:rsidR="00831180" w:rsidRPr="00831180" w:rsidRDefault="00FE73E1" w:rsidP="00FE73E1">
            <w:pPr>
              <w:spacing w:line="420" w:lineRule="exact"/>
              <w:ind w:right="242" w:firstLineChars="200" w:firstLine="52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      例如文化?血緣?</w:t>
            </w:r>
          </w:p>
          <w:p w:rsidR="00E25869" w:rsidRPr="00831180" w:rsidRDefault="00E25869" w:rsidP="00831180">
            <w:pPr>
              <w:spacing w:line="420" w:lineRule="exact"/>
              <w:ind w:leftChars="150" w:left="360" w:firstLineChars="100" w:firstLine="2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語調抑揚頓挫得宜</w:t>
            </w:r>
          </w:p>
          <w:p w:rsidR="00831180" w:rsidRPr="00831180" w:rsidRDefault="00C46904" w:rsidP="00831180">
            <w:pPr>
              <w:spacing w:line="420" w:lineRule="exact"/>
              <w:ind w:leftChars="150" w:left="360" w:firstLineChars="100" w:firstLine="2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831180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能看出學生對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歷史課的熱誠</w:t>
            </w:r>
            <w:r w:rsidR="00FA16BB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(某些男生互動很多)</w:t>
            </w:r>
            <w:r w:rsidR="00831180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、很願意自願回答問題</w:t>
            </w:r>
          </w:p>
          <w:p w:rsidR="00831180" w:rsidRPr="00831180" w:rsidRDefault="00831180" w:rsidP="00831180">
            <w:pPr>
              <w:spacing w:line="420" w:lineRule="exact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(二)教學內容</w:t>
            </w:r>
          </w:p>
          <w:p w:rsidR="00BB6164" w:rsidRDefault="00831180" w:rsidP="00831180">
            <w:pPr>
              <w:spacing w:line="420" w:lineRule="exact"/>
              <w:ind w:leftChars="150" w:left="3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C46904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能緊扣主軸</w:t>
            </w:r>
          </w:p>
          <w:p w:rsidR="00831180" w:rsidRPr="00831180" w:rsidRDefault="00960264" w:rsidP="00BB6164">
            <w:pPr>
              <w:spacing w:line="420" w:lineRule="exact"/>
              <w:ind w:leftChars="150" w:left="3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投影片設計有條理，圖片清楚且能搭配課程</w:t>
            </w:r>
            <w:r w:rsidR="00BB6164"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  </w:t>
            </w:r>
          </w:p>
          <w:p w:rsidR="00E45CDB" w:rsidRDefault="00E45CDB" w:rsidP="00831180">
            <w:pPr>
              <w:spacing w:line="420" w:lineRule="exact"/>
              <w:ind w:leftChars="150" w:left="3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掌握上課節奏進度非常好</w:t>
            </w:r>
          </w:p>
          <w:p w:rsidR="00BB6164" w:rsidRDefault="00BB6164" w:rsidP="00831180">
            <w:pPr>
              <w:spacing w:line="420" w:lineRule="exact"/>
              <w:ind w:leftChars="150" w:left="3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偶而融合英文</w:t>
            </w:r>
          </w:p>
          <w:p w:rsidR="00FE73E1" w:rsidRPr="00FE73E1" w:rsidRDefault="00FE73E1" w:rsidP="00831180">
            <w:pPr>
              <w:spacing w:line="420" w:lineRule="exact"/>
              <w:ind w:leftChars="150" w:left="360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BB4335" w:rsidRPr="00831180" w:rsidRDefault="00BB4335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二、教學者教學待調整或改變之處：</w:t>
            </w:r>
          </w:p>
          <w:p w:rsidR="00831180" w:rsidRPr="00831180" w:rsidRDefault="00E25869" w:rsidP="00831180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麥克風音量可能需要調整(在學務處就能聽到)</w:t>
            </w:r>
          </w:p>
          <w:p w:rsidR="00E25869" w:rsidRDefault="00E25869" w:rsidP="00FE73E1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邊走邊給加分卡，角落同學就比較少拿到</w:t>
            </w:r>
          </w:p>
          <w:p w:rsidR="00423DC1" w:rsidRPr="00423DC1" w:rsidRDefault="00423DC1" w:rsidP="00FE73E1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課文好快就跳掉了</w:t>
            </w:r>
          </w:p>
          <w:p w:rsidR="00831180" w:rsidRPr="00831180" w:rsidRDefault="00831180" w:rsidP="00831180">
            <w:pPr>
              <w:spacing w:line="420" w:lineRule="exact"/>
              <w:ind w:leftChars="150" w:left="360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BB4335" w:rsidRPr="00831180" w:rsidRDefault="00BB4335" w:rsidP="00831180">
            <w:pPr>
              <w:spacing w:line="420" w:lineRule="exact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/>
                <w:sz w:val="26"/>
                <w:szCs w:val="26"/>
              </w:rPr>
              <w:t>三、對教學者之具體成長建議：</w:t>
            </w:r>
          </w:p>
          <w:p w:rsidR="00686751" w:rsidRPr="00831180" w:rsidRDefault="00831180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</w:t>
            </w:r>
            <w:r w:rsidRPr="00831180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 xml:space="preserve">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相互加油、在有限時間上講解、複習、互動實屬不易。</w:t>
            </w:r>
          </w:p>
          <w:p w:rsidR="00831180" w:rsidRPr="00831180" w:rsidRDefault="00831180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686751" w:rsidRPr="00831180" w:rsidRDefault="0068675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四、觀課流程紀錄</w:t>
            </w:r>
          </w:p>
          <w:p w:rsidR="00831180" w:rsidRPr="00831180" w:rsidRDefault="00831180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(一)</w:t>
            </w:r>
            <w:r w:rsidR="00C46904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上課前準備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</w:t>
            </w:r>
          </w:p>
          <w:p w:rsidR="00686751" w:rsidRP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有小老師負責寫今天的分組名單</w:t>
            </w:r>
          </w:p>
          <w:p w:rsidR="00686751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利用時間迅速開好檔案</w:t>
            </w:r>
          </w:p>
          <w:p w:rsidR="00951EBC" w:rsidRP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951EBC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提醒學生拿出段考考卷及課本</w:t>
            </w:r>
          </w:p>
          <w:p w:rsidR="00951EBC" w:rsidRDefault="00951EBC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BB4335" w:rsidRPr="00831180" w:rsidRDefault="00951EBC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(二)檢討段考考卷</w:t>
            </w:r>
          </w:p>
          <w:p w:rsidR="00686751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習作題有錯的學生獲得考試範圍的填充卷練習</w:t>
            </w:r>
          </w:p>
          <w:p w:rsidR="00951EBC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951EBC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951EB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每10題為一單位詢問學生是否有問題</w:t>
            </w:r>
          </w:p>
          <w:p w:rsidR="00FE73E1" w:rsidRP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lastRenderedPageBreak/>
              <w:t xml:space="preserve">  </w:t>
            </w:r>
            <w:r w:rsidR="00FE73E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檢討時會帶學生分析題目，釐清題目主要問題</w:t>
            </w:r>
          </w:p>
          <w:p w:rsidR="00686751" w:rsidRPr="00831180" w:rsidRDefault="0068675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C46904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831180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二</w:t>
            </w:r>
            <w:r w:rsidR="00831180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)新進度教學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</w:t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上課模式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)</w:t>
            </w:r>
          </w:p>
          <w:p w:rsidR="00BB6164" w:rsidRP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第一段</w:t>
            </w:r>
          </w:p>
          <w:p w:rsidR="00FE73E1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 w:rsidRP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展示荷蘭佔領台灣的課文，並標示「標題」，將課文組織化</w:t>
            </w:r>
          </w:p>
          <w:p w:rsidR="00686751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 w:rsidRP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展示填充格子，請同學在課本中找出答案(兩分鐘)</w:t>
            </w:r>
          </w:p>
          <w:p w:rsidR="00FE73E1" w:rsidRPr="00FE73E1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FE73E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多次提醒不要拿藍本</w:t>
            </w:r>
            <w:r w:rsidR="00FE73E1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…</w:t>
            </w:r>
          </w:p>
          <w:p w:rsidR="00E25869" w:rsidRPr="00831180" w:rsidRDefault="00BB6164" w:rsidP="00FE73E1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68675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FE73E1" w:rsidRP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指定分組學生回答</w:t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(圈圈)</w:t>
            </w:r>
            <w:r w:rsidR="00FE73E1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(大部分學生很踴躍舉手)答對的獲得加分卡</w:t>
            </w:r>
          </w:p>
          <w:p w:rsid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423DC1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423DC1" w:rsidRP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熟悉關鍵字之後開始解釋重點</w:t>
            </w:r>
          </w:p>
          <w:p w:rsidR="00423DC1" w:rsidRDefault="00423DC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荷蘭聯合東印度公司(團結就是力量，台灣要團結)</w:t>
            </w:r>
          </w:p>
          <w:p w:rsidR="00423DC1" w:rsidRDefault="00423DC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 </w:t>
            </w:r>
            <w:r w:rsid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聯合、東印度</w:t>
            </w:r>
          </w:p>
          <w:p w:rsidR="00423DC1" w:rsidRPr="00423DC1" w:rsidRDefault="00423DC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  </w:t>
            </w:r>
            <w:r w:rsidR="00BB6164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特權:可建立軍隊、簽條約、宣戰(這些本來是國家主權)</w:t>
            </w:r>
          </w:p>
          <w:p w:rsidR="00423DC1" w:rsidRPr="00831180" w:rsidRDefault="00423DC1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C46904" w:rsidRPr="00831180" w:rsidRDefault="00C4690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第二段</w:t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荷蘭在台的統治</w:t>
            </w:r>
          </w:p>
          <w:p w:rsidR="00C46904" w:rsidRPr="00831180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C46904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展示熱蘭遮城與普羅民遮城的圖片，今昔比較感受台江內海泥沙淤積的狀況</w:t>
            </w:r>
          </w:p>
          <w:p w:rsidR="00000C38" w:rsidRDefault="00BB6164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C46904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展示空格請同學找答案，並且提示課本沒有寫清楚的地方(普羅民遮城&amp;赤崁)</w:t>
            </w:r>
          </w:p>
          <w:p w:rsidR="00C46904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指定回答(三角形)</w:t>
            </w:r>
            <w:r w:rsidR="00A35AB5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br/>
            </w:r>
            <w:r w:rsidR="00A35AB5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A35AB5"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A35AB5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順帶複習曾經教過的原住民</w:t>
            </w:r>
          </w:p>
          <w:p w:rsid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  <w:bdr w:val="single" w:sz="4" w:space="0" w:color="auto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介紹熱蘭遮城(古代築城建材)糯米、糖水、</w:t>
            </w:r>
            <w:r w:rsidRP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蚵殼</w:t>
            </w:r>
          </w:p>
          <w:p w:rsid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第三段 荷蘭在台的經濟活動</w:t>
            </w:r>
          </w:p>
          <w:p w:rsid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展示課文，標示標題</w:t>
            </w:r>
          </w:p>
          <w:p w:rsid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空格(提示要對照產地)</w:t>
            </w:r>
          </w:p>
          <w:p w:rsid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指定回答(星星)→至此幾乎每位同學都有機會站起來回答問題</w:t>
            </w:r>
          </w:p>
          <w:p w:rsidR="00000C38" w:rsidRP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BE2B92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5-5偷翻了一下課本</w:t>
            </w:r>
          </w:p>
          <w:p w:rsidR="00000C38" w:rsidRPr="00000C38" w:rsidRDefault="00000C38" w:rsidP="00831180">
            <w:pPr>
              <w:snapToGrid w:val="0"/>
              <w:spacing w:line="420" w:lineRule="exact"/>
              <w:ind w:right="-514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</w:p>
          <w:p w:rsidR="00C46904" w:rsidRPr="00831180" w:rsidRDefault="00C46904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疑</w:t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問</w:t>
            </w:r>
          </w:p>
          <w:p w:rsidR="003D418C" w:rsidRDefault="00C46904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3D418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分組方式?</w:t>
            </w:r>
          </w:p>
          <w:p w:rsidR="00335C9C" w:rsidRPr="00335C9C" w:rsidRDefault="00335C9C" w:rsidP="00335C9C">
            <w:pPr>
              <w:spacing w:line="420" w:lineRule="exact"/>
              <w:ind w:left="260" w:right="242"/>
              <w:jc w:val="both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(1)</w:t>
            </w:r>
            <w:r w:rsidR="003D418C"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先幫學生給「序號」，再將每次上課每個組別按照</w:t>
            </w:r>
            <w:r w:rsidR="003D418C" w:rsidRPr="00335C9C">
              <w:rPr>
                <w:rFonts w:ascii="華康黑體 Std W3" w:eastAsia="華康黑體 Std W3" w:hAnsi="華康黑體 Std W3" w:cs="Times New Roman"/>
                <w:sz w:val="26"/>
                <w:szCs w:val="26"/>
              </w:rPr>
              <w:t>「</w:t>
            </w:r>
            <w:r w:rsidR="003D418C"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序號」</w:t>
            </w:r>
            <w:r w:rsidR="003D418C"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編排</w:t>
            </w:r>
            <w:r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(需要約8種編排)</w:t>
            </w:r>
          </w:p>
          <w:p w:rsidR="003D418C" w:rsidRDefault="003D418C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(2)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每次上課前先將分組號碼給小老師</w:t>
            </w:r>
          </w:p>
          <w:p w:rsidR="003D418C" w:rsidRDefault="003D418C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(3)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要注意哪一個班使用過這個</w:t>
            </w:r>
            <w:r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  <w:bdr w:val="single" w:sz="4" w:space="0" w:color="auto"/>
              </w:rPr>
              <w:t>編排方式</w:t>
            </w:r>
            <w:r w:rsidR="00335C9C" w:rsidRP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</w:t>
            </w:r>
          </w:p>
          <w:p w:rsidR="003D418C" w:rsidRPr="00335C9C" w:rsidRDefault="003D418C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 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(4)</w:t>
            </w: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每組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號碼最前面的擔任組長，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再人數較少的情況下</w:t>
            </w:r>
            <w:r w:rsidR="00335C9C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，決定組員誰要重複一次</w:t>
            </w:r>
          </w:p>
          <w:p w:rsidR="00C46904" w:rsidRDefault="003D418C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是否出現沒有辦法到第三輪提問(沒叫到的學生怎麼辦)</w:t>
            </w:r>
          </w:p>
          <w:p w:rsidR="00BE2B92" w:rsidRDefault="00BE2B9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盡力而為。</w:t>
            </w:r>
          </w:p>
          <w:p w:rsidR="00BE2B92" w:rsidRPr="00831180" w:rsidRDefault="00BE2B9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大部分都能問到第三輪。若進度不夠，則先把填充空格問答的部分取消或延後</w:t>
            </w:r>
          </w:p>
          <w:p w:rsidR="00E25869" w:rsidRDefault="00C46904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 w:rsidRPr="00831180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sym w:font="Wingdings" w:char="F09F"/>
            </w:r>
            <w:r w:rsidR="00000C38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展示的格子數量與學生分組是否需要搭配與設計</w:t>
            </w:r>
            <w:r w:rsidR="00BE2B92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。</w:t>
            </w:r>
          </w:p>
          <w:p w:rsidR="00BE2B92" w:rsidRDefault="00BE2B9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通常叫兩組學生(8人)，若還沒答題者，則回答別人說過的問題。</w:t>
            </w:r>
          </w:p>
          <w:p w:rsidR="00BE2B92" w:rsidRPr="00BE2B92" w:rsidRDefault="00BE2B92" w:rsidP="00831180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</w:pPr>
            <w:r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 xml:space="preserve"> 不用寫字，口頭回答，所以速度較快</w:t>
            </w:r>
            <w:r w:rsidR="0092721B">
              <w:rPr>
                <w:rFonts w:ascii="華康黑體 Std W3" w:eastAsia="華康黑體 Std W3" w:hAnsi="華康黑體 Std W3" w:cs="Times New Roman" w:hint="eastAsia"/>
                <w:sz w:val="26"/>
                <w:szCs w:val="26"/>
              </w:rPr>
              <w:t>。</w:t>
            </w:r>
          </w:p>
        </w:tc>
      </w:tr>
      <w:tr w:rsidR="00423DC1" w:rsidRPr="00831180" w:rsidTr="00686751">
        <w:trPr>
          <w:trHeight w:val="10099"/>
        </w:trPr>
        <w:tc>
          <w:tcPr>
            <w:tcW w:w="10534" w:type="dxa"/>
            <w:gridSpan w:val="8"/>
          </w:tcPr>
          <w:p w:rsidR="00423DC1" w:rsidRPr="00000C38" w:rsidRDefault="00423DC1" w:rsidP="00000C38">
            <w:pPr>
              <w:spacing w:line="420" w:lineRule="exact"/>
              <w:ind w:right="242"/>
              <w:jc w:val="both"/>
              <w:textDirection w:val="btLr"/>
              <w:rPr>
                <w:rFonts w:ascii="華康黑體 Std W3" w:eastAsia="華康黑體 Std W3" w:hAnsi="華康黑體 Std W3"/>
                <w:sz w:val="26"/>
                <w:szCs w:val="26"/>
              </w:rPr>
            </w:pPr>
          </w:p>
        </w:tc>
      </w:tr>
    </w:tbl>
    <w:p w:rsidR="00BB4335" w:rsidRPr="00831180" w:rsidRDefault="00BB4335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831180">
        <w:rPr>
          <w:rFonts w:ascii="微軟正黑體" w:eastAsia="微軟正黑體" w:hAnsi="微軟正黑體" w:cs="Times New Roman"/>
          <w:szCs w:val="24"/>
        </w:rPr>
        <w:t xml:space="preserve"> </w:t>
      </w:r>
      <w:r w:rsidRPr="00831180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BB4335" w:rsidRPr="00831180" w:rsidRDefault="00BB4335" w:rsidP="000727AB">
      <w:pPr>
        <w:snapToGrid w:val="0"/>
        <w:ind w:left="360"/>
        <w:rPr>
          <w:rFonts w:ascii="微軟正黑體" w:eastAsia="微軟正黑體" w:hAnsi="微軟正黑體" w:cs="Times New Roman"/>
          <w:szCs w:val="24"/>
        </w:rPr>
      </w:pPr>
    </w:p>
    <w:p w:rsidR="00EC31E2" w:rsidRPr="00831180" w:rsidRDefault="00BB4335" w:rsidP="00DC6F7E">
      <w:pPr>
        <w:snapToGrid w:val="0"/>
        <w:ind w:left="360"/>
      </w:pPr>
      <w:r w:rsidRPr="00831180">
        <w:rPr>
          <w:rFonts w:ascii="微軟正黑體" w:eastAsia="微軟正黑體" w:hAnsi="微軟正黑體" w:cs="Times New Roman"/>
          <w:szCs w:val="24"/>
        </w:rPr>
        <w:t>授課教師：</w:t>
      </w:r>
      <w:r w:rsidRPr="00831180">
        <w:rPr>
          <w:rFonts w:ascii="微軟正黑體" w:eastAsia="微軟正黑體" w:hAnsi="微軟正黑體" w:cs="Times New Roman" w:hint="eastAsia"/>
          <w:szCs w:val="24"/>
        </w:rPr>
        <w:t>_____________________</w:t>
      </w:r>
      <w:r w:rsidRPr="00831180">
        <w:rPr>
          <w:rFonts w:ascii="微軟正黑體" w:eastAsia="微軟正黑體" w:hAnsi="微軟正黑體" w:cs="Times New Roman"/>
          <w:szCs w:val="24"/>
        </w:rPr>
        <w:t xml:space="preserve">             觀課教師：</w:t>
      </w:r>
      <w:r w:rsidRPr="00831180">
        <w:rPr>
          <w:rFonts w:ascii="微軟正黑體" w:eastAsia="微軟正黑體" w:hAnsi="微軟正黑體" w:cs="Times New Roman" w:hint="eastAsia"/>
          <w:szCs w:val="24"/>
        </w:rPr>
        <w:t>_____________________</w:t>
      </w:r>
    </w:p>
    <w:sectPr w:rsidR="00EC31E2" w:rsidRPr="00831180" w:rsidSect="00DC6F7E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4CC" w:rsidRDefault="00A964CC" w:rsidP="00DC6F7E">
      <w:r>
        <w:separator/>
      </w:r>
    </w:p>
  </w:endnote>
  <w:endnote w:type="continuationSeparator" w:id="0">
    <w:p w:rsidR="00A964CC" w:rsidRDefault="00A964CC" w:rsidP="00DC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黑體 Std W3">
    <w:panose1 w:val="020B03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4CC" w:rsidRDefault="00A964CC" w:rsidP="00DC6F7E">
      <w:r>
        <w:separator/>
      </w:r>
    </w:p>
  </w:footnote>
  <w:footnote w:type="continuationSeparator" w:id="0">
    <w:p w:rsidR="00A964CC" w:rsidRDefault="00A964CC" w:rsidP="00DC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2EFB"/>
    <w:multiLevelType w:val="hybridMultilevel"/>
    <w:tmpl w:val="22ACA60C"/>
    <w:lvl w:ilvl="0" w:tplc="72C8BC02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359E274E"/>
    <w:multiLevelType w:val="hybridMultilevel"/>
    <w:tmpl w:val="980EE0C2"/>
    <w:lvl w:ilvl="0" w:tplc="729408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98745">
    <w:abstractNumId w:val="1"/>
  </w:num>
  <w:num w:numId="2" w16cid:durableId="34297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35"/>
    <w:rsid w:val="00000C38"/>
    <w:rsid w:val="00045A9B"/>
    <w:rsid w:val="000B4117"/>
    <w:rsid w:val="001E3CD1"/>
    <w:rsid w:val="00335C9C"/>
    <w:rsid w:val="003A6252"/>
    <w:rsid w:val="003D418C"/>
    <w:rsid w:val="00423DC1"/>
    <w:rsid w:val="0048245A"/>
    <w:rsid w:val="00515A02"/>
    <w:rsid w:val="00686751"/>
    <w:rsid w:val="006C237C"/>
    <w:rsid w:val="00785868"/>
    <w:rsid w:val="00801192"/>
    <w:rsid w:val="00831180"/>
    <w:rsid w:val="0092721B"/>
    <w:rsid w:val="00951EBC"/>
    <w:rsid w:val="00960264"/>
    <w:rsid w:val="0097507F"/>
    <w:rsid w:val="00982E6A"/>
    <w:rsid w:val="00A35AB5"/>
    <w:rsid w:val="00A964CC"/>
    <w:rsid w:val="00AA4BA5"/>
    <w:rsid w:val="00BB4335"/>
    <w:rsid w:val="00BB6164"/>
    <w:rsid w:val="00BE2B92"/>
    <w:rsid w:val="00C46904"/>
    <w:rsid w:val="00C81007"/>
    <w:rsid w:val="00DC6F7E"/>
    <w:rsid w:val="00E25869"/>
    <w:rsid w:val="00E45CDB"/>
    <w:rsid w:val="00EC31E2"/>
    <w:rsid w:val="00F27174"/>
    <w:rsid w:val="00FA16BB"/>
    <w:rsid w:val="00FC4B5C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00287"/>
  <w15:chartTrackingRefBased/>
  <w15:docId w15:val="{821F9187-B364-4ADF-886F-15060642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335"/>
    <w:pPr>
      <w:keepNext/>
      <w:keepLines/>
      <w:spacing w:before="480" w:after="120"/>
      <w:outlineLvl w:val="0"/>
    </w:pPr>
    <w:rPr>
      <w:rFonts w:ascii="標楷體" w:eastAsia="標楷體" w:hAnsi="標楷體" w:cs="標楷體"/>
      <w:b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4335"/>
    <w:rPr>
      <w:rFonts w:ascii="標楷體" w:eastAsia="標楷體" w:hAnsi="標楷體" w:cs="標楷體"/>
      <w:b/>
      <w:kern w:val="0"/>
      <w:sz w:val="48"/>
      <w:szCs w:val="48"/>
    </w:rPr>
  </w:style>
  <w:style w:type="table" w:styleId="a3">
    <w:name w:val="Table Grid"/>
    <w:basedOn w:val="a1"/>
    <w:uiPriority w:val="39"/>
    <w:rsid w:val="00BB4335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F7E"/>
    <w:rPr>
      <w:sz w:val="20"/>
      <w:szCs w:val="20"/>
    </w:rPr>
  </w:style>
  <w:style w:type="paragraph" w:styleId="a8">
    <w:name w:val="List Paragraph"/>
    <w:basedOn w:val="a"/>
    <w:uiPriority w:val="34"/>
    <w:qFormat/>
    <w:rsid w:val="00E258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詹夫子</dc:creator>
  <cp:keywords/>
  <dc:description/>
  <cp:lastModifiedBy>貽萍 劉</cp:lastModifiedBy>
  <cp:revision>8</cp:revision>
  <dcterms:created xsi:type="dcterms:W3CDTF">2025-10-22T06:08:00Z</dcterms:created>
  <dcterms:modified xsi:type="dcterms:W3CDTF">2025-10-31T07:42:00Z</dcterms:modified>
</cp:coreProperties>
</file>