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A81D2" w14:textId="283CDE87" w:rsidR="00EF1121" w:rsidRPr="006C257A" w:rsidRDefault="001F2D95" w:rsidP="009B283B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114</w:t>
      </w:r>
      <w:r w:rsidR="006C257A" w:rsidRPr="006C257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學年度</w:t>
      </w:r>
      <w:r w:rsidR="00F505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</w:t>
      </w:r>
      <w:r w:rsidR="009B6E6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一</w:t>
      </w:r>
      <w:r w:rsidR="00F505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學期</w:t>
      </w:r>
      <w:r w:rsidR="006C257A" w:rsidRPr="006C257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基隆市復興國小</w:t>
      </w:r>
      <w:r w:rsidR="006C257A" w:rsidRPr="006C257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E65E6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五</w:t>
      </w:r>
      <w:r w:rsidR="00F505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年級社會第</w:t>
      </w:r>
      <w:r w:rsidR="009B6E6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二</w:t>
      </w:r>
      <w:r w:rsidR="00F505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單元簡</w:t>
      </w:r>
      <w:r w:rsidR="006C257A" w:rsidRPr="006C257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案</w:t>
      </w:r>
    </w:p>
    <w:p w14:paraId="7A893CE2" w14:textId="7DF199E4" w:rsidR="006C257A" w:rsidRDefault="006C257A" w:rsidP="00C10605">
      <w:pPr>
        <w:rPr>
          <w:rFonts w:ascii="Times New Roman" w:eastAsia="標楷體" w:hAnsi="Times New Roman" w:cs="Times New Roman"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2515"/>
        <w:gridCol w:w="2362"/>
        <w:gridCol w:w="1072"/>
        <w:gridCol w:w="1134"/>
        <w:gridCol w:w="1054"/>
        <w:gridCol w:w="576"/>
        <w:gridCol w:w="1630"/>
      </w:tblGrid>
      <w:tr w:rsidR="009361AC" w:rsidRPr="00D053EF" w14:paraId="3BFB1769" w14:textId="77777777" w:rsidTr="0063642D">
        <w:trPr>
          <w:trHeight w:val="485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609D4F94" w14:textId="286C06FB" w:rsidR="006C257A" w:rsidRPr="00D053EF" w:rsidRDefault="006C257A" w:rsidP="00063D7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hint="eastAsia"/>
                <w:b/>
                <w:bCs/>
              </w:rPr>
              <w:t>教學</w:t>
            </w: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領域</w:t>
            </w:r>
          </w:p>
        </w:tc>
        <w:tc>
          <w:tcPr>
            <w:tcW w:w="3434" w:type="dxa"/>
            <w:gridSpan w:val="2"/>
            <w:vAlign w:val="center"/>
          </w:tcPr>
          <w:p w14:paraId="0E02BA29" w14:textId="067C1DEE" w:rsidR="006C257A" w:rsidRPr="00D053EF" w:rsidRDefault="00F5054C" w:rsidP="00063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AC5EC2" w14:textId="77777777" w:rsidR="006C257A" w:rsidRPr="00D053EF" w:rsidRDefault="006C257A" w:rsidP="00063D7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hint="eastAsia"/>
                <w:b/>
                <w:bCs/>
              </w:rPr>
              <w:t>課程名稱</w:t>
            </w:r>
          </w:p>
        </w:tc>
        <w:tc>
          <w:tcPr>
            <w:tcW w:w="3260" w:type="dxa"/>
            <w:gridSpan w:val="3"/>
            <w:vAlign w:val="center"/>
          </w:tcPr>
          <w:p w14:paraId="04BC043C" w14:textId="7329CF5A" w:rsidR="00E65E67" w:rsidRPr="00D053EF" w:rsidRDefault="0063642D" w:rsidP="00E65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2-1地形如何影響我們的生活</w:t>
            </w:r>
          </w:p>
        </w:tc>
      </w:tr>
      <w:tr w:rsidR="009361AC" w:rsidRPr="00D053EF" w14:paraId="1DEA851F" w14:textId="77777777" w:rsidTr="0063642D"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ABDF807" w14:textId="77777777" w:rsidR="006C257A" w:rsidRPr="00D053EF" w:rsidRDefault="006C257A" w:rsidP="00063D7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hint="eastAsia"/>
                <w:b/>
                <w:bCs/>
              </w:rPr>
              <w:t>設計/教學者</w:t>
            </w:r>
          </w:p>
        </w:tc>
        <w:tc>
          <w:tcPr>
            <w:tcW w:w="3434" w:type="dxa"/>
            <w:gridSpan w:val="2"/>
            <w:vAlign w:val="center"/>
          </w:tcPr>
          <w:p w14:paraId="54E0F910" w14:textId="32CF0C13" w:rsidR="006C257A" w:rsidRPr="00D053EF" w:rsidRDefault="00E65E67" w:rsidP="00063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陳心瑩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5BFB074" w14:textId="77777777" w:rsidR="006C257A" w:rsidRPr="00D053EF" w:rsidRDefault="006C257A" w:rsidP="00063D7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hint="eastAsia"/>
                <w:b/>
                <w:bCs/>
              </w:rPr>
              <w:t>教學年級</w:t>
            </w:r>
          </w:p>
        </w:tc>
        <w:tc>
          <w:tcPr>
            <w:tcW w:w="3260" w:type="dxa"/>
            <w:gridSpan w:val="3"/>
            <w:vAlign w:val="center"/>
          </w:tcPr>
          <w:p w14:paraId="35E14395" w14:textId="003E7BEC" w:rsidR="006C257A" w:rsidRPr="00D053EF" w:rsidRDefault="00E65E67" w:rsidP="00063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F5054C">
              <w:rPr>
                <w:rFonts w:ascii="標楷體" w:eastAsia="標楷體" w:hAnsi="標楷體" w:hint="eastAsia"/>
              </w:rPr>
              <w:t>年級</w:t>
            </w:r>
          </w:p>
        </w:tc>
      </w:tr>
      <w:tr w:rsidR="009361AC" w:rsidRPr="00D053EF" w14:paraId="327BB46A" w14:textId="77777777" w:rsidTr="0063642D"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901AF82" w14:textId="1B0E9028" w:rsidR="006C257A" w:rsidRPr="00D053EF" w:rsidRDefault="006C257A" w:rsidP="00063D7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教學時間</w:t>
            </w:r>
          </w:p>
        </w:tc>
        <w:tc>
          <w:tcPr>
            <w:tcW w:w="3434" w:type="dxa"/>
            <w:gridSpan w:val="2"/>
            <w:vAlign w:val="center"/>
          </w:tcPr>
          <w:p w14:paraId="60B6DF5F" w14:textId="37055BA5" w:rsidR="006C257A" w:rsidRPr="00D053EF" w:rsidRDefault="0063642D" w:rsidP="00063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63D7A">
              <w:rPr>
                <w:rFonts w:ascii="標楷體" w:eastAsia="標楷體" w:hAnsi="標楷體" w:hint="eastAsia"/>
              </w:rPr>
              <w:t>節課</w:t>
            </w:r>
            <w:r w:rsidR="00F5054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80</w:t>
            </w:r>
            <w:r w:rsidR="00063D7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2A434D9" w14:textId="0B81B774" w:rsidR="006C257A" w:rsidRPr="00D053EF" w:rsidRDefault="006C257A" w:rsidP="00063D7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教材來源</w:t>
            </w:r>
          </w:p>
        </w:tc>
        <w:tc>
          <w:tcPr>
            <w:tcW w:w="3260" w:type="dxa"/>
            <w:gridSpan w:val="3"/>
            <w:vAlign w:val="center"/>
          </w:tcPr>
          <w:p w14:paraId="508C53E7" w14:textId="6F99C704" w:rsidR="006C257A" w:rsidRPr="00D053EF" w:rsidRDefault="00D053EF" w:rsidP="00063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自編、</w:t>
            </w:r>
            <w:r w:rsidR="00F5054C">
              <w:rPr>
                <w:rFonts w:ascii="標楷體" w:eastAsia="標楷體" w:hAnsi="標楷體" w:hint="eastAsia"/>
              </w:rPr>
              <w:t>康軒</w:t>
            </w:r>
            <w:r w:rsidR="00E65E67">
              <w:rPr>
                <w:rFonts w:ascii="標楷體" w:eastAsia="標楷體" w:hAnsi="標楷體" w:hint="eastAsia"/>
              </w:rPr>
              <w:t>五</w:t>
            </w:r>
            <w:r w:rsidR="00F5054C">
              <w:rPr>
                <w:rFonts w:ascii="標楷體" w:eastAsia="標楷體" w:hAnsi="標楷體" w:hint="eastAsia"/>
              </w:rPr>
              <w:t>年級社會課本</w:t>
            </w:r>
          </w:p>
        </w:tc>
      </w:tr>
      <w:tr w:rsidR="006C257A" w:rsidRPr="00D053EF" w14:paraId="08A8EE51" w14:textId="77777777" w:rsidTr="00F36B24">
        <w:trPr>
          <w:trHeight w:val="1042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AB5BBBB" w14:textId="77777777" w:rsidR="006C257A" w:rsidRPr="00D053EF" w:rsidRDefault="006C257A" w:rsidP="00063D7A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核心素養</w:t>
            </w:r>
          </w:p>
          <w:p w14:paraId="170778C9" w14:textId="28DF1EEF" w:rsidR="006C257A" w:rsidRPr="00D053EF" w:rsidRDefault="006C257A" w:rsidP="00063D7A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具體內</w:t>
            </w:r>
            <w:r w:rsidR="007E6263">
              <w:rPr>
                <w:rFonts w:ascii="標楷體" w:eastAsia="標楷體" w:hAnsi="標楷體" w:cs="新細明體" w:hint="eastAsia"/>
                <w:b/>
                <w:bCs/>
              </w:rPr>
              <w:t>涵</w:t>
            </w:r>
          </w:p>
        </w:tc>
        <w:tc>
          <w:tcPr>
            <w:tcW w:w="7828" w:type="dxa"/>
            <w:gridSpan w:val="6"/>
            <w:vAlign w:val="center"/>
          </w:tcPr>
          <w:p w14:paraId="0BAD0BC3" w14:textId="4649A4C8" w:rsidR="007E6263" w:rsidRPr="00E66C72" w:rsidRDefault="00E66C72" w:rsidP="00E66C7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eastAsia="標楷體" w:cs="Times New Roman"/>
              </w:rPr>
              <w:t>社</w:t>
            </w:r>
            <w:r>
              <w:rPr>
                <w:rFonts w:eastAsia="標楷體" w:cs="Times New Roman"/>
              </w:rPr>
              <w:t xml:space="preserve">-E-A2 </w:t>
            </w:r>
            <w:r>
              <w:rPr>
                <w:rFonts w:eastAsia="標楷體" w:cs="Times New Roman"/>
              </w:rPr>
              <w:t>敏覺居住地方的社會、自然與人文環境變遷，關注生活問題及其影響，並思考解決方法。</w:t>
            </w:r>
          </w:p>
        </w:tc>
      </w:tr>
      <w:tr w:rsidR="006C257A" w:rsidRPr="00D053EF" w14:paraId="724B430F" w14:textId="77777777" w:rsidTr="00F36B24">
        <w:trPr>
          <w:trHeight w:val="1256"/>
        </w:trPr>
        <w:tc>
          <w:tcPr>
            <w:tcW w:w="2515" w:type="dxa"/>
            <w:vMerge w:val="restart"/>
            <w:shd w:val="clear" w:color="auto" w:fill="BFBFBF" w:themeFill="background1" w:themeFillShade="BF"/>
            <w:vAlign w:val="center"/>
          </w:tcPr>
          <w:p w14:paraId="03A971AB" w14:textId="638E2862" w:rsidR="006C257A" w:rsidRPr="00D053EF" w:rsidRDefault="006C257A" w:rsidP="00063D7A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學習重點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28E43320" w14:textId="6A03C5F1" w:rsidR="006C257A" w:rsidRPr="00D053EF" w:rsidRDefault="0050760B" w:rsidP="00063D7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學習內容</w:t>
            </w:r>
          </w:p>
        </w:tc>
        <w:tc>
          <w:tcPr>
            <w:tcW w:w="5466" w:type="dxa"/>
            <w:gridSpan w:val="5"/>
            <w:vAlign w:val="center"/>
          </w:tcPr>
          <w:p w14:paraId="221880F7" w14:textId="6AA3313F" w:rsidR="00E66C72" w:rsidRDefault="00E66C72" w:rsidP="00E66C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cs="Times New Roman"/>
                <w:kern w:val="0"/>
              </w:rPr>
              <w:t>Ab-Ⅲ-</w:t>
            </w:r>
            <w:r w:rsidR="00D613C7">
              <w:rPr>
                <w:rFonts w:eastAsia="標楷體" w:cs="Times New Roman" w:hint="eastAsia"/>
                <w:kern w:val="0"/>
              </w:rPr>
              <w:t>3</w:t>
            </w:r>
            <w:r w:rsidR="00D613C7">
              <w:rPr>
                <w:rFonts w:eastAsia="標楷體" w:cs="Times New Roman" w:hint="eastAsia"/>
                <w:kern w:val="0"/>
              </w:rPr>
              <w:t>自然環境</w:t>
            </w:r>
            <w:r w:rsidR="00D613C7">
              <w:rPr>
                <w:rFonts w:ascii="新細明體" w:eastAsia="新細明體" w:hAnsi="新細明體" w:cs="Times New Roman" w:hint="eastAsia"/>
                <w:kern w:val="0"/>
              </w:rPr>
              <w:t>、</w:t>
            </w:r>
            <w:r w:rsidR="00D613C7">
              <w:rPr>
                <w:rFonts w:eastAsia="標楷體" w:cs="Times New Roman" w:hint="eastAsia"/>
                <w:kern w:val="0"/>
              </w:rPr>
              <w:t>自然災害及經濟活動</w:t>
            </w:r>
            <w:r w:rsidR="00D613C7">
              <w:rPr>
                <w:rFonts w:ascii="微軟正黑體" w:eastAsia="微軟正黑體" w:hAnsi="微軟正黑體" w:cs="Times New Roman" w:hint="eastAsia"/>
                <w:kern w:val="0"/>
              </w:rPr>
              <w:t>，</w:t>
            </w:r>
            <w:r w:rsidR="00D613C7">
              <w:rPr>
                <w:rFonts w:eastAsia="標楷體" w:cs="Times New Roman" w:hint="eastAsia"/>
                <w:kern w:val="0"/>
              </w:rPr>
              <w:t>和生活空間的使用關聯性</w:t>
            </w:r>
            <w:r>
              <w:rPr>
                <w:rFonts w:eastAsia="標楷體" w:cs="Times New Roman"/>
                <w:kern w:val="0"/>
              </w:rPr>
              <w:t>。</w:t>
            </w:r>
          </w:p>
          <w:p w14:paraId="6E820162" w14:textId="6242AC59" w:rsidR="00E66C72" w:rsidRDefault="00E66C72" w:rsidP="00E66C72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cs="Times New Roman"/>
                <w:kern w:val="0"/>
              </w:rPr>
              <w:t>B</w:t>
            </w:r>
            <w:r w:rsidR="00D613C7">
              <w:rPr>
                <w:rFonts w:eastAsia="標楷體" w:cs="Times New Roman"/>
                <w:kern w:val="0"/>
              </w:rPr>
              <w:t>b</w:t>
            </w:r>
            <w:r>
              <w:rPr>
                <w:rFonts w:eastAsia="標楷體" w:cs="Times New Roman"/>
                <w:kern w:val="0"/>
              </w:rPr>
              <w:t>-Ⅲ-</w:t>
            </w:r>
            <w:r w:rsidR="00D613C7">
              <w:rPr>
                <w:rFonts w:eastAsia="標楷體" w:cs="Times New Roman" w:hint="eastAsia"/>
                <w:kern w:val="0"/>
              </w:rPr>
              <w:t>1</w:t>
            </w:r>
            <w:r w:rsidR="00D613C7">
              <w:rPr>
                <w:rFonts w:eastAsia="標楷體" w:cs="Times New Roman" w:hint="eastAsia"/>
                <w:kern w:val="0"/>
              </w:rPr>
              <w:t>自然與人文環境的交互影響</w:t>
            </w:r>
            <w:r w:rsidR="00D613C7">
              <w:rPr>
                <w:rFonts w:ascii="微軟正黑體" w:eastAsia="微軟正黑體" w:hAnsi="微軟正黑體" w:cs="Times New Roman" w:hint="eastAsia"/>
                <w:kern w:val="0"/>
              </w:rPr>
              <w:t>，</w:t>
            </w:r>
            <w:r w:rsidR="00D613C7">
              <w:rPr>
                <w:rFonts w:eastAsia="標楷體" w:cs="Times New Roman" w:hint="eastAsia"/>
                <w:kern w:val="0"/>
              </w:rPr>
              <w:t>造成生活空間型態的差異與多元</w:t>
            </w:r>
            <w:r>
              <w:rPr>
                <w:rFonts w:eastAsia="標楷體" w:cs="Times New Roman"/>
                <w:kern w:val="0"/>
              </w:rPr>
              <w:t>。</w:t>
            </w:r>
          </w:p>
          <w:p w14:paraId="167A70EF" w14:textId="30034EF7" w:rsidR="00BE456E" w:rsidRPr="00E66C72" w:rsidRDefault="00E66C72" w:rsidP="00C53A4E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cs="Times New Roman"/>
                <w:kern w:val="0"/>
              </w:rPr>
              <w:t>C</w:t>
            </w:r>
            <w:r w:rsidR="00D613C7">
              <w:rPr>
                <w:rFonts w:eastAsia="標楷體" w:cs="Times New Roman"/>
                <w:kern w:val="0"/>
              </w:rPr>
              <w:t>a</w:t>
            </w:r>
            <w:r>
              <w:rPr>
                <w:rFonts w:eastAsia="標楷體" w:cs="Times New Roman"/>
                <w:kern w:val="0"/>
              </w:rPr>
              <w:t>-Ⅲ-</w:t>
            </w:r>
            <w:r w:rsidR="00C53A4E">
              <w:rPr>
                <w:rFonts w:eastAsia="標楷體" w:cs="Times New Roman" w:hint="eastAsia"/>
                <w:kern w:val="0"/>
              </w:rPr>
              <w:t>土地利用反映過去和現在的環境變遷</w:t>
            </w:r>
            <w:r w:rsidR="00C53A4E">
              <w:rPr>
                <w:rFonts w:ascii="微軟正黑體" w:eastAsia="微軟正黑體" w:hAnsi="微軟正黑體" w:cs="Times New Roman" w:hint="eastAsia"/>
                <w:kern w:val="0"/>
              </w:rPr>
              <w:t>，</w:t>
            </w:r>
            <w:r>
              <w:rPr>
                <w:rFonts w:eastAsia="標楷體" w:cs="Times New Roman"/>
                <w:kern w:val="0"/>
              </w:rPr>
              <w:t>。</w:t>
            </w:r>
          </w:p>
        </w:tc>
      </w:tr>
      <w:tr w:rsidR="0050760B" w:rsidRPr="00D053EF" w14:paraId="53C11278" w14:textId="77777777" w:rsidTr="00F36B24">
        <w:trPr>
          <w:trHeight w:val="1274"/>
        </w:trPr>
        <w:tc>
          <w:tcPr>
            <w:tcW w:w="2515" w:type="dxa"/>
            <w:vMerge/>
            <w:shd w:val="clear" w:color="auto" w:fill="BFBFBF" w:themeFill="background1" w:themeFillShade="BF"/>
            <w:vAlign w:val="center"/>
          </w:tcPr>
          <w:p w14:paraId="515D81AA" w14:textId="77777777" w:rsidR="0050760B" w:rsidRPr="00D053EF" w:rsidRDefault="0050760B" w:rsidP="0050760B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4066C901" w14:textId="4D64C967" w:rsidR="0050760B" w:rsidRPr="00D053EF" w:rsidRDefault="0050760B" w:rsidP="0050760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學習表現</w:t>
            </w:r>
          </w:p>
        </w:tc>
        <w:tc>
          <w:tcPr>
            <w:tcW w:w="5466" w:type="dxa"/>
            <w:gridSpan w:val="5"/>
            <w:vAlign w:val="center"/>
          </w:tcPr>
          <w:p w14:paraId="5A04F59E" w14:textId="77777777" w:rsidR="00C53A4E" w:rsidRPr="00183E27" w:rsidRDefault="00C53A4E" w:rsidP="00183E27">
            <w:pPr>
              <w:widowControl/>
              <w:tabs>
                <w:tab w:val="left" w:pos="1210"/>
              </w:tabs>
              <w:rPr>
                <w:rFonts w:ascii="標楷體" w:eastAsia="標楷體" w:hAnsi="標楷體" w:cs="Times New Roman"/>
                <w:kern w:val="0"/>
              </w:rPr>
            </w:pPr>
            <w:r w:rsidRPr="00183E27">
              <w:rPr>
                <w:rFonts w:ascii="標楷體" w:eastAsia="標楷體" w:hAnsi="標楷體" w:cs="Times New Roman"/>
                <w:kern w:val="0"/>
              </w:rPr>
              <w:t>1b-III-2</w:t>
            </w:r>
            <w:r w:rsidRPr="00183E27">
              <w:rPr>
                <w:rFonts w:ascii="標楷體" w:eastAsia="標楷體" w:hAnsi="標楷體" w:cs="Times New Roman"/>
                <w:kern w:val="0"/>
              </w:rPr>
              <w:tab/>
            </w:r>
            <w:r w:rsidRPr="00183E27">
              <w:rPr>
                <w:rFonts w:ascii="標楷體" w:eastAsia="標楷體" w:hAnsi="標楷體" w:cs="Times New Roman" w:hint="eastAsia"/>
                <w:kern w:val="0"/>
              </w:rPr>
              <w:t>理解各種事實或社會現象的關係，並歸納出其間的關係或規律性。</w:t>
            </w:r>
          </w:p>
          <w:p w14:paraId="48594E37" w14:textId="77777777" w:rsidR="00C53A4E" w:rsidRPr="00183E27" w:rsidRDefault="00C53A4E" w:rsidP="00183E27">
            <w:pPr>
              <w:widowControl/>
              <w:tabs>
                <w:tab w:val="left" w:pos="1210"/>
              </w:tabs>
              <w:rPr>
                <w:rFonts w:ascii="標楷體" w:eastAsia="標楷體" w:hAnsi="標楷體" w:cs="Times New Roman"/>
                <w:kern w:val="0"/>
              </w:rPr>
            </w:pPr>
            <w:r w:rsidRPr="00183E27">
              <w:rPr>
                <w:rFonts w:ascii="標楷體" w:eastAsia="標楷體" w:hAnsi="標楷體" w:cs="Times New Roman"/>
                <w:kern w:val="0"/>
              </w:rPr>
              <w:t>2a-III-1</w:t>
            </w:r>
            <w:r w:rsidRPr="00183E27">
              <w:rPr>
                <w:rFonts w:ascii="標楷體" w:eastAsia="標楷體" w:hAnsi="標楷體" w:cs="Times New Roman"/>
                <w:kern w:val="0"/>
              </w:rPr>
              <w:tab/>
            </w:r>
            <w:r w:rsidRPr="00183E27">
              <w:rPr>
                <w:rFonts w:ascii="標楷體" w:eastAsia="標楷體" w:hAnsi="標楷體" w:cs="Times New Roman" w:hint="eastAsia"/>
                <w:kern w:val="0"/>
              </w:rPr>
              <w:t>關注社會、自然、人文環境與生活方式的互動關係。</w:t>
            </w:r>
          </w:p>
          <w:p w14:paraId="0B443C11" w14:textId="77B82661" w:rsidR="00B8288B" w:rsidRPr="00183E27" w:rsidRDefault="00C53A4E" w:rsidP="00183E27">
            <w:pPr>
              <w:widowControl/>
              <w:tabs>
                <w:tab w:val="left" w:pos="1210"/>
              </w:tabs>
              <w:rPr>
                <w:rFonts w:ascii="標楷體" w:eastAsia="標楷體" w:hAnsi="標楷體"/>
                <w:kern w:val="0"/>
              </w:rPr>
            </w:pPr>
            <w:r w:rsidRPr="00183E27">
              <w:rPr>
                <w:rFonts w:ascii="標楷體" w:eastAsia="標楷體" w:hAnsi="標楷體" w:cs="Times New Roman"/>
                <w:kern w:val="0"/>
              </w:rPr>
              <w:t>3b-III-2</w:t>
            </w:r>
            <w:r w:rsidRPr="00183E27">
              <w:rPr>
                <w:rFonts w:ascii="標楷體" w:eastAsia="標楷體" w:hAnsi="標楷體" w:cs="Times New Roman"/>
                <w:kern w:val="0"/>
              </w:rPr>
              <w:tab/>
            </w:r>
            <w:r w:rsidRPr="00183E27">
              <w:rPr>
                <w:rFonts w:ascii="標楷體" w:eastAsia="標楷體" w:hAnsi="標楷體" w:cs="Times New Roman" w:hint="eastAsia"/>
                <w:kern w:val="0"/>
              </w:rPr>
              <w:t>摘取及整理社會議題相關資料的重點，判讀其正確性及價值，並加以描述和解釋。</w:t>
            </w:r>
          </w:p>
        </w:tc>
      </w:tr>
      <w:tr w:rsidR="00BC73B6" w:rsidRPr="00D053EF" w14:paraId="7BBB0A3A" w14:textId="77777777" w:rsidTr="00F36B24">
        <w:trPr>
          <w:trHeight w:val="625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3139E1" w14:textId="652C7580" w:rsidR="00BC73B6" w:rsidRPr="00D053EF" w:rsidRDefault="00BC73B6" w:rsidP="0050760B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>議題融入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0E863EF0" w14:textId="341EE631" w:rsidR="00BC73B6" w:rsidRPr="00BC73B6" w:rsidRDefault="00C53A4E" w:rsidP="00BC73B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rPr>
                <w:rFonts w:ascii="Times New Roman" w:eastAsia="標楷體" w:hAnsi="標楷體" w:cs="Times New Roman"/>
                <w:noProof/>
                <w:color w:val="auto"/>
                <w:kern w:val="0"/>
                <w:bdr w:val="none" w:sz="0" w:space="0" w:color="auto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auto"/>
                <w:kern w:val="0"/>
                <w:bdr w:val="none" w:sz="0" w:space="0" w:color="auto"/>
              </w:rPr>
              <w:t>環境教育</w:t>
            </w:r>
          </w:p>
        </w:tc>
        <w:tc>
          <w:tcPr>
            <w:tcW w:w="5466" w:type="dxa"/>
            <w:gridSpan w:val="5"/>
            <w:vAlign w:val="center"/>
          </w:tcPr>
          <w:p w14:paraId="728C7D3C" w14:textId="77777777" w:rsidR="00BC73B6" w:rsidRPr="00183E27" w:rsidRDefault="00183E27" w:rsidP="00183E2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rPr>
                <w:rFonts w:ascii="標楷體" w:eastAsia="標楷體" w:hAnsi="標楷體" w:cs="微軟正黑體"/>
              </w:rPr>
            </w:pPr>
            <w:r w:rsidRPr="00183E27">
              <w:rPr>
                <w:rFonts w:ascii="標楷體" w:eastAsia="標楷體" w:hAnsi="標楷體" w:cs="微軟正黑體" w:hint="eastAsia"/>
              </w:rPr>
              <w:t>環</w:t>
            </w:r>
            <w:r w:rsidRPr="00183E27">
              <w:rPr>
                <w:rFonts w:ascii="標楷體" w:eastAsia="標楷體" w:hAnsi="標楷體" w:cs="Times New Roman"/>
              </w:rPr>
              <w:t xml:space="preserve"> E3 </w:t>
            </w:r>
            <w:r w:rsidRPr="00183E27">
              <w:rPr>
                <w:rFonts w:ascii="標楷體" w:eastAsia="標楷體" w:hAnsi="標楷體" w:cs="微軟正黑體" w:hint="eastAsia"/>
              </w:rPr>
              <w:t>了解人與自然和諧共生，進而保護</w:t>
            </w:r>
            <w:proofErr w:type="gramStart"/>
            <w:r w:rsidRPr="00183E27">
              <w:rPr>
                <w:rFonts w:ascii="標楷體" w:eastAsia="標楷體" w:hAnsi="標楷體" w:cs="微軟正黑體" w:hint="eastAsia"/>
              </w:rPr>
              <w:t>重要棲</w:t>
            </w:r>
            <w:proofErr w:type="gramEnd"/>
            <w:r w:rsidRPr="00183E27">
              <w:rPr>
                <w:rFonts w:ascii="標楷體" w:eastAsia="標楷體" w:hAnsi="標楷體" w:cs="微軟正黑體" w:hint="eastAsia"/>
              </w:rPr>
              <w:t>地。</w:t>
            </w:r>
          </w:p>
          <w:p w14:paraId="4F293AA1" w14:textId="3E7DC25F" w:rsidR="00183E27" w:rsidRPr="00183E27" w:rsidRDefault="00183E27" w:rsidP="00183E2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rPr>
                <w:rFonts w:ascii="標楷體" w:eastAsia="標楷體" w:hAnsi="標楷體" w:cs="Times New Roman"/>
                <w:noProof/>
                <w:color w:val="auto"/>
                <w:kern w:val="0"/>
                <w:bdr w:val="none" w:sz="0" w:space="0" w:color="auto"/>
              </w:rPr>
            </w:pPr>
            <w:r w:rsidRPr="00183E27">
              <w:rPr>
                <w:rFonts w:ascii="標楷體" w:eastAsia="標楷體" w:hAnsi="標楷體" w:cs="Times New Roman" w:hint="eastAsia"/>
                <w:noProof/>
                <w:color w:val="auto"/>
                <w:kern w:val="0"/>
                <w:bdr w:val="none" w:sz="0" w:space="0" w:color="auto"/>
              </w:rPr>
              <w:t>環</w:t>
            </w:r>
            <w:r w:rsidRPr="00183E27">
              <w:rPr>
                <w:rFonts w:ascii="標楷體" w:eastAsia="標楷體" w:hAnsi="標楷體" w:cs="Times New Roman"/>
                <w:noProof/>
                <w:color w:val="auto"/>
                <w:kern w:val="0"/>
                <w:bdr w:val="none" w:sz="0" w:space="0" w:color="auto"/>
              </w:rPr>
              <w:t xml:space="preserve"> E5 </w:t>
            </w:r>
            <w:r w:rsidRPr="00183E27">
              <w:rPr>
                <w:rFonts w:ascii="標楷體" w:eastAsia="標楷體" w:hAnsi="標楷體" w:cs="Times New Roman" w:hint="eastAsia"/>
                <w:noProof/>
                <w:color w:val="auto"/>
                <w:kern w:val="0"/>
                <w:bdr w:val="none" w:sz="0" w:space="0" w:color="auto"/>
              </w:rPr>
              <w:t>覺知人類的生活型態對其他生物與生態系的</w:t>
            </w:r>
            <w:r w:rsidRPr="00183E27">
              <w:rPr>
                <w:rFonts w:ascii="標楷體" w:eastAsia="標楷體" w:hAnsi="標楷體" w:cs="Times New Roman"/>
                <w:noProof/>
                <w:color w:val="auto"/>
                <w:kern w:val="0"/>
                <w:bdr w:val="none" w:sz="0" w:space="0" w:color="auto"/>
              </w:rPr>
              <w:t>衝擊。</w:t>
            </w:r>
          </w:p>
        </w:tc>
      </w:tr>
      <w:tr w:rsidR="0050760B" w:rsidRPr="00D053EF" w14:paraId="3A7E2B19" w14:textId="77777777" w:rsidTr="00F36B24">
        <w:trPr>
          <w:trHeight w:val="1264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64D27050" w14:textId="59CC0B74" w:rsidR="0050760B" w:rsidRPr="00D053EF" w:rsidRDefault="0050760B" w:rsidP="0050760B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教學目標</w:t>
            </w:r>
          </w:p>
        </w:tc>
        <w:tc>
          <w:tcPr>
            <w:tcW w:w="7828" w:type="dxa"/>
            <w:gridSpan w:val="6"/>
            <w:vAlign w:val="center"/>
          </w:tcPr>
          <w:p w14:paraId="4E55F271" w14:textId="77777777" w:rsidR="00183E27" w:rsidRDefault="00183E27" w:rsidP="00687BCE">
            <w:pPr>
              <w:pStyle w:val="ab"/>
              <w:spacing w:after="0" w:line="240" w:lineRule="auto"/>
              <w:ind w:leftChars="0" w:left="0"/>
              <w:rPr>
                <w:rFonts w:eastAsia="標楷體" w:hAnsi="標楷體"/>
                <w:noProof/>
                <w:szCs w:val="22"/>
              </w:rPr>
            </w:pPr>
            <w:r w:rsidRPr="00183E27">
              <w:rPr>
                <w:rFonts w:eastAsia="標楷體" w:hAnsi="標楷體"/>
                <w:noProof/>
                <w:szCs w:val="22"/>
              </w:rPr>
              <w:t xml:space="preserve">1. </w:t>
            </w:r>
            <w:r w:rsidRPr="00183E27">
              <w:rPr>
                <w:rFonts w:eastAsia="標楷體" w:hAnsi="標楷體"/>
                <w:noProof/>
                <w:szCs w:val="22"/>
              </w:rPr>
              <w:t>了解臺灣的成因受到板塊推擠的影響，並形成了不同的地形樣貌。</w:t>
            </w:r>
          </w:p>
          <w:p w14:paraId="65DB0F38" w14:textId="35DEEC96" w:rsidR="00183E27" w:rsidRDefault="00183E27" w:rsidP="00687BCE">
            <w:pPr>
              <w:pStyle w:val="ab"/>
              <w:spacing w:after="0" w:line="240" w:lineRule="auto"/>
              <w:ind w:leftChars="0" w:left="0"/>
              <w:rPr>
                <w:rFonts w:eastAsia="標楷體" w:hAnsi="標楷體"/>
                <w:noProof/>
                <w:szCs w:val="22"/>
              </w:rPr>
            </w:pPr>
            <w:r w:rsidRPr="00183E27">
              <w:rPr>
                <w:rFonts w:eastAsia="標楷體" w:hAnsi="標楷體"/>
                <w:noProof/>
                <w:szCs w:val="22"/>
              </w:rPr>
              <w:t xml:space="preserve">2. </w:t>
            </w:r>
            <w:r w:rsidRPr="00183E27">
              <w:rPr>
                <w:rFonts w:eastAsia="標楷體" w:hAnsi="標楷體"/>
                <w:noProof/>
                <w:szCs w:val="22"/>
              </w:rPr>
              <w:t>透過觀察與討論，覺察不同地形、河川、海岸間的利用具有差異，並關注環境與生活方式之</w:t>
            </w:r>
            <w:r w:rsidRPr="00183E27">
              <w:rPr>
                <w:rFonts w:eastAsia="標楷體" w:hAnsi="標楷體"/>
                <w:noProof/>
                <w:szCs w:val="22"/>
              </w:rPr>
              <w:t xml:space="preserve"> </w:t>
            </w:r>
            <w:r w:rsidRPr="00183E27">
              <w:rPr>
                <w:rFonts w:eastAsia="標楷體" w:hAnsi="標楷體"/>
                <w:noProof/>
                <w:szCs w:val="22"/>
              </w:rPr>
              <w:t>間的互動關係。</w:t>
            </w:r>
            <w:r w:rsidRPr="00183E27">
              <w:rPr>
                <w:rFonts w:eastAsia="標楷體" w:hAnsi="標楷體"/>
                <w:noProof/>
                <w:szCs w:val="22"/>
              </w:rPr>
              <w:t xml:space="preserve"> </w:t>
            </w:r>
          </w:p>
          <w:p w14:paraId="782B919D" w14:textId="5242C060" w:rsidR="00D525A0" w:rsidRPr="00687BCE" w:rsidRDefault="00183E27" w:rsidP="00687BCE">
            <w:pPr>
              <w:pStyle w:val="ab"/>
              <w:spacing w:after="0" w:line="240" w:lineRule="auto"/>
              <w:ind w:leftChars="0" w:left="0"/>
              <w:rPr>
                <w:rFonts w:eastAsia="標楷體" w:hAnsi="標楷體"/>
                <w:noProof/>
                <w:szCs w:val="22"/>
              </w:rPr>
            </w:pPr>
            <w:r w:rsidRPr="00183E27">
              <w:rPr>
                <w:rFonts w:eastAsia="標楷體" w:hAnsi="標楷體"/>
                <w:noProof/>
                <w:szCs w:val="22"/>
              </w:rPr>
              <w:t xml:space="preserve">3. </w:t>
            </w:r>
            <w:r w:rsidRPr="00183E27">
              <w:rPr>
                <w:rFonts w:eastAsia="標楷體" w:hAnsi="標楷體"/>
                <w:noProof/>
                <w:szCs w:val="22"/>
              </w:rPr>
              <w:t>理解人們的生活與土地利用會受到地形、河川和海岸的影響，也會因技術進步而改變。</w:t>
            </w:r>
          </w:p>
        </w:tc>
      </w:tr>
      <w:tr w:rsidR="0050760B" w:rsidRPr="00D053EF" w14:paraId="76C1F0D1" w14:textId="77777777" w:rsidTr="00F36B24">
        <w:trPr>
          <w:trHeight w:val="715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7DFA2076" w14:textId="2DE1EC86" w:rsidR="0050760B" w:rsidRPr="00D053EF" w:rsidRDefault="0050760B" w:rsidP="0050760B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D053EF">
              <w:rPr>
                <w:rFonts w:ascii="標楷體" w:eastAsia="標楷體" w:hAnsi="標楷體" w:cs="新細明體" w:hint="eastAsia"/>
                <w:b/>
                <w:bCs/>
              </w:rPr>
              <w:t>評量方式</w:t>
            </w:r>
          </w:p>
        </w:tc>
        <w:tc>
          <w:tcPr>
            <w:tcW w:w="7828" w:type="dxa"/>
            <w:gridSpan w:val="6"/>
            <w:vAlign w:val="center"/>
          </w:tcPr>
          <w:p w14:paraId="7FBC52D0" w14:textId="4C0EF929" w:rsidR="0050760B" w:rsidRPr="00823070" w:rsidRDefault="00562425" w:rsidP="00562425">
            <w:pPr>
              <w:pStyle w:val="ab"/>
              <w:spacing w:after="0" w:line="240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口語評量、實作評量、態度評量</w:t>
            </w:r>
          </w:p>
        </w:tc>
      </w:tr>
      <w:tr w:rsidR="00233698" w:rsidRPr="00D053EF" w14:paraId="11AB6FFE" w14:textId="77777777" w:rsidTr="0063642D">
        <w:trPr>
          <w:trHeight w:val="405"/>
        </w:trPr>
        <w:tc>
          <w:tcPr>
            <w:tcW w:w="8137" w:type="dxa"/>
            <w:gridSpan w:val="5"/>
            <w:shd w:val="clear" w:color="auto" w:fill="BFBFBF" w:themeFill="background1" w:themeFillShade="BF"/>
            <w:vAlign w:val="center"/>
          </w:tcPr>
          <w:p w14:paraId="277ECAD8" w14:textId="77777777" w:rsidR="0050760B" w:rsidRPr="00CC2FA0" w:rsidRDefault="0050760B" w:rsidP="0050760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C2FA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教學活動內容及實施方式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14:paraId="4EC504C6" w14:textId="0E7E1210" w:rsidR="0050760B" w:rsidRPr="00CC2FA0" w:rsidRDefault="0050760B" w:rsidP="0050760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C2FA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1970" w:type="dxa"/>
            <w:shd w:val="clear" w:color="auto" w:fill="BFBFBF" w:themeFill="background1" w:themeFillShade="BF"/>
            <w:vAlign w:val="center"/>
          </w:tcPr>
          <w:p w14:paraId="7754F798" w14:textId="6EC4CFAB" w:rsidR="0050760B" w:rsidRPr="00CC2FA0" w:rsidRDefault="0050760B" w:rsidP="0050760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C2FA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教學資源</w:t>
            </w:r>
          </w:p>
        </w:tc>
      </w:tr>
      <w:tr w:rsidR="00687BCE" w:rsidRPr="00D053EF" w14:paraId="682BEA08" w14:textId="77777777" w:rsidTr="0063642D">
        <w:trPr>
          <w:trHeight w:val="1328"/>
        </w:trPr>
        <w:tc>
          <w:tcPr>
            <w:tcW w:w="8137" w:type="dxa"/>
            <w:gridSpan w:val="5"/>
          </w:tcPr>
          <w:p w14:paraId="4AA13C34" w14:textId="77777777" w:rsidR="00687BCE" w:rsidRDefault="00687BCE" w:rsidP="009B283B">
            <w:pPr>
              <w:pStyle w:val="ab"/>
              <w:numPr>
                <w:ilvl w:val="0"/>
                <w:numId w:val="12"/>
              </w:numPr>
              <w:spacing w:after="0"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引起動機</w:t>
            </w:r>
          </w:p>
          <w:p w14:paraId="767461FD" w14:textId="65C2C59D" w:rsidR="00883673" w:rsidRDefault="00883673" w:rsidP="00883673">
            <w:pPr>
              <w:pStyle w:val="ab"/>
              <w:numPr>
                <w:ilvl w:val="0"/>
                <w:numId w:val="19"/>
              </w:numPr>
              <w:spacing w:line="360" w:lineRule="exact"/>
              <w:ind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花蓮光復村</w:t>
            </w:r>
            <w:hyperlink r:id="rId8" w:history="1">
              <w:r w:rsidRPr="00E05279">
                <w:rPr>
                  <w:rStyle w:val="a3"/>
                  <w:rFonts w:ascii="標楷體" w:eastAsia="標楷體" w:hAnsi="標楷體"/>
                </w:rPr>
                <w:t>https://youtube.com/shorts/cYHM0FB0mD4?si=lfFopfzM7LVQjq5w</w:t>
              </w:r>
            </w:hyperlink>
          </w:p>
          <w:p w14:paraId="4DD84EFC" w14:textId="77777777" w:rsidR="00183E27" w:rsidRDefault="00883673" w:rsidP="0063642D">
            <w:pPr>
              <w:pStyle w:val="ab"/>
              <w:spacing w:line="360" w:lineRule="exact"/>
              <w:ind w:leftChars="0" w:left="960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>3D動畫模擬</w:t>
            </w:r>
            <w:proofErr w:type="gramStart"/>
            <w:r w:rsidRPr="00883673">
              <w:rPr>
                <w:rFonts w:ascii="標楷體" w:eastAsia="標楷體" w:hAnsi="標楷體"/>
              </w:rPr>
              <w:t>馬太鞍堰塞湖潰壩時間</w:t>
            </w:r>
            <w:proofErr w:type="gramEnd"/>
            <w:r w:rsidRPr="00883673">
              <w:rPr>
                <w:rFonts w:ascii="標楷體" w:eastAsia="標楷體" w:hAnsi="標楷體"/>
              </w:rPr>
              <w:t>軸 AI畫面輔助</w:t>
            </w:r>
          </w:p>
          <w:p w14:paraId="69DE6FCB" w14:textId="3EA8E579" w:rsidR="0063642D" w:rsidRPr="0063642D" w:rsidRDefault="0063642D" w:rsidP="0063642D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(二)五大地形手勢</w:t>
            </w:r>
          </w:p>
        </w:tc>
        <w:tc>
          <w:tcPr>
            <w:tcW w:w="236" w:type="dxa"/>
            <w:vAlign w:val="center"/>
          </w:tcPr>
          <w:p w14:paraId="1573AD91" w14:textId="6CB47766" w:rsidR="00687BCE" w:rsidRDefault="00DF1793" w:rsidP="005624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70" w:type="dxa"/>
          </w:tcPr>
          <w:p w14:paraId="11D65FF5" w14:textId="65F5353A" w:rsidR="00687BCE" w:rsidRDefault="00687BCE" w:rsidP="007F5E88">
            <w:pPr>
              <w:pStyle w:val="ab"/>
              <w:numPr>
                <w:ilvl w:val="0"/>
                <w:numId w:val="13"/>
              </w:numPr>
              <w:spacing w:after="0"/>
              <w:ind w:leftChars="0" w:left="242" w:hanging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影像收集</w:t>
            </w:r>
          </w:p>
        </w:tc>
      </w:tr>
      <w:tr w:rsidR="00562425" w:rsidRPr="00D053EF" w14:paraId="0F6CEF50" w14:textId="77777777" w:rsidTr="0063642D">
        <w:trPr>
          <w:trHeight w:val="1328"/>
        </w:trPr>
        <w:tc>
          <w:tcPr>
            <w:tcW w:w="8137" w:type="dxa"/>
            <w:gridSpan w:val="5"/>
          </w:tcPr>
          <w:p w14:paraId="1D2A2B76" w14:textId="2002C3C3" w:rsidR="00562425" w:rsidRDefault="00FD3564" w:rsidP="009B283B">
            <w:pPr>
              <w:pStyle w:val="ab"/>
              <w:numPr>
                <w:ilvl w:val="0"/>
                <w:numId w:val="12"/>
              </w:numPr>
              <w:spacing w:after="0"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準備活動</w:t>
            </w:r>
          </w:p>
          <w:p w14:paraId="51BFC7EF" w14:textId="103938DE" w:rsidR="00562425" w:rsidRPr="00E65E67" w:rsidRDefault="00E65E67" w:rsidP="00E65E67">
            <w:pPr>
              <w:pStyle w:val="ab"/>
              <w:numPr>
                <w:ilvl w:val="0"/>
                <w:numId w:val="18"/>
              </w:numPr>
              <w:spacing w:after="0"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基礎鷹架展現</w:t>
            </w:r>
            <w:r w:rsidR="00562425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根據生活經驗找</w:t>
            </w:r>
            <w:r w:rsidR="00883673">
              <w:rPr>
                <w:rFonts w:ascii="標楷體" w:eastAsia="標楷體" w:hAnsi="標楷體" w:hint="eastAsia"/>
              </w:rPr>
              <w:t>地形</w:t>
            </w:r>
            <w:r>
              <w:rPr>
                <w:rFonts w:ascii="標楷體" w:eastAsia="標楷體" w:hAnsi="標楷體" w:hint="eastAsia"/>
              </w:rPr>
              <w:t>影響的實例</w:t>
            </w:r>
            <w:r w:rsidR="004946FB" w:rsidRPr="00E65E67">
              <w:rPr>
                <w:rFonts w:ascii="標楷體" w:eastAsia="標楷體" w:hAnsi="標楷體" w:cs="微軟正黑體" w:hint="eastAsia"/>
              </w:rPr>
              <w:t>。</w:t>
            </w:r>
          </w:p>
          <w:p w14:paraId="573B192D" w14:textId="6605FD85" w:rsidR="00562425" w:rsidRPr="004946FB" w:rsidRDefault="00562425" w:rsidP="009B283B">
            <w:pPr>
              <w:pStyle w:val="ab"/>
              <w:spacing w:after="0" w:line="360" w:lineRule="exact"/>
              <w:ind w:leftChars="0" w:left="4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="00E65E67">
              <w:rPr>
                <w:rFonts w:ascii="標楷體" w:eastAsia="標楷體" w:hAnsi="標楷體" w:hint="eastAsia"/>
              </w:rPr>
              <w:t>分享發表</w:t>
            </w:r>
            <w:r w:rsidR="009F15A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6" w:type="dxa"/>
            <w:vAlign w:val="center"/>
          </w:tcPr>
          <w:p w14:paraId="352AFB37" w14:textId="2742570F" w:rsidR="00562425" w:rsidRPr="00D053EF" w:rsidRDefault="00DF1793" w:rsidP="005624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669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70" w:type="dxa"/>
          </w:tcPr>
          <w:p w14:paraId="5BB91118" w14:textId="77777777" w:rsidR="00562425" w:rsidRDefault="0063642D" w:rsidP="007F5E88">
            <w:pPr>
              <w:pStyle w:val="ab"/>
              <w:numPr>
                <w:ilvl w:val="0"/>
                <w:numId w:val="13"/>
              </w:numPr>
              <w:spacing w:after="0"/>
              <w:ind w:leftChars="0" w:left="242" w:hanging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  <w:p w14:paraId="2F5FF5FE" w14:textId="156EAF45" w:rsidR="0063642D" w:rsidRPr="00D053EF" w:rsidRDefault="0063642D" w:rsidP="007F5E88">
            <w:pPr>
              <w:pStyle w:val="ab"/>
              <w:numPr>
                <w:ilvl w:val="0"/>
                <w:numId w:val="13"/>
              </w:numPr>
              <w:spacing w:after="0"/>
              <w:ind w:leftChars="0" w:left="242" w:hanging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</w:tc>
      </w:tr>
      <w:tr w:rsidR="00562425" w:rsidRPr="00D053EF" w14:paraId="4ADAE8F2" w14:textId="77777777" w:rsidTr="0063642D">
        <w:trPr>
          <w:trHeight w:val="1810"/>
        </w:trPr>
        <w:tc>
          <w:tcPr>
            <w:tcW w:w="8137" w:type="dxa"/>
            <w:gridSpan w:val="5"/>
          </w:tcPr>
          <w:p w14:paraId="651700E7" w14:textId="293DD759" w:rsidR="00562425" w:rsidRDefault="00246FAD" w:rsidP="009B283B">
            <w:pPr>
              <w:pStyle w:val="ab"/>
              <w:numPr>
                <w:ilvl w:val="0"/>
                <w:numId w:val="12"/>
              </w:numPr>
              <w:spacing w:after="0"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關鍵提問</w:t>
            </w:r>
          </w:p>
          <w:p w14:paraId="66F1EF7B" w14:textId="77777777" w:rsidR="00883673" w:rsidRDefault="00883673" w:rsidP="00883673">
            <w:pPr>
              <w:pStyle w:val="ab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>板塊推擠和地形對人們生活的影響</w:t>
            </w:r>
          </w:p>
          <w:p w14:paraId="32953BEB" w14:textId="4AC44759" w:rsidR="00883673" w:rsidRPr="00883673" w:rsidRDefault="00883673" w:rsidP="00883673">
            <w:pPr>
              <w:pStyle w:val="ab"/>
              <w:spacing w:line="360" w:lineRule="exact"/>
              <w:ind w:leftChars="0" w:left="978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 xml:space="preserve">1. </w:t>
            </w:r>
            <w:r w:rsidRPr="00883673">
              <w:rPr>
                <w:rFonts w:ascii="標楷體" w:eastAsia="標楷體" w:hAnsi="標楷體" w:hint="eastAsia"/>
              </w:rPr>
              <w:t>臺灣為什麼地震頻繁？</w:t>
            </w:r>
          </w:p>
          <w:p w14:paraId="22286683" w14:textId="77777777" w:rsidR="00883673" w:rsidRPr="00883673" w:rsidRDefault="00883673" w:rsidP="00883673">
            <w:pPr>
              <w:pStyle w:val="ab"/>
              <w:spacing w:line="360" w:lineRule="exact"/>
              <w:ind w:leftChars="0" w:left="978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 xml:space="preserve">2. </w:t>
            </w:r>
            <w:r w:rsidRPr="00883673">
              <w:rPr>
                <w:rFonts w:ascii="標楷體" w:eastAsia="標楷體" w:hAnsi="標楷體" w:hint="eastAsia"/>
              </w:rPr>
              <w:t>當地震發生，可能會對我們居住的環境造成哪些影響？</w:t>
            </w:r>
          </w:p>
          <w:p w14:paraId="0D96AE05" w14:textId="77777777" w:rsidR="00E45BA6" w:rsidRDefault="00883673" w:rsidP="00E45BA6">
            <w:pPr>
              <w:pStyle w:val="ab"/>
              <w:spacing w:line="360" w:lineRule="exact"/>
              <w:ind w:leftChars="0" w:left="978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 xml:space="preserve">3. </w:t>
            </w:r>
            <w:r w:rsidRPr="00883673">
              <w:rPr>
                <w:rFonts w:ascii="標楷體" w:eastAsia="標楷體" w:hAnsi="標楷體" w:hint="eastAsia"/>
              </w:rPr>
              <w:t>人們會如何因應地震對生活造成的影響？</w:t>
            </w:r>
          </w:p>
          <w:p w14:paraId="358676CC" w14:textId="0D9BAC22" w:rsidR="00883673" w:rsidRPr="00165D50" w:rsidRDefault="00165D50" w:rsidP="00165D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</w:rPr>
              <w:t xml:space="preserve">    (二)</w:t>
            </w:r>
            <w:r w:rsidR="00883673" w:rsidRPr="00165D50">
              <w:rPr>
                <w:rFonts w:ascii="標楷體" w:eastAsia="標楷體" w:hAnsi="標楷體" w:cs="微軟正黑體" w:hint="eastAsia"/>
              </w:rPr>
              <w:t>河川與人們生活的關聯</w:t>
            </w:r>
            <w:bookmarkStart w:id="0" w:name="_GoBack"/>
            <w:bookmarkEnd w:id="0"/>
          </w:p>
          <w:p w14:paraId="0E788436" w14:textId="77777777" w:rsidR="00883673" w:rsidRPr="00883673" w:rsidRDefault="00883673" w:rsidP="00883673">
            <w:pPr>
              <w:pStyle w:val="ab"/>
              <w:spacing w:line="360" w:lineRule="exact"/>
              <w:ind w:leftChars="0" w:left="978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 xml:space="preserve">1. </w:t>
            </w:r>
            <w:r w:rsidRPr="00883673">
              <w:rPr>
                <w:rFonts w:ascii="標楷體" w:eastAsia="標楷體" w:hAnsi="標楷體" w:hint="eastAsia"/>
              </w:rPr>
              <w:t>臺灣的河川大多有哪些特性？</w:t>
            </w:r>
          </w:p>
          <w:p w14:paraId="4074BABF" w14:textId="77777777" w:rsidR="00883673" w:rsidRPr="00883673" w:rsidRDefault="00883673" w:rsidP="00883673">
            <w:pPr>
              <w:pStyle w:val="ab"/>
              <w:spacing w:line="360" w:lineRule="exact"/>
              <w:ind w:leftChars="0" w:left="978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 xml:space="preserve">2. </w:t>
            </w:r>
            <w:r w:rsidRPr="00883673">
              <w:rPr>
                <w:rFonts w:ascii="標楷體" w:eastAsia="標楷體" w:hAnsi="標楷體" w:hint="eastAsia"/>
              </w:rPr>
              <w:t>興建水庫時，人類可以搬家，但是動、植物的棲息地被淹沒，該怎麼辦？</w:t>
            </w:r>
          </w:p>
          <w:p w14:paraId="592D14E4" w14:textId="77777777" w:rsidR="00883673" w:rsidRDefault="00883673" w:rsidP="00883673">
            <w:pPr>
              <w:pStyle w:val="ab"/>
              <w:spacing w:after="0" w:line="360" w:lineRule="exact"/>
              <w:ind w:leftChars="0" w:left="978"/>
              <w:rPr>
                <w:rFonts w:ascii="標楷體" w:eastAsia="標楷體" w:hAnsi="標楷體"/>
              </w:rPr>
            </w:pPr>
            <w:r w:rsidRPr="00883673">
              <w:rPr>
                <w:rFonts w:ascii="標楷體" w:eastAsia="標楷體" w:hAnsi="標楷體"/>
              </w:rPr>
              <w:t xml:space="preserve">3. </w:t>
            </w:r>
            <w:r w:rsidRPr="00883673">
              <w:rPr>
                <w:rFonts w:ascii="標楷體" w:eastAsia="標楷體" w:hAnsi="標楷體" w:hint="eastAsia"/>
              </w:rPr>
              <w:t>為什麼人們多半聚集在河川下游生活？</w:t>
            </w:r>
          </w:p>
          <w:p w14:paraId="6E9C8D27" w14:textId="431EAF9B" w:rsidR="0063642D" w:rsidRPr="00F674F6" w:rsidRDefault="0063642D" w:rsidP="00165D50">
            <w:pPr>
              <w:pStyle w:val="ab"/>
              <w:spacing w:line="360" w:lineRule="exact"/>
              <w:ind w:leftChars="0" w:left="978"/>
              <w:rPr>
                <w:rFonts w:ascii="標楷體" w:eastAsia="標楷體" w:hAnsi="標楷體" w:hint="eastAsia"/>
              </w:rPr>
            </w:pPr>
          </w:p>
        </w:tc>
        <w:tc>
          <w:tcPr>
            <w:tcW w:w="236" w:type="dxa"/>
            <w:vAlign w:val="center"/>
          </w:tcPr>
          <w:p w14:paraId="06DFF799" w14:textId="0B1CA2BC" w:rsidR="00562425" w:rsidRPr="00D053EF" w:rsidRDefault="00DF1793" w:rsidP="005624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674F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70" w:type="dxa"/>
          </w:tcPr>
          <w:p w14:paraId="1709643E" w14:textId="77777777" w:rsidR="00246FAD" w:rsidRDefault="00246FAD" w:rsidP="007F5E88">
            <w:pPr>
              <w:pStyle w:val="ab"/>
              <w:numPr>
                <w:ilvl w:val="0"/>
                <w:numId w:val="13"/>
              </w:numPr>
              <w:ind w:leftChars="0" w:left="384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社會課本</w:t>
            </w:r>
          </w:p>
          <w:p w14:paraId="367720EE" w14:textId="77777777" w:rsidR="00246FAD" w:rsidRDefault="00246FAD" w:rsidP="007F5E88">
            <w:pPr>
              <w:pStyle w:val="ab"/>
              <w:numPr>
                <w:ilvl w:val="0"/>
                <w:numId w:val="13"/>
              </w:numPr>
              <w:ind w:leftChars="0" w:left="384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電子書</w:t>
            </w:r>
          </w:p>
          <w:p w14:paraId="592A67BF" w14:textId="09755E8E" w:rsidR="0063642D" w:rsidRPr="00246FAD" w:rsidRDefault="0063642D" w:rsidP="007F5E88">
            <w:pPr>
              <w:pStyle w:val="ab"/>
              <w:numPr>
                <w:ilvl w:val="0"/>
                <w:numId w:val="13"/>
              </w:numPr>
              <w:ind w:leftChars="0" w:left="384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個人發表</w:t>
            </w:r>
          </w:p>
        </w:tc>
      </w:tr>
      <w:tr w:rsidR="00F674F6" w:rsidRPr="00D053EF" w14:paraId="04B0F84D" w14:textId="77777777" w:rsidTr="0063642D">
        <w:trPr>
          <w:trHeight w:val="989"/>
        </w:trPr>
        <w:tc>
          <w:tcPr>
            <w:tcW w:w="8137" w:type="dxa"/>
            <w:gridSpan w:val="5"/>
          </w:tcPr>
          <w:p w14:paraId="6AD93C7D" w14:textId="5A4E1208" w:rsidR="00F674F6" w:rsidRDefault="00246FAD" w:rsidP="009B283B">
            <w:pPr>
              <w:pStyle w:val="ab"/>
              <w:numPr>
                <w:ilvl w:val="0"/>
                <w:numId w:val="12"/>
              </w:numPr>
              <w:spacing w:after="0" w:line="360" w:lineRule="exact"/>
              <w:ind w:leftChars="0"/>
              <w:rPr>
                <w:rFonts w:ascii="標楷體" w:eastAsia="標楷體" w:hAnsi="標楷體"/>
              </w:rPr>
            </w:pPr>
            <w:r w:rsidRPr="00246FAD">
              <w:rPr>
                <w:rFonts w:ascii="標楷體" w:eastAsia="標楷體" w:hAnsi="標楷體" w:hint="eastAsia"/>
              </w:rPr>
              <w:t>觀察與討論</w:t>
            </w:r>
            <w:r w:rsidR="00B9364F">
              <w:rPr>
                <w:rFonts w:ascii="新細明體" w:eastAsia="新細明體" w:hAnsi="新細明體" w:hint="eastAsia"/>
              </w:rPr>
              <w:t>Ⅰ</w:t>
            </w:r>
            <w:r w:rsidRPr="00246FAD">
              <w:rPr>
                <w:rFonts w:ascii="標楷體" w:eastAsia="標楷體" w:hAnsi="標楷體" w:hint="eastAsia"/>
              </w:rPr>
              <w:t>：</w:t>
            </w:r>
          </w:p>
          <w:p w14:paraId="5B1ABD54" w14:textId="77777777" w:rsidR="007612EC" w:rsidRDefault="00883673" w:rsidP="007612EC">
            <w:pPr>
              <w:pStyle w:val="ab"/>
              <w:spacing w:line="360" w:lineRule="exact"/>
              <w:ind w:leftChars="190" w:left="597" w:hanging="141"/>
              <w:rPr>
                <w:rFonts w:ascii="標楷體" w:eastAsia="標楷體" w:hAnsi="標楷體"/>
              </w:rPr>
            </w:pPr>
            <w:r w:rsidRPr="00883673">
              <w:rPr>
                <w:rFonts w:ascii="Calibri" w:eastAsia="Calibri" w:hAnsi="Calibri" w:cs="Calibri"/>
                <w:color w:val="000000"/>
                <w:bdr w:val="nil"/>
                <w14:ligatures w14:val="none"/>
              </w:rPr>
              <w:t xml:space="preserve"> </w:t>
            </w:r>
            <w:r w:rsidRPr="00883673">
              <w:rPr>
                <w:rFonts w:ascii="標楷體" w:eastAsia="標楷體" w:hAnsi="標楷體"/>
              </w:rPr>
              <w:t>1. 觀察衛星影像圖可以發現，臺灣島是形狀狹長的島嶼，山脈從北部延伸到南部</w:t>
            </w:r>
          </w:p>
          <w:p w14:paraId="341315E1" w14:textId="77777777" w:rsidR="007612EC" w:rsidRDefault="00883673" w:rsidP="007612EC">
            <w:pPr>
              <w:spacing w:line="360" w:lineRule="exact"/>
              <w:ind w:leftChars="190" w:left="597" w:hanging="141"/>
              <w:rPr>
                <w:rFonts w:ascii="標楷體" w:eastAsia="標楷體" w:hAnsi="標楷體"/>
              </w:rPr>
            </w:pPr>
            <w:r w:rsidRPr="007612EC">
              <w:rPr>
                <w:rFonts w:ascii="標楷體" w:eastAsia="標楷體" w:hAnsi="標楷體"/>
              </w:rPr>
              <w:t xml:space="preserve">2. 從圖4、5中，可以觀察出山地和平原的差異。 </w:t>
            </w:r>
          </w:p>
          <w:p w14:paraId="081C1305" w14:textId="302C71B6" w:rsidR="00246FAD" w:rsidRPr="007612EC" w:rsidRDefault="00883673" w:rsidP="007612EC">
            <w:pPr>
              <w:spacing w:line="360" w:lineRule="exact"/>
              <w:ind w:leftChars="190" w:left="597" w:hanging="141"/>
              <w:rPr>
                <w:rFonts w:ascii="標楷體" w:eastAsia="標楷體" w:hAnsi="標楷體"/>
              </w:rPr>
            </w:pPr>
            <w:r w:rsidRPr="007612EC">
              <w:rPr>
                <w:rFonts w:ascii="標楷體" w:eastAsia="標楷體" w:hAnsi="標楷體"/>
              </w:rPr>
              <w:t>3. 想一想，不同的地形如何影響人們的生活？</w:t>
            </w:r>
          </w:p>
          <w:p w14:paraId="675416C7" w14:textId="6E804A2C" w:rsidR="007612EC" w:rsidRDefault="007612EC" w:rsidP="007612E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7612EC">
              <w:rPr>
                <w:rFonts w:ascii="標楷體" w:eastAsia="標楷體" w:hAnsi="標楷體"/>
              </w:rPr>
              <w:t>平坦地形與人們生活的關聯：</w:t>
            </w:r>
          </w:p>
          <w:p w14:paraId="20908308" w14:textId="77777777" w:rsidR="007612EC" w:rsidRDefault="007612EC" w:rsidP="007612EC">
            <w:pPr>
              <w:spacing w:line="360" w:lineRule="exact"/>
              <w:ind w:leftChars="249" w:left="598" w:firstLine="1"/>
              <w:rPr>
                <w:rFonts w:ascii="標楷體" w:eastAsia="標楷體" w:hAnsi="標楷體"/>
              </w:rPr>
            </w:pPr>
            <w:r w:rsidRPr="007612EC">
              <w:rPr>
                <w:rFonts w:ascii="標楷體" w:eastAsia="標楷體" w:hAnsi="標楷體"/>
              </w:rPr>
              <w:t>1. 想一想，為什麼平原、盆地和台地的建築物比山地、丘陵密集？ 2. 早期臺灣農業社會如何取得灌溉水源？</w:t>
            </w:r>
            <w:r w:rsidR="00246FAD">
              <w:rPr>
                <w:rFonts w:ascii="標楷體" w:eastAsia="標楷體" w:hAnsi="標楷體" w:hint="eastAsia"/>
              </w:rPr>
              <w:t xml:space="preserve"> </w:t>
            </w:r>
          </w:p>
          <w:p w14:paraId="2318AE36" w14:textId="77777777" w:rsidR="007612EC" w:rsidRDefault="007612EC" w:rsidP="007612EC">
            <w:pPr>
              <w:spacing w:line="360" w:lineRule="exact"/>
              <w:ind w:left="598" w:hangingChars="249" w:hanging="5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7612EC">
              <w:rPr>
                <w:rFonts w:ascii="標楷體" w:eastAsia="標楷體" w:hAnsi="標楷體"/>
              </w:rPr>
              <w:t>起伏地形與人們生活的關聯：</w:t>
            </w:r>
          </w:p>
          <w:p w14:paraId="692DD464" w14:textId="77777777" w:rsidR="007612EC" w:rsidRDefault="007612EC" w:rsidP="007612EC">
            <w:pPr>
              <w:spacing w:line="360" w:lineRule="exact"/>
              <w:ind w:leftChars="249" w:left="598" w:firstLine="1"/>
              <w:rPr>
                <w:rFonts w:ascii="標楷體" w:eastAsia="標楷體" w:hAnsi="標楷體"/>
              </w:rPr>
            </w:pPr>
            <w:r w:rsidRPr="007612EC">
              <w:rPr>
                <w:rFonts w:ascii="標楷體" w:eastAsia="標楷體" w:hAnsi="標楷體"/>
              </w:rPr>
              <w:t xml:space="preserve"> 1. 早期人們在丘陵和山地從事哪些活動？這些活動和地形有什麼關係？ </w:t>
            </w:r>
          </w:p>
          <w:p w14:paraId="4B276E98" w14:textId="3D96482E" w:rsidR="00F674F6" w:rsidRPr="00777C09" w:rsidRDefault="007612EC" w:rsidP="007F5E88">
            <w:pPr>
              <w:spacing w:line="360" w:lineRule="exact"/>
              <w:ind w:leftChars="249" w:left="598" w:firstLine="1"/>
              <w:rPr>
                <w:rFonts w:ascii="標楷體" w:eastAsia="標楷體" w:hAnsi="標楷體" w:hint="eastAsia"/>
              </w:rPr>
            </w:pPr>
            <w:r w:rsidRPr="007612EC">
              <w:rPr>
                <w:rFonts w:ascii="標楷體" w:eastAsia="標楷體" w:hAnsi="標楷體"/>
              </w:rPr>
              <w:t>2. 丘陵與山地地形的土地利用有何差異？</w:t>
            </w:r>
          </w:p>
        </w:tc>
        <w:tc>
          <w:tcPr>
            <w:tcW w:w="236" w:type="dxa"/>
            <w:vAlign w:val="center"/>
          </w:tcPr>
          <w:p w14:paraId="42CA9F86" w14:textId="2ABE0084" w:rsidR="00F674F6" w:rsidRPr="00D053EF" w:rsidRDefault="00165D50" w:rsidP="00F67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F674F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70" w:type="dxa"/>
          </w:tcPr>
          <w:p w14:paraId="47502E8B" w14:textId="44A29DD8" w:rsidR="00F674F6" w:rsidRDefault="00F674F6" w:rsidP="007F5E88">
            <w:pPr>
              <w:pStyle w:val="ab"/>
              <w:numPr>
                <w:ilvl w:val="0"/>
                <w:numId w:val="13"/>
              </w:numPr>
              <w:ind w:leftChars="0" w:left="242" w:hanging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社會課本</w:t>
            </w:r>
          </w:p>
          <w:p w14:paraId="0C1B0599" w14:textId="6A66D3A3" w:rsidR="007612EC" w:rsidRPr="007F5E88" w:rsidRDefault="007612EC" w:rsidP="00485FB8">
            <w:pPr>
              <w:pStyle w:val="ab"/>
              <w:numPr>
                <w:ilvl w:val="0"/>
                <w:numId w:val="13"/>
              </w:numPr>
              <w:ind w:leftChars="0" w:left="242" w:hanging="242"/>
              <w:rPr>
                <w:rFonts w:ascii="標楷體" w:eastAsia="標楷體" w:hAnsi="標楷體"/>
              </w:rPr>
            </w:pPr>
            <w:r w:rsidRPr="007F5E88">
              <w:rPr>
                <w:rFonts w:ascii="標楷體" w:eastAsia="標楷體" w:hAnsi="標楷體" w:cs="微軟正黑體" w:hint="eastAsia"/>
              </w:rPr>
              <w:t>引導學生閱讀課本第</w:t>
            </w:r>
            <w:r w:rsidRPr="007F5E88">
              <w:rPr>
                <w:rFonts w:ascii="標楷體" w:eastAsia="標楷體" w:hAnsi="標楷體"/>
              </w:rPr>
              <w:t>44</w:t>
            </w:r>
            <w:r w:rsidRPr="007F5E88">
              <w:rPr>
                <w:rFonts w:ascii="Cambria Math" w:eastAsia="標楷體" w:hAnsi="Cambria Math" w:cs="Cambria Math"/>
              </w:rPr>
              <w:t>∼</w:t>
            </w:r>
            <w:r w:rsidRPr="007F5E88">
              <w:rPr>
                <w:rFonts w:ascii="標楷體" w:eastAsia="標楷體" w:hAnsi="標楷體"/>
              </w:rPr>
              <w:t>45</w:t>
            </w:r>
            <w:r w:rsidRPr="007F5E88">
              <w:rPr>
                <w:rFonts w:ascii="標楷體" w:eastAsia="標楷體" w:hAnsi="標楷體" w:hint="eastAsia"/>
              </w:rPr>
              <w:t>頁的課文及圖說</w:t>
            </w:r>
          </w:p>
          <w:p w14:paraId="7256BD81" w14:textId="22B4C5F5" w:rsidR="007612EC" w:rsidRPr="007612EC" w:rsidRDefault="007612EC" w:rsidP="007F5E88">
            <w:pPr>
              <w:pStyle w:val="ab"/>
              <w:numPr>
                <w:ilvl w:val="0"/>
                <w:numId w:val="13"/>
              </w:numPr>
              <w:ind w:leftChars="0" w:left="242" w:hanging="242"/>
              <w:rPr>
                <w:rFonts w:ascii="標楷體" w:eastAsia="標楷體" w:hAnsi="標楷體"/>
              </w:rPr>
            </w:pPr>
            <w:r w:rsidRPr="007612EC">
              <w:rPr>
                <w:rFonts w:ascii="標楷體" w:eastAsia="標楷體" w:hAnsi="標楷體" w:cs="微軟正黑體" w:hint="eastAsia"/>
              </w:rPr>
              <w:t>引導學生閱讀課本第</w:t>
            </w:r>
            <w:r w:rsidRPr="007612EC">
              <w:rPr>
                <w:rFonts w:ascii="標楷體" w:eastAsia="標楷體" w:hAnsi="標楷體"/>
              </w:rPr>
              <w:t>46</w:t>
            </w:r>
            <w:r w:rsidRPr="007612EC">
              <w:rPr>
                <w:rFonts w:ascii="Cambria Math" w:eastAsia="標楷體" w:hAnsi="Cambria Math" w:cs="Cambria Math"/>
              </w:rPr>
              <w:t>∼</w:t>
            </w:r>
            <w:r w:rsidRPr="007612EC">
              <w:rPr>
                <w:rFonts w:ascii="標楷體" w:eastAsia="標楷體" w:hAnsi="標楷體"/>
              </w:rPr>
              <w:t>47頁的課文及圖 說</w:t>
            </w:r>
          </w:p>
        </w:tc>
      </w:tr>
      <w:tr w:rsidR="00562425" w:rsidRPr="00D053EF" w14:paraId="15E46A93" w14:textId="77777777" w:rsidTr="0063642D">
        <w:trPr>
          <w:trHeight w:val="1697"/>
        </w:trPr>
        <w:tc>
          <w:tcPr>
            <w:tcW w:w="8137" w:type="dxa"/>
            <w:gridSpan w:val="5"/>
          </w:tcPr>
          <w:p w14:paraId="52DFC6AF" w14:textId="022991BF" w:rsidR="00562425" w:rsidRDefault="00777C09" w:rsidP="00562425">
            <w:pPr>
              <w:pStyle w:val="ab"/>
              <w:numPr>
                <w:ilvl w:val="0"/>
                <w:numId w:val="12"/>
              </w:numPr>
              <w:spacing w:after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  <w:p w14:paraId="19C76E01" w14:textId="6FA03366" w:rsidR="00777C09" w:rsidRDefault="007612EC" w:rsidP="00E45BA6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利用紙板模擬製作臺灣丘陵</w:t>
            </w:r>
            <w:r w:rsidR="0063642D">
              <w:rPr>
                <w:rFonts w:ascii="標楷體" w:eastAsia="標楷體" w:hAnsi="標楷體" w:hint="eastAsia"/>
              </w:rPr>
              <w:t>模型</w:t>
            </w:r>
          </w:p>
          <w:p w14:paraId="65614B2D" w14:textId="2412F1BF" w:rsidR="007612EC" w:rsidRDefault="007612EC" w:rsidP="00E45BA6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Chars="0" w:firstLine="5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剪裁等高線圖</w:t>
            </w:r>
          </w:p>
          <w:p w14:paraId="05D0EA95" w14:textId="45B992A6" w:rsidR="007612EC" w:rsidRDefault="0063642D" w:rsidP="00E45BA6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Chars="0" w:firstLine="5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堆</w:t>
            </w:r>
            <w:proofErr w:type="gramStart"/>
            <w:r w:rsidR="00E45BA6">
              <w:rPr>
                <w:rFonts w:ascii="標楷體" w:eastAsia="標楷體" w:hAnsi="標楷體" w:hint="eastAsia"/>
              </w:rPr>
              <w:t>黏</w:t>
            </w:r>
            <w:proofErr w:type="gramEnd"/>
            <w:r w:rsidR="00E45BA6">
              <w:rPr>
                <w:rFonts w:ascii="標楷體" w:eastAsia="標楷體" w:hAnsi="標楷體" w:hint="eastAsia"/>
              </w:rPr>
              <w:t>紙板</w:t>
            </w:r>
          </w:p>
          <w:p w14:paraId="14324DF5" w14:textId="6F744268" w:rsidR="00562425" w:rsidRPr="007F5E88" w:rsidRDefault="0063642D" w:rsidP="007F5E88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Chars="0" w:firstLine="544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236" w:type="dxa"/>
            <w:vAlign w:val="center"/>
          </w:tcPr>
          <w:p w14:paraId="68E57B61" w14:textId="5AF9B86F" w:rsidR="00562425" w:rsidRPr="00D053EF" w:rsidRDefault="007612EC" w:rsidP="005624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9B283B">
              <w:rPr>
                <w:rFonts w:ascii="標楷體" w:eastAsia="標楷體" w:hAnsi="標楷體" w:hint="eastAsia"/>
              </w:rPr>
              <w:t>分</w:t>
            </w:r>
            <w:r w:rsidR="0063642D">
              <w:rPr>
                <w:rFonts w:ascii="標楷體" w:eastAsia="標楷體" w:hAnsi="標楷體" w:hint="eastAsia"/>
              </w:rPr>
              <w:t>(</w:t>
            </w:r>
            <w:proofErr w:type="gramStart"/>
            <w:r w:rsidR="0063642D">
              <w:rPr>
                <w:rFonts w:ascii="標楷體" w:eastAsia="標楷體" w:hAnsi="標楷體" w:hint="eastAsia"/>
              </w:rPr>
              <w:t>跨節</w:t>
            </w:r>
            <w:proofErr w:type="gramEnd"/>
            <w:r w:rsidR="0063642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70" w:type="dxa"/>
          </w:tcPr>
          <w:p w14:paraId="3DB010E8" w14:textId="77777777" w:rsidR="00562425" w:rsidRDefault="00E45BA6" w:rsidP="007F5E88">
            <w:pPr>
              <w:pStyle w:val="ab"/>
              <w:numPr>
                <w:ilvl w:val="0"/>
                <w:numId w:val="17"/>
              </w:numPr>
              <w:spacing w:after="0"/>
              <w:ind w:leftChars="0" w:left="242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手作體驗</w:t>
            </w:r>
          </w:p>
          <w:p w14:paraId="46BB2E1A" w14:textId="09863C4A" w:rsidR="00E45BA6" w:rsidRDefault="00E45BA6" w:rsidP="007F5E88">
            <w:pPr>
              <w:pStyle w:val="ab"/>
              <w:numPr>
                <w:ilvl w:val="0"/>
                <w:numId w:val="17"/>
              </w:numPr>
              <w:spacing w:after="0"/>
              <w:ind w:leftChars="0" w:left="242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分享作品</w:t>
            </w:r>
          </w:p>
        </w:tc>
      </w:tr>
      <w:tr w:rsidR="0063642D" w:rsidRPr="00D053EF" w14:paraId="01CF4B33" w14:textId="77777777" w:rsidTr="0063642D">
        <w:trPr>
          <w:trHeight w:val="1697"/>
        </w:trPr>
        <w:tc>
          <w:tcPr>
            <w:tcW w:w="8137" w:type="dxa"/>
            <w:gridSpan w:val="5"/>
          </w:tcPr>
          <w:p w14:paraId="3A236A42" w14:textId="0684DBFC" w:rsidR="00165D50" w:rsidRPr="00165D50" w:rsidRDefault="00165D50" w:rsidP="0016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165D50">
              <w:rPr>
                <w:rFonts w:ascii="標楷體" w:eastAsia="標楷體" w:hAnsi="標楷體" w:hint="eastAsia"/>
              </w:rPr>
              <w:t>觀察與討論</w:t>
            </w:r>
            <w:r w:rsidR="00B9364F">
              <w:rPr>
                <w:rFonts w:ascii="新細明體" w:eastAsia="新細明體" w:hAnsi="新細明體" w:hint="eastAsia"/>
              </w:rPr>
              <w:t>Ⅱ</w:t>
            </w:r>
            <w:r w:rsidRPr="00165D50">
              <w:rPr>
                <w:rFonts w:ascii="標楷體" w:eastAsia="標楷體" w:hAnsi="標楷體" w:hint="eastAsia"/>
              </w:rPr>
              <w:t>：</w:t>
            </w:r>
          </w:p>
          <w:p w14:paraId="294247FC" w14:textId="6E9DCA4E" w:rsidR="0063642D" w:rsidRDefault="00165D50" w:rsidP="00165D50">
            <w:pPr>
              <w:pStyle w:val="ab"/>
              <w:spacing w:after="0"/>
              <w:ind w:leftChars="0" w:left="4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63642D">
              <w:rPr>
                <w:rFonts w:ascii="標楷體" w:eastAsia="標楷體" w:hAnsi="標楷體" w:hint="eastAsia"/>
              </w:rPr>
              <w:t>台灣的河川</w:t>
            </w:r>
          </w:p>
          <w:p w14:paraId="20AF7173" w14:textId="059FFFB4" w:rsidR="0063642D" w:rsidRDefault="00165D50" w:rsidP="00165D50">
            <w:pPr>
              <w:pStyle w:val="ab"/>
              <w:numPr>
                <w:ilvl w:val="0"/>
                <w:numId w:val="25"/>
              </w:numPr>
              <w:spacing w:after="0"/>
              <w:ind w:leftChars="0" w:firstLine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河川的特性:長度短</w:t>
            </w:r>
            <w:r w:rsidRPr="00165D50">
              <w:rPr>
                <w:rFonts w:ascii="標楷體" w:eastAsia="標楷體" w:hAnsi="標楷體" w:hint="eastAsia"/>
              </w:rPr>
              <w:t>、坡度陡、水流急</w:t>
            </w:r>
          </w:p>
          <w:p w14:paraId="33B68D58" w14:textId="77777777" w:rsidR="00165D50" w:rsidRDefault="00165D50" w:rsidP="00165D50">
            <w:pPr>
              <w:pStyle w:val="ab"/>
              <w:numPr>
                <w:ilvl w:val="0"/>
                <w:numId w:val="25"/>
              </w:numPr>
              <w:spacing w:after="0"/>
              <w:ind w:leftChars="0" w:firstLine="317"/>
              <w:rPr>
                <w:rFonts w:ascii="標楷體" w:eastAsia="標楷體" w:hAnsi="標楷體"/>
              </w:rPr>
            </w:pPr>
            <w:r w:rsidRPr="00165D50">
              <w:rPr>
                <w:rFonts w:ascii="標楷體" w:eastAsia="標楷體" w:hAnsi="標楷體" w:hint="eastAsia"/>
              </w:rPr>
              <w:t>水庫形成</w:t>
            </w:r>
            <w:r w:rsidRPr="00165D50">
              <w:rPr>
                <w:rFonts w:ascii="標楷體" w:eastAsia="標楷體" w:hAnsi="標楷體" w:hint="eastAsia"/>
              </w:rPr>
              <w:t>、</w:t>
            </w:r>
            <w:r w:rsidRPr="00165D50">
              <w:rPr>
                <w:rFonts w:ascii="標楷體" w:eastAsia="標楷體" w:hAnsi="標楷體" w:hint="eastAsia"/>
              </w:rPr>
              <w:t>地景、功能</w:t>
            </w:r>
          </w:p>
          <w:p w14:paraId="7A5192DA" w14:textId="77777777" w:rsidR="00165D50" w:rsidRDefault="00165D50" w:rsidP="00165D50">
            <w:pPr>
              <w:pStyle w:val="ab"/>
              <w:numPr>
                <w:ilvl w:val="0"/>
                <w:numId w:val="25"/>
              </w:numPr>
              <w:spacing w:after="0"/>
              <w:ind w:leftChars="0" w:firstLine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興建水庫的影響</w:t>
            </w:r>
          </w:p>
          <w:p w14:paraId="2FCCF4EB" w14:textId="64DC9F08" w:rsidR="00165D50" w:rsidRPr="00165D50" w:rsidRDefault="00165D50" w:rsidP="00165D50">
            <w:pPr>
              <w:pStyle w:val="ab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165D50">
              <w:rPr>
                <w:rFonts w:ascii="標楷體" w:eastAsia="標楷體" w:hAnsi="標楷體" w:hint="eastAsia"/>
              </w:rPr>
              <w:t>台灣的海岸線</w:t>
            </w:r>
          </w:p>
          <w:p w14:paraId="11BD2FD4" w14:textId="21E0A0A0" w:rsidR="007F5E88" w:rsidRPr="007F5E88" w:rsidRDefault="00165D50" w:rsidP="007F5E88">
            <w:pPr>
              <w:pStyle w:val="ab"/>
              <w:numPr>
                <w:ilvl w:val="0"/>
                <w:numId w:val="27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7F5E88">
              <w:rPr>
                <w:rFonts w:ascii="標楷體" w:eastAsia="標楷體" w:hAnsi="標楷體" w:hint="eastAsia"/>
              </w:rPr>
              <w:t>基隆的海岸型態</w:t>
            </w:r>
          </w:p>
          <w:p w14:paraId="59413AF4" w14:textId="77777777" w:rsidR="007F5E88" w:rsidRPr="007F5E88" w:rsidRDefault="00165D50" w:rsidP="007F5E88">
            <w:pPr>
              <w:pStyle w:val="ab"/>
              <w:numPr>
                <w:ilvl w:val="0"/>
                <w:numId w:val="27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7F5E88">
              <w:rPr>
                <w:rFonts w:ascii="標楷體" w:eastAsia="標楷體" w:hAnsi="標楷體" w:cs="微軟正黑體" w:hint="eastAsia"/>
              </w:rPr>
              <w:t>海岸型態的</w:t>
            </w:r>
            <w:proofErr w:type="gramStart"/>
            <w:r w:rsidRPr="007F5E88">
              <w:rPr>
                <w:rFonts w:ascii="標楷體" w:eastAsia="標楷體" w:hAnsi="標楷體" w:cs="微軟正黑體" w:hint="eastAsia"/>
              </w:rPr>
              <w:t>地景樣態</w:t>
            </w:r>
            <w:proofErr w:type="gramEnd"/>
          </w:p>
          <w:p w14:paraId="4F777363" w14:textId="7D058EB9" w:rsidR="00165D50" w:rsidRPr="007F5E88" w:rsidRDefault="00165D50" w:rsidP="007F5E88">
            <w:pPr>
              <w:pStyle w:val="ab"/>
              <w:numPr>
                <w:ilvl w:val="0"/>
                <w:numId w:val="27"/>
              </w:numPr>
              <w:spacing w:line="360" w:lineRule="exact"/>
              <w:ind w:leftChars="0"/>
              <w:rPr>
                <w:rFonts w:ascii="標楷體" w:eastAsia="標楷體" w:hAnsi="標楷體" w:hint="eastAsia"/>
              </w:rPr>
            </w:pPr>
            <w:r w:rsidRPr="007F5E88">
              <w:rPr>
                <w:rFonts w:ascii="標楷體" w:eastAsia="標楷體" w:hAnsi="標楷體" w:cs="微軟正黑體" w:hint="eastAsia"/>
              </w:rPr>
              <w:t>不同的海岸型態</w:t>
            </w:r>
            <w:r w:rsidRPr="007F5E88">
              <w:rPr>
                <w:rFonts w:ascii="標楷體" w:eastAsia="標楷體" w:hAnsi="標楷體" w:hint="eastAsia"/>
              </w:rPr>
              <w:t>有不同的經濟活動</w:t>
            </w:r>
            <w:r w:rsidRPr="007F5E88">
              <w:rPr>
                <w:rFonts w:ascii="新細明體" w:eastAsia="新細明體" w:hAnsi="新細明體" w:hint="eastAsia"/>
              </w:rPr>
              <w:t>、</w:t>
            </w:r>
            <w:r w:rsidRPr="007F5E88">
              <w:rPr>
                <w:rFonts w:ascii="標楷體" w:eastAsia="標楷體" w:hAnsi="標楷體" w:hint="eastAsia"/>
              </w:rPr>
              <w:t>交通與設施</w:t>
            </w:r>
          </w:p>
        </w:tc>
        <w:tc>
          <w:tcPr>
            <w:tcW w:w="236" w:type="dxa"/>
            <w:vAlign w:val="center"/>
          </w:tcPr>
          <w:p w14:paraId="349277C7" w14:textId="17DEC615" w:rsidR="0063642D" w:rsidRDefault="00165D50" w:rsidP="0056242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70" w:type="dxa"/>
          </w:tcPr>
          <w:p w14:paraId="33FDBED0" w14:textId="0312280E" w:rsidR="00B9364F" w:rsidRPr="007F5E88" w:rsidRDefault="00B9364F" w:rsidP="00330E5A">
            <w:pPr>
              <w:pStyle w:val="ab"/>
              <w:numPr>
                <w:ilvl w:val="0"/>
                <w:numId w:val="13"/>
              </w:numPr>
              <w:ind w:leftChars="0" w:left="242" w:hanging="283"/>
              <w:rPr>
                <w:rFonts w:ascii="標楷體" w:eastAsia="標楷體" w:hAnsi="標楷體"/>
              </w:rPr>
            </w:pPr>
            <w:r w:rsidRPr="007F5E88">
              <w:rPr>
                <w:rFonts w:ascii="標楷體" w:eastAsia="標楷體" w:hAnsi="標楷體" w:cs="微軟正黑體" w:hint="eastAsia"/>
              </w:rPr>
              <w:t>引導學生閱讀課本第</w:t>
            </w:r>
            <w:r w:rsidRPr="007F5E88">
              <w:rPr>
                <w:rFonts w:ascii="標楷體" w:eastAsia="標楷體" w:hAnsi="標楷體" w:cs="微軟正黑體" w:hint="eastAsia"/>
              </w:rPr>
              <w:t>48</w:t>
            </w:r>
            <w:r w:rsidRPr="007F5E88">
              <w:rPr>
                <w:rFonts w:ascii="Cambria Math" w:eastAsia="標楷體" w:hAnsi="Cambria Math" w:cs="Cambria Math"/>
              </w:rPr>
              <w:t>∼</w:t>
            </w:r>
            <w:r w:rsidRPr="007F5E88">
              <w:rPr>
                <w:rFonts w:ascii="Cambria Math" w:eastAsia="標楷體" w:hAnsi="Cambria Math" w:cs="Cambria Math" w:hint="eastAsia"/>
              </w:rPr>
              <w:t>50</w:t>
            </w:r>
            <w:r w:rsidRPr="007F5E88">
              <w:rPr>
                <w:rFonts w:ascii="標楷體" w:eastAsia="標楷體" w:hAnsi="標楷體" w:hint="eastAsia"/>
              </w:rPr>
              <w:t>頁的課文及圖說</w:t>
            </w:r>
          </w:p>
          <w:p w14:paraId="7209ECD3" w14:textId="77777777" w:rsidR="0063642D" w:rsidRDefault="0063642D" w:rsidP="007F5E88">
            <w:pPr>
              <w:pStyle w:val="ab"/>
              <w:spacing w:after="0"/>
              <w:ind w:leftChars="0" w:left="242"/>
              <w:rPr>
                <w:rFonts w:ascii="標楷體" w:eastAsia="標楷體" w:hAnsi="標楷體" w:hint="eastAsia"/>
              </w:rPr>
            </w:pPr>
          </w:p>
        </w:tc>
      </w:tr>
      <w:tr w:rsidR="0063642D" w:rsidRPr="00D053EF" w14:paraId="4CB0D6C7" w14:textId="77777777" w:rsidTr="0063642D">
        <w:trPr>
          <w:trHeight w:val="1697"/>
        </w:trPr>
        <w:tc>
          <w:tcPr>
            <w:tcW w:w="8137" w:type="dxa"/>
            <w:gridSpan w:val="5"/>
          </w:tcPr>
          <w:p w14:paraId="6262FFE4" w14:textId="15EB7AA2" w:rsidR="0063642D" w:rsidRPr="007F5E88" w:rsidRDefault="007F5E88" w:rsidP="007F5E88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七</w:t>
            </w:r>
            <w:r>
              <w:rPr>
                <w:rFonts w:ascii="新細明體" w:eastAsia="新細明體" w:hAnsi="新細明體" w:cs="微軟正黑體" w:hint="eastAsia"/>
              </w:rPr>
              <w:t>、</w:t>
            </w:r>
            <w:r w:rsidRPr="007F5E88">
              <w:rPr>
                <w:rFonts w:ascii="標楷體" w:eastAsia="標楷體" w:hAnsi="標楷體" w:cs="微軟正黑體" w:hint="eastAsia"/>
              </w:rPr>
              <w:t>綜</w:t>
            </w:r>
            <w:r w:rsidRPr="007F5E88">
              <w:rPr>
                <w:rFonts w:ascii="標楷體" w:eastAsia="標楷體" w:hAnsi="標楷體" w:hint="eastAsia"/>
              </w:rPr>
              <w:t>合</w:t>
            </w:r>
            <w:r w:rsidRPr="007F5E88">
              <w:rPr>
                <w:rFonts w:ascii="標楷體" w:eastAsia="標楷體" w:hAnsi="標楷體" w:cs="微軟正黑體" w:hint="eastAsia"/>
              </w:rPr>
              <w:t>活動</w:t>
            </w:r>
          </w:p>
          <w:p w14:paraId="1F2EBEB7" w14:textId="77777777" w:rsidR="007F5E88" w:rsidRDefault="007F5E88" w:rsidP="007F5E88">
            <w:pPr>
              <w:pStyle w:val="ab"/>
              <w:ind w:leftChars="0" w:left="4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1.馬太</w:t>
            </w:r>
            <w:proofErr w:type="gramStart"/>
            <w:r>
              <w:rPr>
                <w:rFonts w:ascii="標楷體" w:eastAsia="標楷體" w:hAnsi="標楷體" w:hint="eastAsia"/>
              </w:rPr>
              <w:t>鞍溪溢堤省</w:t>
            </w:r>
            <w:proofErr w:type="gramEnd"/>
            <w:r>
              <w:rPr>
                <w:rFonts w:ascii="標楷體" w:eastAsia="標楷體" w:hAnsi="標楷體" w:hint="eastAsia"/>
              </w:rPr>
              <w:t>思</w:t>
            </w:r>
          </w:p>
          <w:p w14:paraId="44F1E14C" w14:textId="77777777" w:rsidR="007F5E88" w:rsidRDefault="007F5E88" w:rsidP="007F5E88">
            <w:pPr>
              <w:pStyle w:val="ab"/>
              <w:ind w:leftChars="0" w:left="4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2.地貌環境改變可能造成的影響</w:t>
            </w:r>
          </w:p>
          <w:p w14:paraId="3F45C72E" w14:textId="77777777" w:rsidR="007F5E88" w:rsidRDefault="007F5E88" w:rsidP="007F5E88">
            <w:pPr>
              <w:pStyle w:val="ab"/>
              <w:ind w:leftChars="0" w:left="4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3.有可以做得更好的方式嗎?</w:t>
            </w:r>
          </w:p>
          <w:p w14:paraId="79C6810F" w14:textId="3B241204" w:rsidR="00DF1793" w:rsidRPr="007F5E88" w:rsidRDefault="00DF1793" w:rsidP="00DF1793">
            <w:pPr>
              <w:pStyle w:val="ab"/>
              <w:ind w:leftChars="0" w:left="489"/>
              <w:jc w:val="center"/>
              <w:rPr>
                <w:rFonts w:ascii="標楷體" w:eastAsia="標楷體" w:hAnsi="標楷體" w:hint="eastAsia"/>
              </w:rPr>
            </w:pPr>
            <w:r w:rsidRPr="00DF1793">
              <w:rPr>
                <w:rFonts w:ascii="標楷體" w:eastAsia="標楷體" w:hAnsi="標楷體" w:hint="eastAsia"/>
                <w:color w:val="FF0000"/>
              </w:rPr>
              <w:t>第二節結束</w:t>
            </w:r>
          </w:p>
        </w:tc>
        <w:tc>
          <w:tcPr>
            <w:tcW w:w="236" w:type="dxa"/>
            <w:vAlign w:val="center"/>
          </w:tcPr>
          <w:p w14:paraId="4F52104A" w14:textId="35F29905" w:rsidR="0063642D" w:rsidRDefault="007F5E88" w:rsidP="0056242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70" w:type="dxa"/>
          </w:tcPr>
          <w:p w14:paraId="1A47B9D5" w14:textId="61347ADF" w:rsidR="0063642D" w:rsidRDefault="007F5E88" w:rsidP="007F5E88">
            <w:pPr>
              <w:pStyle w:val="ab"/>
              <w:numPr>
                <w:ilvl w:val="0"/>
                <w:numId w:val="17"/>
              </w:numPr>
              <w:tabs>
                <w:tab w:val="left" w:pos="220"/>
              </w:tabs>
              <w:spacing w:after="0"/>
              <w:ind w:leftChars="0" w:left="101" w:hangingChars="42" w:hanging="101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</w:tc>
      </w:tr>
    </w:tbl>
    <w:p w14:paraId="3D6B98DE" w14:textId="77777777" w:rsidR="006C257A" w:rsidRDefault="006C257A" w:rsidP="00C10605">
      <w:pPr>
        <w:rPr>
          <w:rFonts w:ascii="Times New Roman" w:eastAsia="標楷體" w:hAnsi="Times New Roman" w:cs="Times New Roman"/>
        </w:rPr>
      </w:pPr>
    </w:p>
    <w:sectPr w:rsidR="006C257A" w:rsidSect="00777C09">
      <w:pgSz w:w="11900" w:h="16840"/>
      <w:pgMar w:top="567" w:right="851" w:bottom="567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4751E" w14:textId="77777777" w:rsidR="00EC5944" w:rsidRDefault="00EC5944">
      <w:r>
        <w:separator/>
      </w:r>
    </w:p>
  </w:endnote>
  <w:endnote w:type="continuationSeparator" w:id="0">
    <w:p w14:paraId="39374C1A" w14:textId="77777777" w:rsidR="00EC5944" w:rsidRDefault="00EC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1A496" w14:textId="77777777" w:rsidR="00EC5944" w:rsidRDefault="00EC5944">
      <w:r>
        <w:separator/>
      </w:r>
    </w:p>
  </w:footnote>
  <w:footnote w:type="continuationSeparator" w:id="0">
    <w:p w14:paraId="61A7D160" w14:textId="77777777" w:rsidR="00EC5944" w:rsidRDefault="00EC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FFC"/>
    <w:multiLevelType w:val="hybridMultilevel"/>
    <w:tmpl w:val="6F768E9A"/>
    <w:lvl w:ilvl="0" w:tplc="97CE2338">
      <w:start w:val="1"/>
      <w:numFmt w:val="taiwaneseCountingThousand"/>
      <w:lvlText w:val="(%1)"/>
      <w:lvlJc w:val="left"/>
      <w:pPr>
        <w:ind w:left="9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" w15:restartNumberingAfterBreak="0">
    <w:nsid w:val="04A31CDD"/>
    <w:multiLevelType w:val="hybridMultilevel"/>
    <w:tmpl w:val="09821AA6"/>
    <w:lvl w:ilvl="0" w:tplc="8D86ECFC">
      <w:start w:val="1"/>
      <w:numFmt w:val="taiwaneseCountingThousand"/>
      <w:lvlText w:val="(%1)"/>
      <w:lvlJc w:val="left"/>
      <w:pPr>
        <w:ind w:left="97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" w15:restartNumberingAfterBreak="0">
    <w:nsid w:val="0AA91FE6"/>
    <w:multiLevelType w:val="hybridMultilevel"/>
    <w:tmpl w:val="EA069FC2"/>
    <w:lvl w:ilvl="0" w:tplc="FA9E364E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E40A47"/>
    <w:multiLevelType w:val="hybridMultilevel"/>
    <w:tmpl w:val="7182257E"/>
    <w:lvl w:ilvl="0" w:tplc="7D86EA92">
      <w:start w:val="1"/>
      <w:numFmt w:val="taiwaneseCountingThousand"/>
      <w:lvlText w:val="(%1)"/>
      <w:lvlJc w:val="left"/>
      <w:pPr>
        <w:ind w:left="9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4" w15:restartNumberingAfterBreak="0">
    <w:nsid w:val="148C6315"/>
    <w:multiLevelType w:val="hybridMultilevel"/>
    <w:tmpl w:val="F078E1CE"/>
    <w:lvl w:ilvl="0" w:tplc="A45E1C9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017FAE"/>
    <w:multiLevelType w:val="hybridMultilevel"/>
    <w:tmpl w:val="0764E3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C02111"/>
    <w:multiLevelType w:val="hybridMultilevel"/>
    <w:tmpl w:val="EA069FC2"/>
    <w:lvl w:ilvl="0" w:tplc="FA9E364E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A825BF"/>
    <w:multiLevelType w:val="hybridMultilevel"/>
    <w:tmpl w:val="9484FF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A606B"/>
    <w:multiLevelType w:val="hybridMultilevel"/>
    <w:tmpl w:val="8764912C"/>
    <w:lvl w:ilvl="0" w:tplc="0409000F">
      <w:start w:val="1"/>
      <w:numFmt w:val="decimal"/>
      <w:lvlText w:val="%1."/>
      <w:lvlJc w:val="left"/>
      <w:pPr>
        <w:ind w:left="1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9" w:hanging="480"/>
      </w:pPr>
    </w:lvl>
    <w:lvl w:ilvl="2" w:tplc="0409001B" w:tentative="1">
      <w:start w:val="1"/>
      <w:numFmt w:val="lowerRoman"/>
      <w:lvlText w:val="%3."/>
      <w:lvlJc w:val="right"/>
      <w:pPr>
        <w:ind w:left="2409" w:hanging="480"/>
      </w:pPr>
    </w:lvl>
    <w:lvl w:ilvl="3" w:tplc="0409000F" w:tentative="1">
      <w:start w:val="1"/>
      <w:numFmt w:val="decimal"/>
      <w:lvlText w:val="%4."/>
      <w:lvlJc w:val="left"/>
      <w:pPr>
        <w:ind w:left="2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9" w:hanging="480"/>
      </w:pPr>
    </w:lvl>
    <w:lvl w:ilvl="5" w:tplc="0409001B" w:tentative="1">
      <w:start w:val="1"/>
      <w:numFmt w:val="lowerRoman"/>
      <w:lvlText w:val="%6."/>
      <w:lvlJc w:val="right"/>
      <w:pPr>
        <w:ind w:left="3849" w:hanging="480"/>
      </w:pPr>
    </w:lvl>
    <w:lvl w:ilvl="6" w:tplc="0409000F" w:tentative="1">
      <w:start w:val="1"/>
      <w:numFmt w:val="decimal"/>
      <w:lvlText w:val="%7."/>
      <w:lvlJc w:val="left"/>
      <w:pPr>
        <w:ind w:left="4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9" w:hanging="480"/>
      </w:pPr>
    </w:lvl>
    <w:lvl w:ilvl="8" w:tplc="0409001B" w:tentative="1">
      <w:start w:val="1"/>
      <w:numFmt w:val="lowerRoman"/>
      <w:lvlText w:val="%9."/>
      <w:lvlJc w:val="right"/>
      <w:pPr>
        <w:ind w:left="5289" w:hanging="480"/>
      </w:pPr>
    </w:lvl>
  </w:abstractNum>
  <w:abstractNum w:abstractNumId="9" w15:restartNumberingAfterBreak="0">
    <w:nsid w:val="25A61275"/>
    <w:multiLevelType w:val="hybridMultilevel"/>
    <w:tmpl w:val="872E86B6"/>
    <w:lvl w:ilvl="0" w:tplc="6156849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9EADD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92BAA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BEE7B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B8FD0A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64A572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CD96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847C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981A82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A843CC9"/>
    <w:multiLevelType w:val="hybridMultilevel"/>
    <w:tmpl w:val="53069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E26659"/>
    <w:multiLevelType w:val="hybridMultilevel"/>
    <w:tmpl w:val="5560A1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C662C"/>
    <w:multiLevelType w:val="hybridMultilevel"/>
    <w:tmpl w:val="EC368AC2"/>
    <w:lvl w:ilvl="0" w:tplc="AAD658B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66946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34A0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B45E4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0CBFEA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903AE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34966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1E390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94500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2181186"/>
    <w:multiLevelType w:val="hybridMultilevel"/>
    <w:tmpl w:val="20D02B24"/>
    <w:lvl w:ilvl="0" w:tplc="FEF0D3C0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8" w:hanging="480"/>
      </w:pPr>
    </w:lvl>
    <w:lvl w:ilvl="2" w:tplc="0409001B" w:tentative="1">
      <w:start w:val="1"/>
      <w:numFmt w:val="lowerRoman"/>
      <w:lvlText w:val="%3."/>
      <w:lvlJc w:val="right"/>
      <w:pPr>
        <w:ind w:left="2418" w:hanging="480"/>
      </w:pPr>
    </w:lvl>
    <w:lvl w:ilvl="3" w:tplc="0409000F" w:tentative="1">
      <w:start w:val="1"/>
      <w:numFmt w:val="decimal"/>
      <w:lvlText w:val="%4."/>
      <w:lvlJc w:val="left"/>
      <w:pPr>
        <w:ind w:left="2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8" w:hanging="480"/>
      </w:pPr>
    </w:lvl>
    <w:lvl w:ilvl="5" w:tplc="0409001B" w:tentative="1">
      <w:start w:val="1"/>
      <w:numFmt w:val="lowerRoman"/>
      <w:lvlText w:val="%6."/>
      <w:lvlJc w:val="right"/>
      <w:pPr>
        <w:ind w:left="3858" w:hanging="480"/>
      </w:pPr>
    </w:lvl>
    <w:lvl w:ilvl="6" w:tplc="0409000F" w:tentative="1">
      <w:start w:val="1"/>
      <w:numFmt w:val="decimal"/>
      <w:lvlText w:val="%7."/>
      <w:lvlJc w:val="left"/>
      <w:pPr>
        <w:ind w:left="4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8" w:hanging="480"/>
      </w:pPr>
    </w:lvl>
    <w:lvl w:ilvl="8" w:tplc="0409001B" w:tentative="1">
      <w:start w:val="1"/>
      <w:numFmt w:val="lowerRoman"/>
      <w:lvlText w:val="%9."/>
      <w:lvlJc w:val="right"/>
      <w:pPr>
        <w:ind w:left="5298" w:hanging="480"/>
      </w:pPr>
    </w:lvl>
  </w:abstractNum>
  <w:abstractNum w:abstractNumId="14" w15:restartNumberingAfterBreak="0">
    <w:nsid w:val="3A47054E"/>
    <w:multiLevelType w:val="hybridMultilevel"/>
    <w:tmpl w:val="574669B2"/>
    <w:lvl w:ilvl="0" w:tplc="035299A2">
      <w:start w:val="2"/>
      <w:numFmt w:val="taiwaneseCountingThousand"/>
      <w:lvlText w:val="(%1)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5" w15:restartNumberingAfterBreak="0">
    <w:nsid w:val="3F68402D"/>
    <w:multiLevelType w:val="hybridMultilevel"/>
    <w:tmpl w:val="8D022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87AB1"/>
    <w:multiLevelType w:val="hybridMultilevel"/>
    <w:tmpl w:val="30126AD6"/>
    <w:lvl w:ilvl="0" w:tplc="D3DC41F8">
      <w:start w:val="1"/>
      <w:numFmt w:val="taiwaneseCountingThousand"/>
      <w:lvlText w:val="(%1)"/>
      <w:lvlJc w:val="left"/>
      <w:pPr>
        <w:ind w:left="9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7" w15:restartNumberingAfterBreak="0">
    <w:nsid w:val="417E38B0"/>
    <w:multiLevelType w:val="hybridMultilevel"/>
    <w:tmpl w:val="EDE87554"/>
    <w:lvl w:ilvl="0" w:tplc="5DECC2D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96C6752"/>
    <w:multiLevelType w:val="hybridMultilevel"/>
    <w:tmpl w:val="E9364BA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F2E592B"/>
    <w:multiLevelType w:val="hybridMultilevel"/>
    <w:tmpl w:val="09821AA6"/>
    <w:lvl w:ilvl="0" w:tplc="8D86ECFC">
      <w:start w:val="1"/>
      <w:numFmt w:val="taiwaneseCountingThousand"/>
      <w:lvlText w:val="(%1)"/>
      <w:lvlJc w:val="left"/>
      <w:pPr>
        <w:ind w:left="97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0" w15:restartNumberingAfterBreak="0">
    <w:nsid w:val="5DF0197A"/>
    <w:multiLevelType w:val="multilevel"/>
    <w:tmpl w:val="C37ABCB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62027D3"/>
    <w:multiLevelType w:val="hybridMultilevel"/>
    <w:tmpl w:val="46FED42A"/>
    <w:lvl w:ilvl="0" w:tplc="0E8C59D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2" w15:restartNumberingAfterBreak="0">
    <w:nsid w:val="712C6552"/>
    <w:multiLevelType w:val="hybridMultilevel"/>
    <w:tmpl w:val="90383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BE1925"/>
    <w:multiLevelType w:val="hybridMultilevel"/>
    <w:tmpl w:val="89D8A620"/>
    <w:lvl w:ilvl="0" w:tplc="B65EAF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AD79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E68A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9C163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E0F9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D8637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BA2DC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645F2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80083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23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9"/>
  </w:num>
  <w:num w:numId="5">
    <w:abstractNumId w:val="9"/>
    <w:lvlOverride w:ilvl="0">
      <w:startOverride w:val="1"/>
      <w:lvl w:ilvl="0" w:tplc="6156849A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E9EADD2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092BAAE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BEE7B6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7B8FD0A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4A572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40CD96A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6847CC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981A82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2"/>
  </w:num>
  <w:num w:numId="7">
    <w:abstractNumId w:val="14"/>
  </w:num>
  <w:num w:numId="8">
    <w:abstractNumId w:val="4"/>
  </w:num>
  <w:num w:numId="9">
    <w:abstractNumId w:val="22"/>
  </w:num>
  <w:num w:numId="10">
    <w:abstractNumId w:val="15"/>
  </w:num>
  <w:num w:numId="11">
    <w:abstractNumId w:val="7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  <w:num w:numId="16">
    <w:abstractNumId w:val="19"/>
  </w:num>
  <w:num w:numId="17">
    <w:abstractNumId w:val="18"/>
  </w:num>
  <w:num w:numId="18">
    <w:abstractNumId w:val="0"/>
  </w:num>
  <w:num w:numId="19">
    <w:abstractNumId w:val="3"/>
  </w:num>
  <w:num w:numId="20">
    <w:abstractNumId w:val="16"/>
  </w:num>
  <w:num w:numId="21">
    <w:abstractNumId w:val="8"/>
  </w:num>
  <w:num w:numId="22">
    <w:abstractNumId w:val="20"/>
  </w:num>
  <w:num w:numId="23">
    <w:abstractNumId w:val="10"/>
  </w:num>
  <w:num w:numId="24">
    <w:abstractNumId w:val="13"/>
  </w:num>
  <w:num w:numId="25">
    <w:abstractNumId w:val="21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9D"/>
    <w:rsid w:val="00012F8A"/>
    <w:rsid w:val="00015362"/>
    <w:rsid w:val="00041569"/>
    <w:rsid w:val="00063D7A"/>
    <w:rsid w:val="000B09C1"/>
    <w:rsid w:val="00165D50"/>
    <w:rsid w:val="00183E27"/>
    <w:rsid w:val="001871B0"/>
    <w:rsid w:val="001A05CC"/>
    <w:rsid w:val="001B4CBD"/>
    <w:rsid w:val="001D2260"/>
    <w:rsid w:val="001F2D95"/>
    <w:rsid w:val="00202F9B"/>
    <w:rsid w:val="00223325"/>
    <w:rsid w:val="00227C65"/>
    <w:rsid w:val="00233698"/>
    <w:rsid w:val="00246FAD"/>
    <w:rsid w:val="00247D6F"/>
    <w:rsid w:val="00266931"/>
    <w:rsid w:val="002C02AC"/>
    <w:rsid w:val="00307F7A"/>
    <w:rsid w:val="003102BF"/>
    <w:rsid w:val="00314547"/>
    <w:rsid w:val="0031689D"/>
    <w:rsid w:val="00327955"/>
    <w:rsid w:val="003422CE"/>
    <w:rsid w:val="00342C70"/>
    <w:rsid w:val="0035348E"/>
    <w:rsid w:val="00363191"/>
    <w:rsid w:val="00374EA4"/>
    <w:rsid w:val="003D466A"/>
    <w:rsid w:val="003F529D"/>
    <w:rsid w:val="00427A75"/>
    <w:rsid w:val="00434CC5"/>
    <w:rsid w:val="00434EB6"/>
    <w:rsid w:val="00445F4E"/>
    <w:rsid w:val="004658AC"/>
    <w:rsid w:val="00485BE1"/>
    <w:rsid w:val="00491162"/>
    <w:rsid w:val="004946FB"/>
    <w:rsid w:val="004B52EC"/>
    <w:rsid w:val="004C4EE5"/>
    <w:rsid w:val="004F2F8F"/>
    <w:rsid w:val="0050760B"/>
    <w:rsid w:val="00511D36"/>
    <w:rsid w:val="00514EA7"/>
    <w:rsid w:val="00516231"/>
    <w:rsid w:val="005253FB"/>
    <w:rsid w:val="00547BF1"/>
    <w:rsid w:val="00557D16"/>
    <w:rsid w:val="00562425"/>
    <w:rsid w:val="00574E1B"/>
    <w:rsid w:val="005D5229"/>
    <w:rsid w:val="005F7792"/>
    <w:rsid w:val="00601FDF"/>
    <w:rsid w:val="0063642D"/>
    <w:rsid w:val="0067067F"/>
    <w:rsid w:val="00671517"/>
    <w:rsid w:val="00674AB4"/>
    <w:rsid w:val="00687BCE"/>
    <w:rsid w:val="006964E1"/>
    <w:rsid w:val="0069692D"/>
    <w:rsid w:val="006C257A"/>
    <w:rsid w:val="006C4C88"/>
    <w:rsid w:val="006C7666"/>
    <w:rsid w:val="006E7BC6"/>
    <w:rsid w:val="007116F4"/>
    <w:rsid w:val="00715A92"/>
    <w:rsid w:val="00717407"/>
    <w:rsid w:val="00725D98"/>
    <w:rsid w:val="0073380C"/>
    <w:rsid w:val="007518CD"/>
    <w:rsid w:val="007612EC"/>
    <w:rsid w:val="0076234E"/>
    <w:rsid w:val="00777C09"/>
    <w:rsid w:val="007907CA"/>
    <w:rsid w:val="007A05EB"/>
    <w:rsid w:val="007D7B04"/>
    <w:rsid w:val="007E5BA0"/>
    <w:rsid w:val="007E6263"/>
    <w:rsid w:val="007F05B0"/>
    <w:rsid w:val="007F5E88"/>
    <w:rsid w:val="008071A8"/>
    <w:rsid w:val="00821CD9"/>
    <w:rsid w:val="00823070"/>
    <w:rsid w:val="00872D34"/>
    <w:rsid w:val="00875740"/>
    <w:rsid w:val="00883673"/>
    <w:rsid w:val="008A42CD"/>
    <w:rsid w:val="008E5235"/>
    <w:rsid w:val="0090408C"/>
    <w:rsid w:val="00922983"/>
    <w:rsid w:val="009266ED"/>
    <w:rsid w:val="009361AC"/>
    <w:rsid w:val="00981EB6"/>
    <w:rsid w:val="00987F8E"/>
    <w:rsid w:val="009A6146"/>
    <w:rsid w:val="009B0C60"/>
    <w:rsid w:val="009B1A33"/>
    <w:rsid w:val="009B283B"/>
    <w:rsid w:val="009B6E64"/>
    <w:rsid w:val="009F15A7"/>
    <w:rsid w:val="009F6FF3"/>
    <w:rsid w:val="00A150AE"/>
    <w:rsid w:val="00A212F6"/>
    <w:rsid w:val="00A219BE"/>
    <w:rsid w:val="00A31367"/>
    <w:rsid w:val="00A52630"/>
    <w:rsid w:val="00A575EB"/>
    <w:rsid w:val="00AD5D1F"/>
    <w:rsid w:val="00AF2B67"/>
    <w:rsid w:val="00B154FA"/>
    <w:rsid w:val="00B3155B"/>
    <w:rsid w:val="00B8288B"/>
    <w:rsid w:val="00B9364F"/>
    <w:rsid w:val="00BC73B6"/>
    <w:rsid w:val="00BD17AB"/>
    <w:rsid w:val="00BE456E"/>
    <w:rsid w:val="00C025D4"/>
    <w:rsid w:val="00C10605"/>
    <w:rsid w:val="00C30DA8"/>
    <w:rsid w:val="00C53A4E"/>
    <w:rsid w:val="00C60B67"/>
    <w:rsid w:val="00C7167C"/>
    <w:rsid w:val="00C746C3"/>
    <w:rsid w:val="00C82F0E"/>
    <w:rsid w:val="00C923D5"/>
    <w:rsid w:val="00CC2FA0"/>
    <w:rsid w:val="00CC3D33"/>
    <w:rsid w:val="00CD3BCD"/>
    <w:rsid w:val="00CE2AFC"/>
    <w:rsid w:val="00D0524E"/>
    <w:rsid w:val="00D053EF"/>
    <w:rsid w:val="00D13DDC"/>
    <w:rsid w:val="00D25D2A"/>
    <w:rsid w:val="00D35D1A"/>
    <w:rsid w:val="00D472A4"/>
    <w:rsid w:val="00D525A0"/>
    <w:rsid w:val="00D613C7"/>
    <w:rsid w:val="00D810E6"/>
    <w:rsid w:val="00D82D5E"/>
    <w:rsid w:val="00DB576D"/>
    <w:rsid w:val="00DE44A7"/>
    <w:rsid w:val="00DE4EA2"/>
    <w:rsid w:val="00DF1793"/>
    <w:rsid w:val="00E305C2"/>
    <w:rsid w:val="00E308EE"/>
    <w:rsid w:val="00E4236E"/>
    <w:rsid w:val="00E45BA6"/>
    <w:rsid w:val="00E65E67"/>
    <w:rsid w:val="00E66C72"/>
    <w:rsid w:val="00E76C31"/>
    <w:rsid w:val="00E81983"/>
    <w:rsid w:val="00E91995"/>
    <w:rsid w:val="00EA2A6D"/>
    <w:rsid w:val="00EA76C7"/>
    <w:rsid w:val="00EC39E6"/>
    <w:rsid w:val="00EC5944"/>
    <w:rsid w:val="00EE639A"/>
    <w:rsid w:val="00EF1121"/>
    <w:rsid w:val="00F123CC"/>
    <w:rsid w:val="00F13F0C"/>
    <w:rsid w:val="00F1536A"/>
    <w:rsid w:val="00F354E5"/>
    <w:rsid w:val="00F36B24"/>
    <w:rsid w:val="00F40C8F"/>
    <w:rsid w:val="00F5054C"/>
    <w:rsid w:val="00F674F6"/>
    <w:rsid w:val="00FA09AD"/>
    <w:rsid w:val="00FA13F8"/>
    <w:rsid w:val="00FD3564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E443D8"/>
  <w15:docId w15:val="{4A443BB5-2B69-4F23-864F-27BB27F3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A13F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2"/>
      <w:sz w:val="24"/>
      <w:szCs w:val="24"/>
      <w:u w:color="000000"/>
      <w:bdr w:val="n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styleId="a5">
    <w:name w:val="header"/>
    <w:basedOn w:val="a"/>
    <w:link w:val="a6"/>
    <w:uiPriority w:val="99"/>
    <w:unhideWhenUsed/>
    <w:rsid w:val="007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518CD"/>
    <w:rPr>
      <w:rFonts w:ascii="Calibri" w:eastAsia="Calibri" w:hAnsi="Calibri" w:cs="Calibri"/>
      <w:color w:val="000000"/>
      <w:kern w:val="2"/>
      <w:u w:color="000000"/>
    </w:rPr>
  </w:style>
  <w:style w:type="paragraph" w:styleId="a7">
    <w:name w:val="footer"/>
    <w:basedOn w:val="a"/>
    <w:link w:val="a8"/>
    <w:uiPriority w:val="99"/>
    <w:unhideWhenUsed/>
    <w:rsid w:val="007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518CD"/>
    <w:rPr>
      <w:rFonts w:ascii="Calibri" w:eastAsia="Calibri" w:hAnsi="Calibri" w:cs="Calibri"/>
      <w:color w:val="000000"/>
      <w:kern w:val="2"/>
      <w:u w:color="000000"/>
    </w:rPr>
  </w:style>
  <w:style w:type="character" w:styleId="a9">
    <w:name w:val="Placeholder Text"/>
    <w:uiPriority w:val="99"/>
    <w:semiHidden/>
    <w:rsid w:val="00E308EE"/>
    <w:rPr>
      <w:color w:val="808080"/>
    </w:rPr>
  </w:style>
  <w:style w:type="paragraph" w:customStyle="1" w:styleId="Default">
    <w:name w:val="Default"/>
    <w:rsid w:val="00310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a">
    <w:name w:val="Table Grid"/>
    <w:basedOn w:val="a1"/>
    <w:uiPriority w:val="39"/>
    <w:rsid w:val="006C257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6C25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Chars="200" w:left="480"/>
    </w:pPr>
    <w:rPr>
      <w:rFonts w:asciiTheme="minorHAnsi" w:eastAsiaTheme="minorEastAsia" w:hAnsiTheme="minorHAnsi" w:cstheme="minorBidi"/>
      <w:color w:val="auto"/>
      <w:bdr w:val="none" w:sz="0" w:space="0" w:color="auto"/>
      <w14:ligatures w14:val="standardContextual"/>
    </w:rPr>
  </w:style>
  <w:style w:type="character" w:customStyle="1" w:styleId="ac">
    <w:name w:val="清單段落 字元"/>
    <w:link w:val="ab"/>
    <w:uiPriority w:val="34"/>
    <w:locked/>
    <w:rsid w:val="00687BCE"/>
    <w:rPr>
      <w:rFonts w:asciiTheme="minorHAnsi" w:eastAsiaTheme="minorEastAsia" w:hAnsiTheme="minorHAnsi" w:cstheme="minorBidi"/>
      <w:kern w:val="2"/>
      <w:sz w:val="24"/>
      <w:szCs w:val="24"/>
      <w:u w:color="000000"/>
      <w14:ligatures w14:val="standardContextual"/>
    </w:rPr>
  </w:style>
  <w:style w:type="character" w:customStyle="1" w:styleId="20">
    <w:name w:val="標題 2 字元"/>
    <w:basedOn w:val="a0"/>
    <w:link w:val="2"/>
    <w:uiPriority w:val="9"/>
    <w:semiHidden/>
    <w:rsid w:val="00883673"/>
    <w:rPr>
      <w:rFonts w:asciiTheme="majorHAnsi" w:eastAsiaTheme="majorEastAsia" w:hAnsiTheme="majorHAnsi" w:cstheme="majorBidi"/>
      <w:b/>
      <w:bCs/>
      <w:color w:val="000000"/>
      <w:kern w:val="2"/>
      <w:sz w:val="48"/>
      <w:szCs w:val="48"/>
      <w:u w:color="000000"/>
      <w:bdr w:val="nil"/>
    </w:rPr>
  </w:style>
  <w:style w:type="character" w:styleId="ad">
    <w:name w:val="Unresolved Mention"/>
    <w:basedOn w:val="a0"/>
    <w:uiPriority w:val="99"/>
    <w:semiHidden/>
    <w:unhideWhenUsed/>
    <w:rsid w:val="00883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cYHM0FB0mD4?si=lfFopfzM7LVQjq5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036B-6705-468A-84D5-8F7A8EA5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8</cp:revision>
  <cp:lastPrinted>2025-10-12T23:44:00Z</cp:lastPrinted>
  <dcterms:created xsi:type="dcterms:W3CDTF">2025-10-08T01:50:00Z</dcterms:created>
  <dcterms:modified xsi:type="dcterms:W3CDTF">2025-10-14T02:38:00Z</dcterms:modified>
</cp:coreProperties>
</file>