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AF32D" w14:textId="01890061" w:rsidR="00462385" w:rsidRPr="00462385" w:rsidRDefault="00462385" w:rsidP="00462385">
      <w:pPr>
        <w:spacing w:before="120" w:after="120" w:line="440" w:lineRule="exact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  <w:u w:val="single"/>
        </w:rPr>
        <w:t xml:space="preserve">  </w:t>
      </w:r>
      <w:r w:rsidR="00B95F9F">
        <w:rPr>
          <w:rFonts w:ascii="微軟正黑體" w:eastAsia="微軟正黑體" w:hAnsi="微軟正黑體"/>
          <w:b/>
          <w:sz w:val="40"/>
          <w:u w:val="single"/>
        </w:rPr>
        <w:t>9</w:t>
      </w:r>
      <w:r>
        <w:rPr>
          <w:rFonts w:ascii="微軟正黑體" w:eastAsia="微軟正黑體" w:hAnsi="微軟正黑體" w:hint="eastAsia"/>
          <w:b/>
          <w:sz w:val="40"/>
          <w:u w:val="single"/>
        </w:rPr>
        <w:t xml:space="preserve">  </w:t>
      </w:r>
      <w:r w:rsidR="00E96BDF">
        <w:rPr>
          <w:rFonts w:ascii="微軟正黑體" w:eastAsia="微軟正黑體" w:hAnsi="微軟正黑體" w:hint="eastAsia"/>
          <w:b/>
          <w:sz w:val="40"/>
        </w:rPr>
        <w:t>年級</w:t>
      </w:r>
      <w:r>
        <w:rPr>
          <w:rFonts w:ascii="微軟正黑體" w:eastAsia="微軟正黑體" w:hAnsi="微軟正黑體" w:hint="eastAsia"/>
          <w:b/>
          <w:sz w:val="40"/>
          <w:u w:val="single"/>
        </w:rPr>
        <w:t xml:space="preserve"> </w:t>
      </w:r>
      <w:r w:rsidR="00F42E2D">
        <w:rPr>
          <w:rFonts w:ascii="微軟正黑體" w:eastAsia="微軟正黑體" w:hAnsi="微軟正黑體" w:hint="eastAsia"/>
          <w:b/>
          <w:sz w:val="40"/>
          <w:u w:val="single"/>
        </w:rPr>
        <w:t>英語</w:t>
      </w:r>
      <w:r w:rsidRPr="00E96BDF">
        <w:rPr>
          <w:rFonts w:ascii="微軟正黑體" w:eastAsia="微軟正黑體" w:hAnsi="微軟正黑體" w:hint="eastAsia"/>
          <w:b/>
          <w:sz w:val="40"/>
          <w:u w:val="single"/>
        </w:rPr>
        <w:t xml:space="preserve"> </w:t>
      </w:r>
      <w:r w:rsidRPr="00462385">
        <w:rPr>
          <w:rFonts w:ascii="微軟正黑體" w:eastAsia="微軟正黑體" w:hAnsi="微軟正黑體" w:hint="eastAsia"/>
          <w:b/>
          <w:sz w:val="40"/>
        </w:rPr>
        <w:t>領域　教學</w:t>
      </w:r>
      <w:r>
        <w:rPr>
          <w:rFonts w:ascii="微軟正黑體" w:eastAsia="微軟正黑體" w:hAnsi="微軟正黑體" w:hint="eastAsia"/>
          <w:b/>
          <w:sz w:val="40"/>
          <w:lang w:eastAsia="zh-HK"/>
        </w:rPr>
        <w:t>課程</w:t>
      </w:r>
      <w:r w:rsidRPr="00462385">
        <w:rPr>
          <w:rFonts w:ascii="微軟正黑體" w:eastAsia="微軟正黑體" w:hAnsi="微軟正黑體" w:hint="eastAsia"/>
          <w:b/>
          <w:sz w:val="40"/>
        </w:rPr>
        <w:t>設計</w:t>
      </w:r>
    </w:p>
    <w:tbl>
      <w:tblPr>
        <w:tblStyle w:val="TableGrid"/>
        <w:tblW w:w="10428" w:type="dxa"/>
        <w:tblInd w:w="47" w:type="dxa"/>
        <w:tblCellMar>
          <w:top w:w="135" w:type="dxa"/>
          <w:left w:w="25" w:type="dxa"/>
          <w:bottom w:w="28" w:type="dxa"/>
        </w:tblCellMar>
        <w:tblLook w:val="04A0" w:firstRow="1" w:lastRow="0" w:firstColumn="1" w:lastColumn="0" w:noHBand="0" w:noVBand="1"/>
      </w:tblPr>
      <w:tblGrid>
        <w:gridCol w:w="664"/>
        <w:gridCol w:w="1131"/>
        <w:gridCol w:w="3548"/>
        <w:gridCol w:w="426"/>
        <w:gridCol w:w="1273"/>
        <w:gridCol w:w="1118"/>
        <w:gridCol w:w="992"/>
        <w:gridCol w:w="1276"/>
      </w:tblGrid>
      <w:tr w:rsidR="005B19FB" w:rsidRPr="00E60ADA" w14:paraId="4C8AC130" w14:textId="77777777" w:rsidTr="00F674F5">
        <w:tc>
          <w:tcPr>
            <w:tcW w:w="17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03FEB07" w14:textId="77777777" w:rsidR="005B19FB" w:rsidRPr="00E60ADA" w:rsidRDefault="005B19FB" w:rsidP="00E60ADA">
            <w:pPr>
              <w:snapToGrid w:val="0"/>
              <w:spacing w:line="259" w:lineRule="auto"/>
              <w:jc w:val="center"/>
              <w:rPr>
                <w:rFonts w:ascii="微軟正黑體" w:eastAsia="微軟正黑體" w:hAnsi="微軟正黑體"/>
              </w:rPr>
            </w:pPr>
            <w:r w:rsidRPr="00E60ADA">
              <w:rPr>
                <w:rFonts w:ascii="微軟正黑體" w:eastAsia="微軟正黑體" w:hAnsi="微軟正黑體" w:cs="Microsoft JhengHei UI"/>
                <w:b/>
              </w:rPr>
              <w:t>主題/單元名稱</w:t>
            </w:r>
          </w:p>
        </w:tc>
        <w:tc>
          <w:tcPr>
            <w:tcW w:w="35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668A4" w14:textId="77777777" w:rsidR="00B95F9F" w:rsidRDefault="00F42E2D" w:rsidP="00B95F9F">
            <w:pPr>
              <w:snapToGrid w:val="0"/>
              <w:spacing w:line="259" w:lineRule="auto"/>
              <w:ind w:leftChars="100" w:left="680" w:right="25" w:hangingChars="200" w:hanging="440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 w:val="22"/>
              </w:rPr>
            </w:pPr>
            <w:r w:rsidRPr="00F42E2D">
              <w:rPr>
                <w:rFonts w:ascii="微軟正黑體" w:eastAsia="微軟正黑體" w:hAnsi="微軟正黑體" w:cs="標楷體"/>
                <w:color w:val="000000"/>
                <w:kern w:val="0"/>
                <w:sz w:val="22"/>
              </w:rPr>
              <w:t>L</w:t>
            </w:r>
            <w:r w:rsidR="004D5B95">
              <w:rPr>
                <w:rFonts w:ascii="微軟正黑體" w:eastAsia="微軟正黑體" w:hAnsi="微軟正黑體" w:cs="標楷體" w:hint="eastAsia"/>
                <w:color w:val="000000"/>
                <w:kern w:val="0"/>
                <w:sz w:val="22"/>
              </w:rPr>
              <w:t>3</w:t>
            </w:r>
            <w:r w:rsidR="00053A72">
              <w:rPr>
                <w:rFonts w:ascii="微軟正黑體" w:eastAsia="微軟正黑體" w:hAnsi="微軟正黑體" w:cs="標楷體" w:hint="eastAsia"/>
                <w:color w:val="000000"/>
                <w:kern w:val="0"/>
                <w:sz w:val="22"/>
              </w:rPr>
              <w:t xml:space="preserve"> </w:t>
            </w:r>
            <w:r w:rsidR="007F380B" w:rsidRPr="007F380B">
              <w:rPr>
                <w:rFonts w:ascii="微軟正黑體" w:eastAsia="微軟正黑體" w:hAnsi="微軟正黑體" w:cs="標楷體"/>
                <w:color w:val="000000"/>
                <w:kern w:val="0"/>
                <w:sz w:val="22"/>
              </w:rPr>
              <w:t>Movies Are Made to Help</w:t>
            </w:r>
          </w:p>
          <w:p w14:paraId="1F2831AE" w14:textId="41960E7B" w:rsidR="005B19FB" w:rsidRPr="00B62B68" w:rsidRDefault="007F380B" w:rsidP="00B95F9F">
            <w:pPr>
              <w:snapToGrid w:val="0"/>
              <w:spacing w:line="259" w:lineRule="auto"/>
              <w:ind w:leftChars="200" w:left="700" w:right="25" w:hangingChars="100" w:hanging="220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 w:val="22"/>
              </w:rPr>
            </w:pPr>
            <w:r w:rsidRPr="007F380B">
              <w:rPr>
                <w:rFonts w:ascii="微軟正黑體" w:eastAsia="微軟正黑體" w:hAnsi="微軟正黑體" w:cs="標楷體"/>
                <w:color w:val="000000"/>
                <w:kern w:val="0"/>
                <w:sz w:val="22"/>
              </w:rPr>
              <w:t xml:space="preserve"> People Dream</w:t>
            </w: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64069449" w14:textId="77777777" w:rsidR="005B19FB" w:rsidRPr="00E60ADA" w:rsidRDefault="005B19FB" w:rsidP="00DA7A06">
            <w:pPr>
              <w:snapToGrid w:val="0"/>
              <w:spacing w:line="259" w:lineRule="auto"/>
              <w:ind w:right="28"/>
              <w:jc w:val="center"/>
              <w:rPr>
                <w:rFonts w:ascii="微軟正黑體" w:eastAsia="微軟正黑體" w:hAnsi="微軟正黑體"/>
              </w:rPr>
            </w:pPr>
            <w:r w:rsidRPr="00E60ADA">
              <w:rPr>
                <w:rFonts w:ascii="微軟正黑體" w:eastAsia="微軟正黑體" w:hAnsi="微軟正黑體" w:cs="Microsoft JhengHei UI"/>
                <w:b/>
              </w:rPr>
              <w:t>設計者</w:t>
            </w:r>
          </w:p>
        </w:tc>
        <w:tc>
          <w:tcPr>
            <w:tcW w:w="33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739793" w14:textId="70F3A610" w:rsidR="005B19FB" w:rsidRPr="00B62B68" w:rsidRDefault="000B065E" w:rsidP="00516F1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 w:val="22"/>
              </w:rPr>
              <w:t xml:space="preserve"> </w:t>
            </w:r>
            <w:r w:rsidR="00B24239">
              <w:rPr>
                <w:rFonts w:ascii="微軟正黑體" w:eastAsia="微軟正黑體" w:hAnsi="微軟正黑體" w:cs="標楷體" w:hint="eastAsia"/>
                <w:color w:val="000000"/>
                <w:kern w:val="0"/>
                <w:sz w:val="22"/>
              </w:rPr>
              <w:t>黃琪雯</w:t>
            </w:r>
          </w:p>
        </w:tc>
      </w:tr>
      <w:tr w:rsidR="005B19FB" w:rsidRPr="00E60ADA" w14:paraId="009E51E6" w14:textId="77777777" w:rsidTr="00F674F5">
        <w:tc>
          <w:tcPr>
            <w:tcW w:w="17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</w:tcPr>
          <w:p w14:paraId="02221FBD" w14:textId="77777777" w:rsidR="005B19FB" w:rsidRPr="00E60ADA" w:rsidRDefault="005B19FB" w:rsidP="000413E6">
            <w:pPr>
              <w:snapToGrid w:val="0"/>
              <w:spacing w:line="259" w:lineRule="auto"/>
              <w:ind w:right="32"/>
              <w:jc w:val="center"/>
              <w:rPr>
                <w:rFonts w:ascii="微軟正黑體" w:eastAsia="微軟正黑體" w:hAnsi="微軟正黑體"/>
              </w:rPr>
            </w:pPr>
            <w:r w:rsidRPr="00E60ADA">
              <w:rPr>
                <w:rFonts w:ascii="微軟正黑體" w:eastAsia="微軟正黑體" w:hAnsi="微軟正黑體" w:cs="Microsoft JhengHei UI"/>
                <w:b/>
              </w:rPr>
              <w:t xml:space="preserve">實施年級 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84C35" w14:textId="20F2EE3E" w:rsidR="005B19FB" w:rsidRPr="00B62B68" w:rsidRDefault="00B24239" w:rsidP="00B95F9F">
            <w:pPr>
              <w:snapToGrid w:val="0"/>
              <w:spacing w:line="259" w:lineRule="auto"/>
              <w:ind w:left="6" w:firstLineChars="100" w:firstLine="220"/>
              <w:jc w:val="both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9</w:t>
            </w:r>
            <w:r w:rsidR="007F0C8A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年級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F007017" w14:textId="77777777" w:rsidR="005B19FB" w:rsidRPr="00E60ADA" w:rsidRDefault="005B19FB" w:rsidP="00DA7A06">
            <w:pPr>
              <w:snapToGrid w:val="0"/>
              <w:spacing w:line="259" w:lineRule="auto"/>
              <w:ind w:right="28"/>
              <w:jc w:val="center"/>
              <w:rPr>
                <w:rFonts w:ascii="微軟正黑體" w:eastAsia="微軟正黑體" w:hAnsi="微軟正黑體"/>
              </w:rPr>
            </w:pPr>
            <w:r w:rsidRPr="00E60ADA">
              <w:rPr>
                <w:rFonts w:ascii="微軟正黑體" w:eastAsia="微軟正黑體" w:hAnsi="微軟正黑體" w:cs="Microsoft JhengHei UI"/>
                <w:b/>
              </w:rPr>
              <w:t>節數</w:t>
            </w:r>
          </w:p>
        </w:tc>
        <w:tc>
          <w:tcPr>
            <w:tcW w:w="3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D8DCE0" w14:textId="4BB75820" w:rsidR="005B19FB" w:rsidRPr="007F0C8A" w:rsidRDefault="00B24239" w:rsidP="00B24239">
            <w:pPr>
              <w:autoSpaceDE w:val="0"/>
              <w:autoSpaceDN w:val="0"/>
              <w:adjustRightInd w:val="0"/>
              <w:snapToGrid w:val="0"/>
              <w:ind w:firstLineChars="100" w:firstLine="22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</w:t>
            </w:r>
            <w:r w:rsidR="007F0C8A" w:rsidRPr="007F0C8A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DA7A06" w:rsidRPr="007F0C8A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節課（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5</w:t>
            </w:r>
            <w:r w:rsidR="007F0C8A" w:rsidRPr="007F0C8A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DA7A06" w:rsidRPr="007F0C8A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分鐘）</w:t>
            </w:r>
          </w:p>
        </w:tc>
      </w:tr>
      <w:tr w:rsidR="005B19FB" w:rsidRPr="00E60ADA" w14:paraId="2C2CB49E" w14:textId="77777777" w:rsidTr="00F674F5">
        <w:tc>
          <w:tcPr>
            <w:tcW w:w="17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4B893D5" w14:textId="77777777" w:rsidR="005B19FB" w:rsidRPr="00E60ADA" w:rsidRDefault="005B19FB" w:rsidP="000413E6">
            <w:pPr>
              <w:snapToGrid w:val="0"/>
              <w:spacing w:line="259" w:lineRule="auto"/>
              <w:ind w:left="149"/>
              <w:jc w:val="center"/>
              <w:rPr>
                <w:rFonts w:ascii="微軟正黑體" w:eastAsia="微軟正黑體" w:hAnsi="微軟正黑體"/>
              </w:rPr>
            </w:pPr>
            <w:r w:rsidRPr="00E60ADA">
              <w:rPr>
                <w:rFonts w:ascii="微軟正黑體" w:eastAsia="微軟正黑體" w:hAnsi="微軟正黑體" w:cs="Microsoft JhengHei UI"/>
                <w:b/>
              </w:rPr>
              <w:t>總綱核心素養</w:t>
            </w:r>
          </w:p>
        </w:tc>
        <w:tc>
          <w:tcPr>
            <w:tcW w:w="86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0C43D2" w14:textId="77777777" w:rsidR="000C25CC" w:rsidRPr="00047080" w:rsidRDefault="00814698" w:rsidP="000C25C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 xml:space="preserve">A </w:t>
            </w:r>
            <w:r w:rsidRPr="00814698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自主行動</w:t>
            </w:r>
          </w:p>
          <w:p w14:paraId="1992B4BF" w14:textId="77777777" w:rsidR="005B19FB" w:rsidRPr="00B62B68" w:rsidRDefault="00814698" w:rsidP="00B933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 w:val="22"/>
              </w:rPr>
            </w:pPr>
            <w:r w:rsidRPr="00814698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A2</w:t>
            </w:r>
            <w:r w:rsidR="00B933CF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 xml:space="preserve"> </w:t>
            </w:r>
            <w:r w:rsidRPr="00814698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系統思考與解決問題</w:t>
            </w:r>
          </w:p>
        </w:tc>
      </w:tr>
      <w:tr w:rsidR="00B62B68" w:rsidRPr="00E60ADA" w14:paraId="4DB31CD7" w14:textId="77777777" w:rsidTr="00F674F5">
        <w:tc>
          <w:tcPr>
            <w:tcW w:w="66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19D1D6" w14:textId="77777777" w:rsidR="00B62B68" w:rsidRPr="00E60ADA" w:rsidRDefault="00B62B68" w:rsidP="00E711AD">
            <w:pPr>
              <w:snapToGrid w:val="0"/>
              <w:spacing w:line="259" w:lineRule="auto"/>
              <w:jc w:val="center"/>
              <w:rPr>
                <w:rFonts w:ascii="微軟正黑體" w:eastAsia="微軟正黑體" w:hAnsi="微軟正黑體"/>
              </w:rPr>
            </w:pPr>
            <w:r w:rsidRPr="00E60ADA">
              <w:rPr>
                <w:rFonts w:ascii="微軟正黑體" w:eastAsia="微軟正黑體" w:hAnsi="微軟正黑體" w:cs="Microsoft JhengHei UI"/>
                <w:b/>
              </w:rPr>
              <w:t>領域學習重點</w:t>
            </w:r>
          </w:p>
        </w:tc>
        <w:tc>
          <w:tcPr>
            <w:tcW w:w="113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B93E0AC" w14:textId="77777777" w:rsidR="00B62B68" w:rsidRPr="00E60ADA" w:rsidRDefault="00B62B68" w:rsidP="000413E6">
            <w:pPr>
              <w:snapToGrid w:val="0"/>
              <w:spacing w:line="259" w:lineRule="auto"/>
              <w:jc w:val="center"/>
              <w:rPr>
                <w:rFonts w:ascii="微軟正黑體" w:eastAsia="微軟正黑體" w:hAnsi="微軟正黑體"/>
              </w:rPr>
            </w:pPr>
            <w:r w:rsidRPr="00E60ADA">
              <w:rPr>
                <w:rFonts w:ascii="微軟正黑體" w:eastAsia="微軟正黑體" w:hAnsi="微軟正黑體" w:cs="Microsoft JhengHei UI"/>
                <w:b/>
              </w:rPr>
              <w:t>核心素養</w:t>
            </w:r>
          </w:p>
        </w:tc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1F0FD5" w14:textId="77777777" w:rsidR="00E71F71" w:rsidRPr="00B62B68" w:rsidRDefault="008F68B0" w:rsidP="00B933CF">
            <w:pPr>
              <w:snapToGrid w:val="0"/>
              <w:spacing w:line="259" w:lineRule="auto"/>
              <w:ind w:leftChars="40" w:left="991" w:right="25" w:hangingChars="407" w:hanging="895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8F68B0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英-J-A2</w:t>
            </w:r>
            <w:r w:rsidR="00B933CF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 xml:space="preserve"> </w:t>
            </w:r>
            <w:r w:rsidRPr="008F68B0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具備系統性理解與推演的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 xml:space="preserve">  </w:t>
            </w:r>
            <w:r w:rsidRPr="008F68B0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能力，能釐清文本訊息間的關係進行推論，並能經由訊息的比較，對國內外文化的異同有初步的了解。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AF470D" w14:textId="77777777" w:rsidR="00B62B68" w:rsidRPr="00E60ADA" w:rsidRDefault="00B62B68" w:rsidP="000413E6">
            <w:pPr>
              <w:snapToGrid w:val="0"/>
              <w:spacing w:line="259" w:lineRule="auto"/>
              <w:ind w:left="-39"/>
              <w:jc w:val="center"/>
              <w:rPr>
                <w:rFonts w:ascii="微軟正黑體" w:eastAsia="微軟正黑體" w:hAnsi="微軟正黑體"/>
              </w:rPr>
            </w:pPr>
            <w:r w:rsidRPr="00E60ADA">
              <w:rPr>
                <w:rFonts w:ascii="微軟正黑體" w:eastAsia="微軟正黑體" w:hAnsi="微軟正黑體" w:cs="Microsoft JhengHei UI"/>
                <w:b/>
              </w:rPr>
              <w:t>議題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vAlign w:val="center"/>
          </w:tcPr>
          <w:p w14:paraId="0445B46A" w14:textId="77777777" w:rsidR="00B62B68" w:rsidRPr="00E60ADA" w:rsidRDefault="00B62B68" w:rsidP="000413E6">
            <w:pPr>
              <w:snapToGrid w:val="0"/>
              <w:spacing w:line="259" w:lineRule="auto"/>
              <w:ind w:left="-39"/>
              <w:jc w:val="center"/>
              <w:rPr>
                <w:rFonts w:ascii="微軟正黑體" w:eastAsia="微軟正黑體" w:hAnsi="微軟正黑體"/>
              </w:rPr>
            </w:pPr>
            <w:r w:rsidRPr="00E60ADA">
              <w:rPr>
                <w:rFonts w:ascii="微軟正黑體" w:eastAsia="微軟正黑體" w:hAnsi="微軟正黑體" w:cs="Microsoft JhengHei UI"/>
                <w:b/>
              </w:rPr>
              <w:t>學習主題</w:t>
            </w:r>
          </w:p>
        </w:tc>
        <w:tc>
          <w:tcPr>
            <w:tcW w:w="3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0126EF33" w14:textId="77777777" w:rsidR="00B62B68" w:rsidRPr="008F68B0" w:rsidRDefault="00092303" w:rsidP="0042463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2"/>
                <w:highlight w:val="yello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性別平權</w:t>
            </w:r>
          </w:p>
        </w:tc>
      </w:tr>
      <w:tr w:rsidR="00B62B68" w:rsidRPr="00E60ADA" w14:paraId="76362F13" w14:textId="77777777" w:rsidTr="00F674F5">
        <w:trPr>
          <w:trHeight w:val="448"/>
        </w:trPr>
        <w:tc>
          <w:tcPr>
            <w:tcW w:w="66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664F7A" w14:textId="77777777" w:rsidR="00B62B68" w:rsidRPr="00E60ADA" w:rsidRDefault="00B62B68" w:rsidP="00516F10">
            <w:pPr>
              <w:snapToGrid w:val="0"/>
              <w:spacing w:line="259" w:lineRule="auto"/>
              <w:ind w:left="53" w:hanging="53"/>
              <w:jc w:val="center"/>
              <w:rPr>
                <w:rFonts w:ascii="微軟正黑體" w:eastAsia="微軟正黑體" w:hAnsi="微軟正黑體" w:cs="Microsoft JhengHei UI"/>
                <w:b/>
              </w:rPr>
            </w:pPr>
          </w:p>
        </w:tc>
        <w:tc>
          <w:tcPr>
            <w:tcW w:w="113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F03EBC9" w14:textId="77777777" w:rsidR="00B62B68" w:rsidRPr="00E60ADA" w:rsidRDefault="00B62B68" w:rsidP="000413E6">
            <w:pPr>
              <w:snapToGrid w:val="0"/>
              <w:spacing w:line="259" w:lineRule="auto"/>
              <w:jc w:val="center"/>
              <w:rPr>
                <w:rFonts w:ascii="微軟正黑體" w:eastAsia="微軟正黑體" w:hAnsi="微軟正黑體" w:cs="Microsoft JhengHei UI"/>
                <w:b/>
              </w:rPr>
            </w:pPr>
          </w:p>
        </w:tc>
        <w:tc>
          <w:tcPr>
            <w:tcW w:w="3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7095" w14:textId="77777777" w:rsidR="00B62B68" w:rsidRPr="00E60ADA" w:rsidRDefault="00B62B68" w:rsidP="00516F10">
            <w:pPr>
              <w:snapToGrid w:val="0"/>
              <w:spacing w:line="259" w:lineRule="auto"/>
              <w:ind w:leftChars="42" w:left="1092" w:right="25" w:hangingChars="431" w:hanging="991"/>
              <w:jc w:val="both"/>
              <w:rPr>
                <w:rFonts w:ascii="標楷體" w:eastAsia="標楷體" w:hAnsi="標楷體" w:cs="標楷體"/>
                <w:i/>
                <w:color w:val="FF0000"/>
                <w:kern w:val="0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1E0F9EB" w14:textId="77777777" w:rsidR="00B62B68" w:rsidRPr="00E60ADA" w:rsidRDefault="00B62B68" w:rsidP="000413E6">
            <w:pPr>
              <w:snapToGrid w:val="0"/>
              <w:spacing w:line="259" w:lineRule="auto"/>
              <w:ind w:left="-39"/>
              <w:jc w:val="center"/>
              <w:rPr>
                <w:rFonts w:ascii="微軟正黑體" w:eastAsia="微軟正黑體" w:hAnsi="微軟正黑體" w:cs="Microsoft JhengHei UI"/>
                <w:b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4EE07487" w14:textId="77777777" w:rsidR="00B62B68" w:rsidRPr="00E60ADA" w:rsidRDefault="00B62B68" w:rsidP="000413E6">
            <w:pPr>
              <w:snapToGrid w:val="0"/>
              <w:spacing w:line="259" w:lineRule="auto"/>
              <w:ind w:left="-39"/>
              <w:jc w:val="center"/>
              <w:rPr>
                <w:rFonts w:ascii="微軟正黑體" w:eastAsia="微軟正黑體" w:hAnsi="微軟正黑體" w:cs="Microsoft JhengHei UI"/>
                <w:b/>
              </w:rPr>
            </w:pPr>
            <w:r w:rsidRPr="00E60ADA">
              <w:rPr>
                <w:rFonts w:ascii="微軟正黑體" w:eastAsia="微軟正黑體" w:hAnsi="微軟正黑體" w:cs="Microsoft JhengHei UI" w:hint="eastAsia"/>
                <w:b/>
              </w:rPr>
              <w:t>實質內涵</w:t>
            </w:r>
          </w:p>
        </w:tc>
        <w:tc>
          <w:tcPr>
            <w:tcW w:w="338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</w:tcPr>
          <w:p w14:paraId="13E335D0" w14:textId="77777777" w:rsidR="00092303" w:rsidRPr="00092303" w:rsidRDefault="00092303" w:rsidP="00424633">
            <w:pPr>
              <w:autoSpaceDE w:val="0"/>
              <w:autoSpaceDN w:val="0"/>
              <w:adjustRightInd w:val="0"/>
              <w:snapToGrid w:val="0"/>
              <w:ind w:leftChars="21" w:left="635" w:rightChars="-16" w:right="-38" w:hangingChars="266" w:hanging="585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性別平權</w:t>
            </w:r>
          </w:p>
          <w:p w14:paraId="0E942D14" w14:textId="77777777" w:rsidR="00424633" w:rsidRPr="00424633" w:rsidRDefault="00424633" w:rsidP="00424633">
            <w:pPr>
              <w:autoSpaceDE w:val="0"/>
              <w:autoSpaceDN w:val="0"/>
              <w:adjustRightInd w:val="0"/>
              <w:snapToGrid w:val="0"/>
              <w:ind w:leftChars="21" w:left="635" w:rightChars="-16" w:right="-38" w:hangingChars="266" w:hanging="585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424633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性J3</w:t>
            </w:r>
            <w:r w:rsidR="00B933CF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 xml:space="preserve"> </w:t>
            </w:r>
            <w:r w:rsidRPr="00424633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檢視家庭、學校、職場中基於性別刻板印象產生的偏見與歧視。</w:t>
            </w:r>
          </w:p>
          <w:p w14:paraId="65921ACD" w14:textId="77777777" w:rsidR="00424633" w:rsidRPr="00424633" w:rsidRDefault="00424633" w:rsidP="00424633">
            <w:pPr>
              <w:autoSpaceDE w:val="0"/>
              <w:autoSpaceDN w:val="0"/>
              <w:adjustRightInd w:val="0"/>
              <w:snapToGrid w:val="0"/>
              <w:ind w:leftChars="21" w:left="635" w:rightChars="-16" w:right="-38" w:hangingChars="266" w:hanging="585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424633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性J7</w:t>
            </w:r>
            <w:r w:rsidR="00B933CF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 xml:space="preserve"> </w:t>
            </w:r>
            <w:r w:rsidRPr="00424633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解析各種媒體所傳遞的性別迷思、偏見與歧視。</w:t>
            </w:r>
          </w:p>
          <w:p w14:paraId="311B0FB4" w14:textId="77777777" w:rsidR="0099191D" w:rsidRPr="008F68B0" w:rsidRDefault="00424633" w:rsidP="00B933CF">
            <w:pPr>
              <w:autoSpaceDE w:val="0"/>
              <w:autoSpaceDN w:val="0"/>
              <w:adjustRightInd w:val="0"/>
              <w:snapToGrid w:val="0"/>
              <w:ind w:leftChars="21" w:left="635" w:rightChars="20" w:right="48" w:hangingChars="266" w:hanging="585"/>
              <w:rPr>
                <w:rFonts w:ascii="標楷體" w:eastAsia="標楷體" w:hAnsi="標楷體" w:cs="標楷體"/>
                <w:color w:val="000000"/>
                <w:kern w:val="0"/>
                <w:sz w:val="22"/>
                <w:highlight w:val="yellow"/>
              </w:rPr>
            </w:pPr>
            <w:r w:rsidRPr="00424633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性J11</w:t>
            </w:r>
            <w:r w:rsidR="00B933CF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 xml:space="preserve"> </w:t>
            </w:r>
            <w:r w:rsidRPr="00424633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去除性別刻板與性別偏見的情感表達與溝通，具備與他人平等互動的能力。</w:t>
            </w:r>
          </w:p>
        </w:tc>
      </w:tr>
      <w:tr w:rsidR="00B62B68" w:rsidRPr="008F68B0" w14:paraId="05BB00AF" w14:textId="77777777" w:rsidTr="00F674F5">
        <w:tc>
          <w:tcPr>
            <w:tcW w:w="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B8DF12" w14:textId="77777777" w:rsidR="00B62B68" w:rsidRPr="00E60ADA" w:rsidRDefault="00B62B68" w:rsidP="000413E6">
            <w:pPr>
              <w:snapToGrid w:val="0"/>
              <w:spacing w:after="160" w:line="259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A52700F" w14:textId="77777777" w:rsidR="00B62B68" w:rsidRPr="008F68B0" w:rsidRDefault="00B62B68" w:rsidP="000413E6">
            <w:pPr>
              <w:snapToGrid w:val="0"/>
              <w:spacing w:line="259" w:lineRule="auto"/>
              <w:jc w:val="center"/>
              <w:rPr>
                <w:rFonts w:ascii="微軟正黑體" w:eastAsia="微軟正黑體" w:hAnsi="微軟正黑體"/>
                <w:highlight w:val="yellow"/>
              </w:rPr>
            </w:pPr>
            <w:r w:rsidRPr="00424633">
              <w:rPr>
                <w:rFonts w:ascii="微軟正黑體" w:eastAsia="微軟正黑體" w:hAnsi="微軟正黑體" w:cs="Microsoft JhengHei UI"/>
                <w:b/>
              </w:rPr>
              <w:t>學習表現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E7D6BC" w14:textId="77777777" w:rsidR="006D3666" w:rsidRPr="006D3666" w:rsidRDefault="006D3666" w:rsidP="006D3666">
            <w:pPr>
              <w:snapToGrid w:val="0"/>
              <w:spacing w:line="259" w:lineRule="auto"/>
              <w:ind w:leftChars="36" w:left="885" w:right="25" w:hangingChars="363" w:hanging="799"/>
              <w:rPr>
                <w:rFonts w:ascii="標楷體" w:eastAsia="標楷體" w:hAnsi="標楷體" w:cs="標楷體"/>
                <w:kern w:val="0"/>
                <w:sz w:val="22"/>
              </w:rPr>
            </w:pPr>
            <w:r w:rsidRPr="006D3666">
              <w:rPr>
                <w:rFonts w:ascii="標楷體" w:eastAsia="標楷體" w:hAnsi="標楷體" w:cs="標楷體"/>
                <w:kern w:val="0"/>
                <w:sz w:val="22"/>
              </w:rPr>
              <w:t>1-Ⅳ-9 能辨識句子語調所表達的情緒和態度。</w:t>
            </w:r>
          </w:p>
          <w:p w14:paraId="0025DBBE" w14:textId="77777777" w:rsidR="00424633" w:rsidRPr="00424633" w:rsidRDefault="00424633" w:rsidP="007A195C">
            <w:pPr>
              <w:snapToGrid w:val="0"/>
              <w:spacing w:line="259" w:lineRule="auto"/>
              <w:ind w:leftChars="36" w:left="885" w:right="25" w:hangingChars="363" w:hanging="799"/>
              <w:rPr>
                <w:rFonts w:ascii="標楷體" w:eastAsia="標楷體" w:hAnsi="標楷體" w:cs="標楷體"/>
                <w:kern w:val="0"/>
                <w:sz w:val="22"/>
              </w:rPr>
            </w:pPr>
            <w:r w:rsidRPr="00424633">
              <w:rPr>
                <w:rFonts w:ascii="標楷體" w:eastAsia="標楷體" w:hAnsi="標楷體" w:cs="標楷體" w:hint="eastAsia"/>
                <w:kern w:val="0"/>
                <w:sz w:val="22"/>
              </w:rPr>
              <w:t>2-Ⅳ-5</w:t>
            </w:r>
            <w:r w:rsidR="00B933CF">
              <w:rPr>
                <w:rFonts w:ascii="標楷體" w:eastAsia="標楷體" w:hAnsi="標楷體" w:cs="標楷體" w:hint="eastAsia"/>
                <w:kern w:val="0"/>
                <w:sz w:val="22"/>
              </w:rPr>
              <w:t xml:space="preserve"> </w:t>
            </w:r>
            <w:r w:rsidRPr="00424633">
              <w:rPr>
                <w:rFonts w:ascii="標楷體" w:eastAsia="標楷體" w:hAnsi="標楷體" w:cs="標楷體" w:hint="eastAsia"/>
                <w:kern w:val="0"/>
                <w:sz w:val="22"/>
              </w:rPr>
              <w:t>能以簡易的英語表達個人的需求、意願和感受。</w:t>
            </w:r>
          </w:p>
          <w:p w14:paraId="476BBBA6" w14:textId="77777777" w:rsidR="00424633" w:rsidRPr="00424633" w:rsidRDefault="007A195C" w:rsidP="007A195C">
            <w:pPr>
              <w:snapToGrid w:val="0"/>
              <w:spacing w:line="259" w:lineRule="auto"/>
              <w:ind w:leftChars="42" w:left="871" w:right="25" w:hangingChars="350" w:hanging="77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7A195C">
              <w:rPr>
                <w:rFonts w:ascii="標楷體" w:eastAsia="標楷體" w:hAnsi="標楷體" w:cs="標楷體"/>
                <w:kern w:val="0"/>
                <w:sz w:val="22"/>
              </w:rPr>
              <w:t>2-Ⅳ-12</w:t>
            </w:r>
            <w:r w:rsidRPr="007A195C">
              <w:rPr>
                <w:rFonts w:ascii="標楷體" w:eastAsia="標楷體" w:hAnsi="標楷體" w:cs="標楷體" w:hint="eastAsia"/>
                <w:kern w:val="0"/>
                <w:sz w:val="22"/>
              </w:rPr>
              <w:t xml:space="preserve"> </w:t>
            </w:r>
            <w:r w:rsidRPr="007A195C">
              <w:rPr>
                <w:rFonts w:ascii="標楷體" w:eastAsia="標楷體" w:hAnsi="標楷體" w:cs="標楷體"/>
                <w:kern w:val="0"/>
                <w:sz w:val="22"/>
              </w:rPr>
              <w:t>能以簡易的英語參與引導式討論。</w:t>
            </w:r>
          </w:p>
          <w:p w14:paraId="0B0AAEEB" w14:textId="77777777" w:rsidR="00424633" w:rsidRPr="00424633" w:rsidRDefault="007A195C" w:rsidP="007A195C">
            <w:pPr>
              <w:snapToGrid w:val="0"/>
              <w:spacing w:line="259" w:lineRule="auto"/>
              <w:ind w:leftChars="42" w:left="871" w:right="25" w:hangingChars="350" w:hanging="77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7A195C">
              <w:rPr>
                <w:rFonts w:ascii="標楷體" w:eastAsia="標楷體" w:hAnsi="標楷體" w:cs="標楷體"/>
                <w:kern w:val="0"/>
                <w:sz w:val="22"/>
              </w:rPr>
              <w:t>3-Ⅳ-12 能熟悉重要的閱讀技巧，如擷取大意、猜測字義、推敲文意、預測後續文意及情節發展等。</w:t>
            </w:r>
          </w:p>
          <w:p w14:paraId="33E5268B" w14:textId="77777777" w:rsidR="00424633" w:rsidRPr="00424633" w:rsidRDefault="006D3666" w:rsidP="006D3666">
            <w:pPr>
              <w:snapToGrid w:val="0"/>
              <w:spacing w:line="259" w:lineRule="auto"/>
              <w:ind w:leftChars="42" w:left="871" w:right="25" w:hangingChars="350" w:hanging="77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6D3666">
              <w:rPr>
                <w:rFonts w:ascii="標楷體" w:eastAsia="標楷體" w:hAnsi="標楷體" w:cs="標楷體"/>
                <w:kern w:val="0"/>
                <w:sz w:val="22"/>
              </w:rPr>
              <w:t>3-</w:t>
            </w:r>
            <w:r w:rsidRPr="006D3666">
              <w:rPr>
                <w:rFonts w:ascii="標楷體" w:eastAsia="標楷體" w:hAnsi="標楷體" w:cs="標楷體" w:hint="eastAsia"/>
                <w:kern w:val="0"/>
                <w:sz w:val="22"/>
              </w:rPr>
              <w:t>Ⅳ</w:t>
            </w:r>
            <w:r w:rsidRPr="006D3666">
              <w:rPr>
                <w:rFonts w:ascii="標楷體" w:eastAsia="標楷體" w:hAnsi="標楷體" w:cs="標楷體"/>
                <w:kern w:val="0"/>
                <w:sz w:val="22"/>
              </w:rPr>
              <w:t xml:space="preserve">-15 </w:t>
            </w:r>
            <w:r w:rsidRPr="006D3666">
              <w:rPr>
                <w:rFonts w:ascii="標楷體" w:eastAsia="標楷體" w:hAnsi="標楷體" w:cs="標楷體" w:hint="eastAsia"/>
                <w:kern w:val="0"/>
                <w:sz w:val="22"/>
              </w:rPr>
              <w:t>能分析及判斷文章內容，了解敘述者的觀點、態度及寫作目的。</w:t>
            </w:r>
          </w:p>
          <w:p w14:paraId="79046CAC" w14:textId="53BCA21C" w:rsidR="007A195C" w:rsidRPr="006D3666" w:rsidRDefault="007A195C" w:rsidP="006D3666">
            <w:pPr>
              <w:snapToGrid w:val="0"/>
              <w:spacing w:line="259" w:lineRule="auto"/>
              <w:ind w:leftChars="42" w:left="871" w:right="25" w:hangingChars="350" w:hanging="77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vAlign w:val="center"/>
          </w:tcPr>
          <w:p w14:paraId="39C9FBF2" w14:textId="77777777" w:rsidR="00B62B68" w:rsidRPr="008F68B0" w:rsidRDefault="00B62B68" w:rsidP="000413E6">
            <w:pPr>
              <w:snapToGrid w:val="0"/>
              <w:spacing w:after="160" w:line="259" w:lineRule="auto"/>
              <w:ind w:left="-39"/>
              <w:jc w:val="center"/>
              <w:rPr>
                <w:rFonts w:ascii="微軟正黑體" w:eastAsia="微軟正黑體" w:hAnsi="微軟正黑體"/>
                <w:highlight w:val="yellow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4D33754" w14:textId="77777777" w:rsidR="00B62B68" w:rsidRPr="008F68B0" w:rsidRDefault="00B62B68" w:rsidP="000413E6">
            <w:pPr>
              <w:snapToGrid w:val="0"/>
              <w:spacing w:line="259" w:lineRule="auto"/>
              <w:ind w:left="-39"/>
              <w:jc w:val="center"/>
              <w:rPr>
                <w:rFonts w:ascii="微軟正黑體" w:eastAsia="微軟正黑體" w:hAnsi="微軟正黑體"/>
                <w:highlight w:val="yellow"/>
              </w:rPr>
            </w:pPr>
          </w:p>
        </w:tc>
        <w:tc>
          <w:tcPr>
            <w:tcW w:w="3386" w:type="dxa"/>
            <w:gridSpan w:val="3"/>
            <w:vMerge/>
            <w:tcBorders>
              <w:left w:val="single" w:sz="6" w:space="0" w:color="000000"/>
              <w:right w:val="single" w:sz="12" w:space="0" w:color="000000"/>
            </w:tcBorders>
          </w:tcPr>
          <w:p w14:paraId="05FE3EC7" w14:textId="77777777" w:rsidR="00B62B68" w:rsidRPr="008F68B0" w:rsidRDefault="00B62B68" w:rsidP="00516F10">
            <w:pPr>
              <w:autoSpaceDE w:val="0"/>
              <w:autoSpaceDN w:val="0"/>
              <w:adjustRightInd w:val="0"/>
              <w:snapToGrid w:val="0"/>
              <w:ind w:leftChars="21" w:left="662" w:hangingChars="266" w:hanging="612"/>
              <w:jc w:val="both"/>
              <w:rPr>
                <w:rFonts w:ascii="標楷體" w:eastAsia="標楷體" w:hAnsi="標楷體" w:cs="標楷體"/>
                <w:color w:val="000000"/>
                <w:kern w:val="0"/>
                <w:sz w:val="23"/>
                <w:szCs w:val="23"/>
                <w:highlight w:val="yellow"/>
              </w:rPr>
            </w:pPr>
          </w:p>
        </w:tc>
      </w:tr>
      <w:tr w:rsidR="00B62B68" w:rsidRPr="008F68B0" w14:paraId="71BDC2C8" w14:textId="77777777" w:rsidTr="00F674F5">
        <w:tc>
          <w:tcPr>
            <w:tcW w:w="664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15E960" w14:textId="77777777" w:rsidR="00B62B68" w:rsidRPr="008F68B0" w:rsidRDefault="00B62B68" w:rsidP="000413E6">
            <w:pPr>
              <w:snapToGrid w:val="0"/>
              <w:spacing w:after="160" w:line="259" w:lineRule="auto"/>
              <w:jc w:val="center"/>
              <w:rPr>
                <w:rFonts w:ascii="微軟正黑體" w:eastAsia="微軟正黑體" w:hAnsi="微軟正黑體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DA703BB" w14:textId="77777777" w:rsidR="00B62B68" w:rsidRPr="00424633" w:rsidRDefault="00B62B68" w:rsidP="000413E6">
            <w:pPr>
              <w:snapToGrid w:val="0"/>
              <w:spacing w:line="259" w:lineRule="auto"/>
              <w:jc w:val="center"/>
              <w:rPr>
                <w:rFonts w:ascii="微軟正黑體" w:eastAsia="微軟正黑體" w:hAnsi="微軟正黑體"/>
              </w:rPr>
            </w:pPr>
            <w:r w:rsidRPr="00424633">
              <w:rPr>
                <w:rFonts w:ascii="微軟正黑體" w:eastAsia="微軟正黑體" w:hAnsi="微軟正黑體" w:cs="Microsoft JhengHei UI"/>
                <w:b/>
              </w:rPr>
              <w:t>學習內容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0084" w14:textId="77777777" w:rsidR="00B1416D" w:rsidRPr="00424633" w:rsidRDefault="00B04E7F" w:rsidP="00B1416D">
            <w:pPr>
              <w:snapToGrid w:val="0"/>
              <w:spacing w:line="259" w:lineRule="auto"/>
              <w:ind w:right="25"/>
              <w:jc w:val="both"/>
              <w:rPr>
                <w:rFonts w:ascii="標楷體" w:eastAsia="標楷體" w:hAnsi="標楷體" w:cs="標楷體"/>
                <w:kern w:val="0"/>
                <w:sz w:val="22"/>
              </w:rPr>
            </w:pPr>
            <w:r w:rsidRPr="00424633">
              <w:rPr>
                <w:rFonts w:ascii="標楷體" w:eastAsia="標楷體" w:hAnsi="標楷體" w:cs="標楷體" w:hint="eastAsia"/>
                <w:kern w:val="0"/>
                <w:sz w:val="22"/>
              </w:rPr>
              <w:t>A.</w:t>
            </w:r>
            <w:r w:rsidR="00B1416D" w:rsidRPr="00424633">
              <w:rPr>
                <w:rFonts w:ascii="標楷體" w:eastAsia="標楷體" w:hAnsi="標楷體" w:cs="標楷體" w:hint="eastAsia"/>
                <w:kern w:val="0"/>
                <w:sz w:val="22"/>
              </w:rPr>
              <w:t>語言知識</w:t>
            </w:r>
          </w:p>
          <w:p w14:paraId="0DEB8ACB" w14:textId="77777777" w:rsidR="00426839" w:rsidRDefault="00426839" w:rsidP="00426839">
            <w:pPr>
              <w:snapToGrid w:val="0"/>
              <w:spacing w:line="259" w:lineRule="auto"/>
              <w:ind w:left="1133" w:right="25" w:hangingChars="515" w:hanging="1133"/>
              <w:jc w:val="both"/>
              <w:rPr>
                <w:rFonts w:ascii="標楷體" w:eastAsia="標楷體" w:hAnsi="標楷體" w:cs="標楷體"/>
                <w:kern w:val="0"/>
                <w:sz w:val="22"/>
              </w:rPr>
            </w:pPr>
            <w:r w:rsidRPr="00426839">
              <w:rPr>
                <w:rFonts w:ascii="標楷體" w:eastAsia="標楷體" w:hAnsi="標楷體" w:cs="標楷體" w:hint="eastAsia"/>
                <w:kern w:val="0"/>
                <w:sz w:val="22"/>
              </w:rPr>
              <w:t xml:space="preserve">  Ab-Ⅳ-1 句子的發音、重音及語調。</w:t>
            </w:r>
          </w:p>
          <w:p w14:paraId="20384220" w14:textId="77777777" w:rsidR="00424633" w:rsidRPr="00424633" w:rsidRDefault="00424633" w:rsidP="00424633">
            <w:pPr>
              <w:snapToGrid w:val="0"/>
              <w:spacing w:line="259" w:lineRule="auto"/>
              <w:ind w:right="25"/>
              <w:jc w:val="both"/>
              <w:rPr>
                <w:rFonts w:ascii="標楷體" w:eastAsia="標楷體" w:hAnsi="標楷體" w:cs="標楷體"/>
                <w:kern w:val="0"/>
                <w:sz w:val="22"/>
              </w:rPr>
            </w:pPr>
            <w:r w:rsidRPr="00424633">
              <w:rPr>
                <w:rFonts w:ascii="標楷體" w:eastAsia="標楷體" w:hAnsi="標楷體" w:cs="標楷體" w:hint="eastAsia"/>
                <w:kern w:val="0"/>
                <w:sz w:val="22"/>
              </w:rPr>
              <w:t xml:space="preserve">  Ae-Ⅳ-7</w:t>
            </w:r>
            <w:r w:rsidR="00B933CF">
              <w:rPr>
                <w:rFonts w:ascii="標楷體" w:eastAsia="標楷體" w:hAnsi="標楷體" w:cs="標楷體" w:hint="eastAsia"/>
                <w:kern w:val="0"/>
                <w:sz w:val="22"/>
              </w:rPr>
              <w:t xml:space="preserve"> </w:t>
            </w:r>
            <w:r w:rsidRPr="00424633">
              <w:rPr>
                <w:rFonts w:ascii="標楷體" w:eastAsia="標楷體" w:hAnsi="標楷體" w:cs="標楷體" w:hint="eastAsia"/>
                <w:kern w:val="0"/>
                <w:sz w:val="22"/>
              </w:rPr>
              <w:t>敘述者的觀點、態度、及</w:t>
            </w:r>
            <w:r w:rsidRPr="00424633">
              <w:rPr>
                <w:rFonts w:ascii="標楷體" w:eastAsia="標楷體" w:hAnsi="標楷體" w:cs="標楷體"/>
                <w:kern w:val="0"/>
                <w:sz w:val="22"/>
              </w:rPr>
              <w:br/>
            </w:r>
            <w:r w:rsidRPr="00424633">
              <w:rPr>
                <w:rFonts w:ascii="標楷體" w:eastAsia="標楷體" w:hAnsi="標楷體" w:cs="標楷體" w:hint="eastAsia"/>
                <w:kern w:val="0"/>
                <w:sz w:val="22"/>
              </w:rPr>
              <w:t xml:space="preserve">          寫作目的。</w:t>
            </w:r>
          </w:p>
          <w:p w14:paraId="294D77D4" w14:textId="77777777" w:rsidR="00B1416D" w:rsidRPr="00424633" w:rsidRDefault="00B1416D" w:rsidP="00B1416D">
            <w:pPr>
              <w:snapToGrid w:val="0"/>
              <w:spacing w:line="259" w:lineRule="auto"/>
              <w:ind w:right="25"/>
              <w:jc w:val="both"/>
              <w:rPr>
                <w:rFonts w:ascii="標楷體" w:eastAsia="標楷體" w:hAnsi="標楷體" w:cs="標楷體"/>
                <w:kern w:val="0"/>
                <w:sz w:val="22"/>
              </w:rPr>
            </w:pPr>
            <w:r w:rsidRPr="00424633">
              <w:rPr>
                <w:rFonts w:ascii="標楷體" w:eastAsia="標楷體" w:hAnsi="標楷體" w:cs="標楷體" w:hint="eastAsia"/>
                <w:kern w:val="0"/>
                <w:sz w:val="22"/>
              </w:rPr>
              <w:t>B.溝通功能</w:t>
            </w:r>
          </w:p>
          <w:p w14:paraId="1BFACE51" w14:textId="77777777" w:rsidR="00E2158C" w:rsidRDefault="00424633" w:rsidP="00B933CF">
            <w:pPr>
              <w:snapToGrid w:val="0"/>
              <w:spacing w:line="259" w:lineRule="auto"/>
              <w:ind w:right="25"/>
              <w:jc w:val="both"/>
              <w:rPr>
                <w:rFonts w:ascii="標楷體" w:eastAsia="標楷體" w:hAnsi="標楷體" w:cs="標楷體"/>
                <w:kern w:val="0"/>
                <w:sz w:val="22"/>
              </w:rPr>
            </w:pPr>
            <w:r w:rsidRPr="00424633">
              <w:rPr>
                <w:rFonts w:ascii="標楷體" w:eastAsia="標楷體" w:hAnsi="標楷體" w:cs="標楷體" w:hint="eastAsia"/>
                <w:kern w:val="0"/>
                <w:sz w:val="22"/>
              </w:rPr>
              <w:t>B-Ⅳ-4</w:t>
            </w:r>
            <w:r w:rsidR="00B933CF">
              <w:rPr>
                <w:rFonts w:ascii="標楷體" w:eastAsia="標楷體" w:hAnsi="標楷體" w:cs="標楷體" w:hint="eastAsia"/>
                <w:kern w:val="0"/>
                <w:sz w:val="22"/>
              </w:rPr>
              <w:t xml:space="preserve"> </w:t>
            </w:r>
            <w:r w:rsidRPr="00424633">
              <w:rPr>
                <w:rFonts w:ascii="標楷體" w:eastAsia="標楷體" w:hAnsi="標楷體" w:cs="標楷體" w:hint="eastAsia"/>
                <w:kern w:val="0"/>
                <w:sz w:val="22"/>
              </w:rPr>
              <w:t>個人的需求、意願和感受的</w:t>
            </w:r>
            <w:r w:rsidRPr="00424633">
              <w:rPr>
                <w:rFonts w:ascii="標楷體" w:eastAsia="標楷體" w:hAnsi="標楷體" w:cs="標楷體"/>
                <w:kern w:val="0"/>
                <w:sz w:val="22"/>
              </w:rPr>
              <w:br/>
            </w:r>
            <w:r w:rsidRPr="00424633">
              <w:rPr>
                <w:rFonts w:ascii="標楷體" w:eastAsia="標楷體" w:hAnsi="標楷體" w:cs="標楷體" w:hint="eastAsia"/>
                <w:kern w:val="0"/>
                <w:sz w:val="22"/>
              </w:rPr>
              <w:t xml:space="preserve">       表達。</w:t>
            </w:r>
          </w:p>
          <w:p w14:paraId="7FC9CC25" w14:textId="77777777" w:rsidR="007A195C" w:rsidRDefault="007A195C" w:rsidP="007A195C">
            <w:pPr>
              <w:snapToGrid w:val="0"/>
              <w:spacing w:line="259" w:lineRule="auto"/>
              <w:ind w:left="790" w:right="25" w:hangingChars="359" w:hanging="790"/>
              <w:jc w:val="both"/>
              <w:rPr>
                <w:rFonts w:ascii="標楷體" w:eastAsia="標楷體" w:hAnsi="標楷體" w:cs="標楷體"/>
                <w:kern w:val="0"/>
                <w:sz w:val="22"/>
              </w:rPr>
            </w:pPr>
            <w:r w:rsidRPr="007A195C">
              <w:rPr>
                <w:rFonts w:ascii="標楷體" w:eastAsia="標楷體" w:hAnsi="標楷體" w:cs="標楷體"/>
                <w:kern w:val="0"/>
                <w:sz w:val="22"/>
              </w:rPr>
              <w:t>B-Ⅳ-8</w:t>
            </w:r>
            <w:r w:rsidRPr="007A195C">
              <w:rPr>
                <w:rFonts w:ascii="標楷體" w:eastAsia="標楷體" w:hAnsi="標楷體" w:cs="標楷體" w:hint="eastAsia"/>
                <w:kern w:val="0"/>
                <w:sz w:val="22"/>
              </w:rPr>
              <w:t xml:space="preserve"> </w:t>
            </w:r>
            <w:r w:rsidRPr="007A195C">
              <w:rPr>
                <w:rFonts w:ascii="標楷體" w:eastAsia="標楷體" w:hAnsi="標楷體" w:cs="標楷體"/>
                <w:kern w:val="0"/>
                <w:sz w:val="22"/>
              </w:rPr>
              <w:t>引導式討論。</w:t>
            </w:r>
          </w:p>
          <w:p w14:paraId="7BA995A8" w14:textId="77777777" w:rsidR="007A195C" w:rsidRDefault="007A195C" w:rsidP="007A195C">
            <w:pPr>
              <w:snapToGrid w:val="0"/>
              <w:spacing w:line="259" w:lineRule="auto"/>
              <w:ind w:left="790" w:right="25" w:hangingChars="359" w:hanging="790"/>
              <w:jc w:val="both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D.</w:t>
            </w:r>
            <w:r w:rsidRPr="00163243">
              <w:rPr>
                <w:rFonts w:ascii="標楷體" w:eastAsia="標楷體" w:hAnsi="標楷體" w:cs="標楷體" w:hint="eastAsia"/>
                <w:kern w:val="0"/>
                <w:sz w:val="22"/>
              </w:rPr>
              <w:t>思考能力</w:t>
            </w:r>
          </w:p>
          <w:p w14:paraId="33DF55BA" w14:textId="77777777" w:rsidR="007A195C" w:rsidRPr="00424633" w:rsidRDefault="007A195C" w:rsidP="007A195C">
            <w:pPr>
              <w:snapToGrid w:val="0"/>
              <w:spacing w:line="259" w:lineRule="auto"/>
              <w:ind w:left="790" w:right="25" w:hangingChars="359" w:hanging="790"/>
              <w:jc w:val="both"/>
              <w:rPr>
                <w:rFonts w:ascii="標楷體" w:eastAsia="標楷體" w:hAnsi="標楷體" w:cs="標楷體"/>
                <w:kern w:val="0"/>
                <w:sz w:val="22"/>
              </w:rPr>
            </w:pPr>
            <w:r w:rsidRPr="007A195C">
              <w:rPr>
                <w:rFonts w:ascii="標楷體" w:eastAsia="標楷體" w:hAnsi="標楷體" w:cs="標楷體"/>
                <w:kern w:val="0"/>
                <w:sz w:val="22"/>
              </w:rPr>
              <w:t>D-Ⅳ-1</w:t>
            </w:r>
            <w:r w:rsidRPr="007A195C">
              <w:rPr>
                <w:rFonts w:ascii="標楷體" w:eastAsia="標楷體" w:hAnsi="標楷體" w:cs="標楷體" w:hint="eastAsia"/>
                <w:kern w:val="0"/>
                <w:sz w:val="22"/>
              </w:rPr>
              <w:t xml:space="preserve"> </w:t>
            </w:r>
            <w:r w:rsidRPr="007A195C">
              <w:rPr>
                <w:rFonts w:ascii="標楷體" w:eastAsia="標楷體" w:hAnsi="標楷體" w:cs="標楷體"/>
                <w:kern w:val="0"/>
                <w:sz w:val="22"/>
              </w:rPr>
              <w:t>依綜合資訊作合理猜測。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E8989D" w14:textId="77777777" w:rsidR="00B62B68" w:rsidRPr="008F68B0" w:rsidRDefault="00B62B68" w:rsidP="000413E6">
            <w:pPr>
              <w:snapToGrid w:val="0"/>
              <w:spacing w:after="160" w:line="259" w:lineRule="auto"/>
              <w:ind w:left="-39"/>
              <w:jc w:val="center"/>
              <w:rPr>
                <w:rFonts w:ascii="微軟正黑體" w:eastAsia="微軟正黑體" w:hAnsi="微軟正黑體"/>
                <w:highlight w:val="yellow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B3382EC" w14:textId="77777777" w:rsidR="00B62B68" w:rsidRPr="008F68B0" w:rsidRDefault="00B62B68" w:rsidP="000413E6">
            <w:pPr>
              <w:snapToGrid w:val="0"/>
              <w:spacing w:line="259" w:lineRule="auto"/>
              <w:ind w:left="-39"/>
              <w:jc w:val="center"/>
              <w:rPr>
                <w:rFonts w:ascii="微軟正黑體" w:eastAsia="微軟正黑體" w:hAnsi="微軟正黑體"/>
                <w:highlight w:val="yellow"/>
              </w:rPr>
            </w:pPr>
          </w:p>
        </w:tc>
        <w:tc>
          <w:tcPr>
            <w:tcW w:w="338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3260F0" w14:textId="77777777" w:rsidR="00B62B68" w:rsidRPr="008F68B0" w:rsidRDefault="00B62B68" w:rsidP="00EC512C">
            <w:pPr>
              <w:autoSpaceDE w:val="0"/>
              <w:autoSpaceDN w:val="0"/>
              <w:adjustRightInd w:val="0"/>
              <w:snapToGrid w:val="0"/>
              <w:ind w:leftChars="21" w:left="662" w:hangingChars="266" w:hanging="612"/>
              <w:rPr>
                <w:rFonts w:ascii="微軟正黑體" w:eastAsia="微軟正黑體" w:hAnsi="微軟正黑體" w:cs="標楷體"/>
                <w:color w:val="000000"/>
                <w:kern w:val="0"/>
                <w:sz w:val="23"/>
                <w:szCs w:val="23"/>
                <w:highlight w:val="yellow"/>
              </w:rPr>
            </w:pPr>
          </w:p>
        </w:tc>
      </w:tr>
      <w:tr w:rsidR="00A52B76" w:rsidRPr="008F68B0" w14:paraId="7E7B2ECD" w14:textId="77777777" w:rsidTr="00F674F5">
        <w:tc>
          <w:tcPr>
            <w:tcW w:w="17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7E66C91" w14:textId="77777777" w:rsidR="00A52B76" w:rsidRPr="008F68B0" w:rsidRDefault="00A52B76" w:rsidP="00516F10">
            <w:pPr>
              <w:snapToGrid w:val="0"/>
              <w:spacing w:line="259" w:lineRule="auto"/>
              <w:ind w:right="32"/>
              <w:jc w:val="center"/>
              <w:rPr>
                <w:rFonts w:ascii="微軟正黑體" w:eastAsia="微軟正黑體" w:hAnsi="微軟正黑體"/>
                <w:highlight w:val="yellow"/>
              </w:rPr>
            </w:pPr>
            <w:r w:rsidRPr="00424633">
              <w:rPr>
                <w:rFonts w:ascii="微軟正黑體" w:eastAsia="微軟正黑體" w:hAnsi="微軟正黑體" w:cs="Microsoft JhengHei UI"/>
                <w:b/>
              </w:rPr>
              <w:t>學習目標</w:t>
            </w:r>
          </w:p>
        </w:tc>
        <w:tc>
          <w:tcPr>
            <w:tcW w:w="86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DDFBE87" w14:textId="77777777" w:rsidR="00EF679E" w:rsidRPr="00EF679E" w:rsidRDefault="00EF679E" w:rsidP="00EF679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 xml:space="preserve">1. </w:t>
            </w:r>
            <w:r w:rsidRPr="00EF679E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能</w:t>
            </w:r>
            <w:r w:rsidRPr="00EF679E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理解被動式的意義與使用時機</w:t>
            </w:r>
            <w:r w:rsidRPr="00EF679E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。</w:t>
            </w:r>
          </w:p>
          <w:p w14:paraId="0B9D48AB" w14:textId="77777777" w:rsidR="00EF679E" w:rsidRPr="00EF679E" w:rsidRDefault="00EF679E" w:rsidP="00EF679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 xml:space="preserve">2. </w:t>
            </w:r>
            <w:r w:rsidRPr="00EF679E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能正確使用被動式的句型。</w:t>
            </w:r>
          </w:p>
          <w:p w14:paraId="2BF972E8" w14:textId="77777777" w:rsidR="00EF679E" w:rsidRPr="00EF679E" w:rsidRDefault="00EF679E" w:rsidP="00EF679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 xml:space="preserve">3. </w:t>
            </w:r>
            <w:r w:rsidRPr="00EF679E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能舉例附加問句的句型</w:t>
            </w:r>
            <w:r w:rsidRPr="00EF679E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。</w:t>
            </w:r>
          </w:p>
          <w:p w14:paraId="1BB9FD42" w14:textId="77777777" w:rsidR="00EF679E" w:rsidRPr="00EF679E" w:rsidRDefault="00EF679E" w:rsidP="00EF679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 xml:space="preserve">4. </w:t>
            </w:r>
            <w:r w:rsidRPr="00EF679E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能比較附加問句的語氣</w:t>
            </w:r>
            <w:r w:rsidRPr="00EF679E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。</w:t>
            </w:r>
          </w:p>
          <w:p w14:paraId="493591B0" w14:textId="77777777" w:rsidR="00EF679E" w:rsidRPr="00EF679E" w:rsidRDefault="00EF679E" w:rsidP="00EF679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 xml:space="preserve">5. </w:t>
            </w:r>
            <w:r w:rsidRPr="00EF679E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能聽說讀寫</w:t>
            </w:r>
            <w:r w:rsidRPr="00EF679E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與性別刻板印象相關的</w:t>
            </w:r>
            <w:r w:rsidRPr="00EF679E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英文。</w:t>
            </w:r>
          </w:p>
          <w:p w14:paraId="2722D612" w14:textId="77777777" w:rsidR="00A52B76" w:rsidRPr="008F68B0" w:rsidRDefault="00EF679E" w:rsidP="00EF679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 xml:space="preserve">6. </w:t>
            </w:r>
            <w:r w:rsidRPr="00EF679E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能判斷作者的論述態度與觀點。</w:t>
            </w:r>
          </w:p>
        </w:tc>
      </w:tr>
      <w:tr w:rsidR="00A52B76" w:rsidRPr="008F68B0" w14:paraId="29C5287A" w14:textId="77777777" w:rsidTr="00F674F5">
        <w:tc>
          <w:tcPr>
            <w:tcW w:w="17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6BF6C80" w14:textId="77777777" w:rsidR="00A52B76" w:rsidRPr="00424633" w:rsidRDefault="00A52B76" w:rsidP="00516F10">
            <w:pPr>
              <w:snapToGrid w:val="0"/>
              <w:spacing w:line="259" w:lineRule="auto"/>
              <w:ind w:right="32"/>
              <w:jc w:val="center"/>
              <w:rPr>
                <w:rFonts w:ascii="微軟正黑體" w:eastAsia="微軟正黑體" w:hAnsi="微軟正黑體"/>
              </w:rPr>
            </w:pPr>
            <w:r w:rsidRPr="00424633">
              <w:rPr>
                <w:rFonts w:ascii="微軟正黑體" w:eastAsia="微軟正黑體" w:hAnsi="微軟正黑體" w:cs="Microsoft JhengHei UI"/>
                <w:b/>
              </w:rPr>
              <w:lastRenderedPageBreak/>
              <w:t>教學資源</w:t>
            </w:r>
          </w:p>
        </w:tc>
        <w:tc>
          <w:tcPr>
            <w:tcW w:w="86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E04AE1" w14:textId="5903AF87" w:rsidR="00B933CF" w:rsidRPr="00DB0DE9" w:rsidRDefault="00B24239" w:rsidP="00B933CF">
            <w:pPr>
              <w:snapToGrid w:val="0"/>
              <w:spacing w:line="259" w:lineRule="auto"/>
              <w:ind w:left="6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  <w:r w:rsidR="00B933CF">
              <w:rPr>
                <w:rFonts w:ascii="標楷體" w:eastAsia="標楷體" w:hAnsi="標楷體" w:hint="eastAsia"/>
                <w:sz w:val="22"/>
              </w:rPr>
              <w:t>.</w:t>
            </w:r>
            <w:r w:rsidR="00B933CF" w:rsidRPr="00DB0DE9">
              <w:rPr>
                <w:rFonts w:ascii="標楷體" w:eastAsia="標楷體" w:hAnsi="標楷體" w:hint="eastAsia"/>
                <w:sz w:val="22"/>
              </w:rPr>
              <w:t>電子教科書</w:t>
            </w:r>
          </w:p>
          <w:p w14:paraId="22A57FA5" w14:textId="0DFFE6BB" w:rsidR="00B933CF" w:rsidRPr="00DB0DE9" w:rsidRDefault="00B24239" w:rsidP="00B933CF">
            <w:pPr>
              <w:snapToGrid w:val="0"/>
              <w:spacing w:line="259" w:lineRule="auto"/>
              <w:ind w:left="6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  <w:r w:rsidR="00B933CF">
              <w:rPr>
                <w:rFonts w:ascii="標楷體" w:eastAsia="標楷體" w:hAnsi="標楷體" w:hint="eastAsia"/>
                <w:sz w:val="22"/>
              </w:rPr>
              <w:t>.</w:t>
            </w:r>
            <w:r w:rsidR="00B933CF" w:rsidRPr="00DB0DE9"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14:paraId="421E919E" w14:textId="5DB60D43" w:rsidR="001D4F15" w:rsidRPr="00424633" w:rsidRDefault="00B24239" w:rsidP="00EF679E">
            <w:pPr>
              <w:snapToGrid w:val="0"/>
              <w:spacing w:line="259" w:lineRule="auto"/>
              <w:ind w:left="6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3.</w:t>
            </w:r>
            <w:r w:rsidR="00B933CF" w:rsidRPr="00DB0DE9">
              <w:rPr>
                <w:rFonts w:ascii="標楷體" w:eastAsia="標楷體" w:hAnsi="標楷體" w:hint="eastAsia"/>
                <w:sz w:val="22"/>
              </w:rPr>
              <w:t>學習單</w:t>
            </w:r>
            <w:r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 w:rsidRPr="00B24239">
              <w:rPr>
                <w:rFonts w:ascii="Calibri" w:eastAsia="標楷體" w:hAnsi="Calibri" w:cs="Calibri"/>
                <w:sz w:val="22"/>
              </w:rPr>
              <w:t>reading mind map</w:t>
            </w:r>
          </w:p>
        </w:tc>
      </w:tr>
      <w:tr w:rsidR="002826C8" w:rsidRPr="008F68B0" w14:paraId="428FA8EF" w14:textId="77777777" w:rsidTr="00F674F5">
        <w:tc>
          <w:tcPr>
            <w:tcW w:w="1042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0BAE8E24" w14:textId="77777777" w:rsidR="002826C8" w:rsidRPr="00777DE8" w:rsidRDefault="002826C8" w:rsidP="002826C8">
            <w:pPr>
              <w:snapToGrid w:val="0"/>
              <w:spacing w:line="259" w:lineRule="auto"/>
              <w:ind w:left="6"/>
              <w:jc w:val="center"/>
              <w:rPr>
                <w:rFonts w:ascii="標楷體" w:eastAsia="標楷體" w:hAnsi="標楷體"/>
              </w:rPr>
            </w:pPr>
            <w:r w:rsidRPr="00777DE8">
              <w:rPr>
                <w:rFonts w:ascii="微軟正黑體" w:eastAsia="微軟正黑體" w:hAnsi="微軟正黑體" w:cs="Microsoft JhengHei UI"/>
                <w:b/>
              </w:rPr>
              <w:t>學習活動設計</w:t>
            </w:r>
          </w:p>
        </w:tc>
      </w:tr>
      <w:tr w:rsidR="002826C8" w:rsidRPr="008F68B0" w14:paraId="3E7DD9F4" w14:textId="77777777" w:rsidTr="00B95F9F">
        <w:tc>
          <w:tcPr>
            <w:tcW w:w="816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C50B8F6" w14:textId="77777777" w:rsidR="002826C8" w:rsidRPr="008F68B0" w:rsidRDefault="002826C8" w:rsidP="002826C8">
            <w:pPr>
              <w:spacing w:line="240" w:lineRule="exact"/>
              <w:ind w:right="34"/>
              <w:jc w:val="center"/>
              <w:rPr>
                <w:rFonts w:ascii="微軟正黑體" w:eastAsia="微軟正黑體" w:hAnsi="微軟正黑體"/>
                <w:highlight w:val="yellow"/>
              </w:rPr>
            </w:pPr>
            <w:r w:rsidRPr="00C66870">
              <w:rPr>
                <w:rFonts w:ascii="微軟正黑體" w:eastAsia="微軟正黑體" w:hAnsi="微軟正黑體" w:cs="Microsoft JhengHei UI"/>
                <w:b/>
              </w:rPr>
              <w:t>學習活動</w:t>
            </w:r>
            <w:r w:rsidRPr="00C66870">
              <w:rPr>
                <w:rFonts w:ascii="微軟正黑體" w:eastAsia="微軟正黑體" w:hAnsi="微軟正黑體" w:cs="Microsoft JhengHei UI" w:hint="eastAsia"/>
                <w:b/>
              </w:rPr>
              <w:t>內容及實施方式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FD46A91" w14:textId="77777777" w:rsidR="002826C8" w:rsidRPr="00777DE8" w:rsidRDefault="002826C8" w:rsidP="002826C8">
            <w:pPr>
              <w:spacing w:line="240" w:lineRule="exact"/>
              <w:ind w:left="-50"/>
              <w:jc w:val="center"/>
              <w:rPr>
                <w:rFonts w:ascii="微軟正黑體" w:eastAsia="微軟正黑體" w:hAnsi="微軟正黑體"/>
              </w:rPr>
            </w:pPr>
            <w:r w:rsidRPr="00777DE8">
              <w:rPr>
                <w:rFonts w:ascii="微軟正黑體" w:eastAsia="微軟正黑體" w:hAnsi="微軟正黑體" w:cs="Microsoft JhengHei UI"/>
                <w:b/>
              </w:rPr>
              <w:t>時間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7309152A" w14:textId="77777777" w:rsidR="002826C8" w:rsidRPr="00777DE8" w:rsidRDefault="002826C8" w:rsidP="002826C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777DE8">
              <w:rPr>
                <w:rFonts w:ascii="微軟正黑體" w:eastAsia="微軟正黑體" w:hAnsi="微軟正黑體" w:cs="Microsoft JhengHei UI"/>
                <w:b/>
              </w:rPr>
              <w:t>備註</w:t>
            </w:r>
          </w:p>
        </w:tc>
      </w:tr>
      <w:tr w:rsidR="002826C8" w:rsidRPr="008F68B0" w14:paraId="76C78ED6" w14:textId="77777777" w:rsidTr="00B95F9F">
        <w:tc>
          <w:tcPr>
            <w:tcW w:w="816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2602888" w14:textId="451FA3EF" w:rsidR="004A7F03" w:rsidRPr="00B95F9F" w:rsidRDefault="004A7F03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b/>
                <w:sz w:val="26"/>
                <w:szCs w:val="26"/>
              </w:rPr>
              <w:t>Reading Skills</w:t>
            </w:r>
            <w:r w:rsidRPr="00B95F9F">
              <w:rPr>
                <w:rFonts w:ascii="Calibri" w:eastAsia="標楷體" w:hAnsi="Calibri" w:cs="Calibri"/>
                <w:b/>
                <w:sz w:val="26"/>
                <w:szCs w:val="26"/>
              </w:rPr>
              <w:t>、</w:t>
            </w:r>
            <w:r w:rsidRPr="00B95F9F">
              <w:rPr>
                <w:rFonts w:ascii="Calibri" w:eastAsia="標楷體" w:hAnsi="Calibri" w:cs="Calibri"/>
                <w:b/>
                <w:sz w:val="26"/>
                <w:szCs w:val="26"/>
              </w:rPr>
              <w:t>Reading</w:t>
            </w:r>
          </w:p>
          <w:p w14:paraId="1AAA112E" w14:textId="77777777" w:rsidR="004A7F03" w:rsidRPr="00B95F9F" w:rsidRDefault="004A7F03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b/>
                <w:sz w:val="26"/>
                <w:szCs w:val="26"/>
              </w:rPr>
              <w:t>Presentation</w:t>
            </w:r>
          </w:p>
          <w:p w14:paraId="0671F8A4" w14:textId="0A9C7EFC" w:rsidR="008A193C" w:rsidRPr="00B95F9F" w:rsidRDefault="00B933CF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1</w:t>
            </w:r>
            <w:r w:rsidR="004A7F03"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. </w:t>
            </w:r>
            <w:r w:rsidR="00EF679E" w:rsidRPr="00B95F9F">
              <w:rPr>
                <w:rFonts w:ascii="Calibri" w:eastAsia="標楷體" w:hAnsi="Calibri" w:cs="Calibri"/>
                <w:sz w:val="26"/>
                <w:szCs w:val="26"/>
              </w:rPr>
              <w:t>Discussion</w:t>
            </w:r>
            <w:r w:rsidR="00B24239" w:rsidRPr="00B95F9F">
              <w:rPr>
                <w:rFonts w:ascii="Calibri" w:eastAsia="標楷體" w:hAnsi="Calibri" w:cs="Calibri"/>
                <w:sz w:val="26"/>
                <w:szCs w:val="26"/>
              </w:rPr>
              <w:t>:</w:t>
            </w:r>
            <w:r w:rsidR="008A193C" w:rsidRPr="00B95F9F">
              <w:rPr>
                <w:rFonts w:ascii="Calibri" w:eastAsia="標楷體" w:hAnsi="Calibri" w:cs="Calibri"/>
                <w:sz w:val="26"/>
                <w:szCs w:val="26"/>
              </w:rPr>
              <w:t>Women on screen</w:t>
            </w:r>
          </w:p>
          <w:p w14:paraId="5D5C5563" w14:textId="77777777" w:rsidR="008A193C" w:rsidRPr="00B95F9F" w:rsidRDefault="008A193C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(1) 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教師讓全班討論自己喜愛的電影或動畫。</w:t>
            </w:r>
          </w:p>
          <w:p w14:paraId="3A449E71" w14:textId="77777777" w:rsidR="008A193C" w:rsidRPr="00B95F9F" w:rsidRDefault="008A193C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(2) 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印象深刻的電影中，主角是誰，精彩情節又是什麼？</w:t>
            </w:r>
          </w:p>
          <w:p w14:paraId="757F28F8" w14:textId="77777777" w:rsidR="008A193C" w:rsidRPr="00B95F9F" w:rsidRDefault="008A193C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(3) 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故事中對女生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 / 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女性的描述如何，分量輕重？</w:t>
            </w:r>
          </w:p>
          <w:p w14:paraId="764BB2A2" w14:textId="21FAFFD7" w:rsidR="00B24239" w:rsidRPr="00B95F9F" w:rsidRDefault="00B24239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</w:p>
          <w:p w14:paraId="680B585B" w14:textId="094CC750" w:rsidR="00B24239" w:rsidRPr="00B95F9F" w:rsidRDefault="00B24239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2. 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閱讀理解練習</w:t>
            </w:r>
          </w:p>
          <w:p w14:paraId="29B36368" w14:textId="77777777" w:rsidR="00B95F9F" w:rsidRDefault="00B24239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(1) 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教師詢問學生課文中描述一般電影中，呈現女性的字詞與角色，</w:t>
            </w:r>
          </w:p>
          <w:p w14:paraId="16499951" w14:textId="547F10C6" w:rsidR="00B24239" w:rsidRPr="00B95F9F" w:rsidRDefault="00B24239" w:rsidP="00B95F9F">
            <w:pPr>
              <w:snapToGrid w:val="0"/>
              <w:spacing w:line="259" w:lineRule="auto"/>
              <w:ind w:left="6" w:firstLineChars="285" w:firstLine="74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有哪些？</w:t>
            </w:r>
          </w:p>
          <w:p w14:paraId="35359374" w14:textId="208B6E60" w:rsidR="00B24239" w:rsidRPr="00B95F9F" w:rsidRDefault="00B24239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(2) 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教師接著詢問學生課文的主旨以及作者的目的為何。</w:t>
            </w:r>
          </w:p>
          <w:p w14:paraId="50D180FF" w14:textId="77777777" w:rsidR="00B95F9F" w:rsidRDefault="00D5157B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(3) 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接著，教師繼續播放音檔至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 p.47 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第二段結束暫停。教師詢問學生</w:t>
            </w:r>
          </w:p>
          <w:p w14:paraId="130567AE" w14:textId="0259F9D1" w:rsidR="00D5157B" w:rsidRPr="00B95F9F" w:rsidRDefault="00D5157B" w:rsidP="00B95F9F">
            <w:pPr>
              <w:snapToGrid w:val="0"/>
              <w:spacing w:line="259" w:lineRule="auto"/>
              <w:ind w:left="6" w:firstLineChars="285" w:firstLine="74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看法。</w:t>
            </w:r>
          </w:p>
          <w:p w14:paraId="5167482A" w14:textId="77777777" w:rsidR="00D5157B" w:rsidRPr="00B95F9F" w:rsidRDefault="00D5157B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(4) 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教師引導學生看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 p.48 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的圖片並詢問學生相關問題。</w:t>
            </w:r>
          </w:p>
          <w:p w14:paraId="024857D1" w14:textId="77777777" w:rsidR="00D5157B" w:rsidRPr="00B95F9F" w:rsidRDefault="00D5157B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(5) 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教師繼續播完音檔。</w:t>
            </w:r>
          </w:p>
          <w:p w14:paraId="6D0E2916" w14:textId="1D715C59" w:rsidR="004A7F03" w:rsidRPr="00B95F9F" w:rsidRDefault="004A7F03" w:rsidP="00B95F9F">
            <w:pPr>
              <w:snapToGrid w:val="0"/>
              <w:spacing w:line="259" w:lineRule="auto"/>
              <w:ind w:left="440" w:firstLineChars="85" w:firstLine="221"/>
              <w:jc w:val="both"/>
              <w:rPr>
                <w:rFonts w:ascii="Calibri" w:eastAsia="標楷體" w:hAnsi="Calibri" w:cs="Calibri"/>
                <w:sz w:val="26"/>
                <w:szCs w:val="26"/>
              </w:rPr>
            </w:pPr>
          </w:p>
          <w:p w14:paraId="534B152C" w14:textId="77777777" w:rsidR="004A7F03" w:rsidRPr="00B95F9F" w:rsidRDefault="004A7F03" w:rsidP="00B95F9F">
            <w:pPr>
              <w:snapToGrid w:val="0"/>
              <w:spacing w:line="259" w:lineRule="auto"/>
              <w:ind w:left="6" w:firstLineChars="85" w:firstLine="221"/>
              <w:jc w:val="both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b/>
                <w:sz w:val="26"/>
                <w:szCs w:val="26"/>
              </w:rPr>
              <w:t>Wrap Up</w:t>
            </w:r>
          </w:p>
          <w:p w14:paraId="02780D48" w14:textId="20F07942" w:rsidR="001F706B" w:rsidRPr="00B95F9F" w:rsidRDefault="00EF679E" w:rsidP="00B95F9F">
            <w:pPr>
              <w:snapToGrid w:val="0"/>
              <w:spacing w:line="259" w:lineRule="auto"/>
              <w:ind w:left="6" w:firstLineChars="85" w:firstLine="221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全班一起完成課本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 pp.49-50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的練習題。</w:t>
            </w:r>
          </w:p>
          <w:p w14:paraId="446891EC" w14:textId="7AB2E65E" w:rsidR="00B95F9F" w:rsidRPr="00B95F9F" w:rsidRDefault="00B95F9F" w:rsidP="00B95F9F">
            <w:pPr>
              <w:snapToGrid w:val="0"/>
              <w:spacing w:line="259" w:lineRule="auto"/>
              <w:ind w:left="6" w:firstLineChars="85" w:firstLine="221"/>
              <w:rPr>
                <w:rFonts w:ascii="Calibri" w:eastAsia="標楷體" w:hAnsi="Calibri" w:cs="Calibri"/>
                <w:sz w:val="26"/>
                <w:szCs w:val="26"/>
              </w:rPr>
            </w:pPr>
          </w:p>
          <w:p w14:paraId="3C3CA9F9" w14:textId="54F36A1A" w:rsidR="00B95F9F" w:rsidRPr="00B95F9F" w:rsidRDefault="00B95F9F" w:rsidP="00B95F9F">
            <w:pPr>
              <w:snapToGrid w:val="0"/>
              <w:spacing w:line="259" w:lineRule="auto"/>
              <w:ind w:left="6" w:firstLineChars="85" w:firstLine="221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b/>
                <w:sz w:val="26"/>
                <w:szCs w:val="26"/>
              </w:rPr>
              <w:t>Homework</w:t>
            </w:r>
          </w:p>
          <w:p w14:paraId="193A4316" w14:textId="6D7E4D0B" w:rsidR="00B95F9F" w:rsidRPr="00B95F9F" w:rsidRDefault="00B95F9F" w:rsidP="00B95F9F">
            <w:pPr>
              <w:snapToGrid w:val="0"/>
              <w:spacing w:line="259" w:lineRule="auto"/>
              <w:ind w:left="6" w:firstLineChars="85" w:firstLine="221"/>
              <w:rPr>
                <w:rFonts w:ascii="Calibri" w:eastAsia="標楷體" w:hAnsi="Calibri" w:cs="Calibri"/>
                <w:sz w:val="26"/>
                <w:szCs w:val="26"/>
              </w:rPr>
            </w:pPr>
            <w:r w:rsidRPr="00B95F9F">
              <w:rPr>
                <w:rFonts w:ascii="Calibri" w:eastAsia="標楷體" w:hAnsi="Calibri" w:cs="Calibri"/>
                <w:sz w:val="26"/>
                <w:szCs w:val="26"/>
              </w:rPr>
              <w:t>完成</w:t>
            </w:r>
            <w:r w:rsidRPr="00B95F9F">
              <w:rPr>
                <w:rFonts w:ascii="Calibri" w:eastAsia="標楷體" w:hAnsi="Calibri" w:cs="Calibri"/>
                <w:sz w:val="26"/>
                <w:szCs w:val="26"/>
              </w:rPr>
              <w:t xml:space="preserve"> reading mind map</w:t>
            </w:r>
          </w:p>
          <w:p w14:paraId="52A243E5" w14:textId="215E98FB" w:rsidR="00342C9E" w:rsidRPr="004A7F03" w:rsidRDefault="00342C9E" w:rsidP="001F706B">
            <w:pPr>
              <w:snapToGrid w:val="0"/>
              <w:spacing w:line="259" w:lineRule="auto"/>
              <w:ind w:left="6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6137FA3" w14:textId="77777777" w:rsidR="004B36A3" w:rsidRDefault="004B36A3" w:rsidP="002826C8">
            <w:pPr>
              <w:snapToGrid w:val="0"/>
              <w:spacing w:line="259" w:lineRule="auto"/>
              <w:ind w:left="6"/>
              <w:jc w:val="both"/>
              <w:rPr>
                <w:rFonts w:ascii="標楷體" w:eastAsia="標楷體" w:hAnsi="標楷體"/>
                <w:sz w:val="22"/>
              </w:rPr>
            </w:pPr>
          </w:p>
          <w:p w14:paraId="251459B9" w14:textId="77777777" w:rsidR="002D7EE9" w:rsidRPr="004A7F03" w:rsidRDefault="002D7EE9" w:rsidP="002826C8">
            <w:pPr>
              <w:snapToGrid w:val="0"/>
              <w:spacing w:line="259" w:lineRule="auto"/>
              <w:ind w:left="6"/>
              <w:jc w:val="both"/>
              <w:rPr>
                <w:rFonts w:ascii="標楷體" w:eastAsia="標楷體" w:hAnsi="標楷體"/>
                <w:sz w:val="22"/>
              </w:rPr>
            </w:pPr>
          </w:p>
          <w:p w14:paraId="18C2C8F4" w14:textId="7B258270" w:rsidR="002C7A47" w:rsidRPr="00B95F9F" w:rsidRDefault="00B95F9F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  <w:r w:rsidRPr="00B95F9F">
              <w:rPr>
                <w:rFonts w:ascii="Calibri" w:eastAsia="標楷體" w:hAnsi="Calibri" w:cs="Calibri"/>
                <w:szCs w:val="24"/>
              </w:rPr>
              <w:t>5</w:t>
            </w:r>
            <w:r w:rsidR="00B933CF" w:rsidRPr="00B95F9F">
              <w:rPr>
                <w:rFonts w:ascii="Calibri" w:eastAsia="標楷體" w:hAnsi="Calibri" w:cs="Calibri"/>
                <w:szCs w:val="24"/>
              </w:rPr>
              <w:t>分鐘</w:t>
            </w:r>
          </w:p>
          <w:p w14:paraId="03A3FBB5" w14:textId="77777777" w:rsidR="002C7A47" w:rsidRPr="00B95F9F" w:rsidRDefault="002C7A47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44FBF1AC" w14:textId="77777777" w:rsidR="00D5157B" w:rsidRPr="00B95F9F" w:rsidRDefault="00D5157B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10731FB1" w14:textId="77777777" w:rsidR="002C7A47" w:rsidRPr="00B95F9F" w:rsidRDefault="002C7A47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2B93725D" w14:textId="77777777" w:rsidR="002C7A47" w:rsidRPr="00B95F9F" w:rsidRDefault="002C7A47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529721F1" w14:textId="77777777" w:rsidR="004A7F03" w:rsidRPr="00B95F9F" w:rsidRDefault="004A7F03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0AFDF152" w14:textId="77777777" w:rsidR="004A7F03" w:rsidRPr="00B95F9F" w:rsidRDefault="004A7F03" w:rsidP="002D7EE9">
            <w:pPr>
              <w:snapToGrid w:val="0"/>
              <w:spacing w:line="259" w:lineRule="auto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4B1F974D" w14:textId="35DB1887" w:rsidR="002C7A47" w:rsidRPr="00B95F9F" w:rsidRDefault="00B95F9F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  <w:r w:rsidRPr="00B95F9F">
              <w:rPr>
                <w:rFonts w:ascii="Calibri" w:eastAsia="標楷體" w:hAnsi="Calibri" w:cs="Calibri"/>
                <w:szCs w:val="24"/>
              </w:rPr>
              <w:t>30</w:t>
            </w:r>
            <w:r w:rsidRPr="00B95F9F">
              <w:rPr>
                <w:rFonts w:ascii="Calibri" w:eastAsia="標楷體" w:hAnsi="Calibri" w:cs="Calibri"/>
                <w:szCs w:val="24"/>
              </w:rPr>
              <w:t>分鐘</w:t>
            </w:r>
          </w:p>
          <w:p w14:paraId="15FC4DE0" w14:textId="77777777" w:rsidR="002C7A47" w:rsidRPr="00B95F9F" w:rsidRDefault="002C7A47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0B44493E" w14:textId="77777777" w:rsidR="002C7A47" w:rsidRPr="00B95F9F" w:rsidRDefault="002C7A47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55BA9235" w14:textId="77777777" w:rsidR="002C7A47" w:rsidRPr="00B95F9F" w:rsidRDefault="002C7A47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7187EE6A" w14:textId="77777777" w:rsidR="002C7A47" w:rsidRPr="00B95F9F" w:rsidRDefault="002C7A47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0E8B7EEF" w14:textId="77777777" w:rsidR="00B95F9F" w:rsidRPr="00B95F9F" w:rsidRDefault="00B95F9F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0848B53D" w14:textId="77777777" w:rsidR="00B95F9F" w:rsidRPr="00B95F9F" w:rsidRDefault="00B95F9F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69C0F65E" w14:textId="77777777" w:rsidR="00B95F9F" w:rsidRPr="00B95F9F" w:rsidRDefault="00B95F9F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7ECACF97" w14:textId="77777777" w:rsidR="00B95F9F" w:rsidRPr="00B95F9F" w:rsidRDefault="00B95F9F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7B7D039B" w14:textId="77777777" w:rsidR="00B95F9F" w:rsidRPr="00B95F9F" w:rsidRDefault="00B95F9F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</w:p>
          <w:p w14:paraId="06D25FAF" w14:textId="458ADE3F" w:rsidR="002C7A47" w:rsidRPr="00B95F9F" w:rsidRDefault="00B95F9F" w:rsidP="002826C8">
            <w:pPr>
              <w:snapToGrid w:val="0"/>
              <w:spacing w:line="259" w:lineRule="auto"/>
              <w:ind w:left="6"/>
              <w:jc w:val="both"/>
              <w:rPr>
                <w:rFonts w:ascii="Calibri" w:eastAsia="標楷體" w:hAnsi="Calibri" w:cs="Calibri"/>
                <w:szCs w:val="24"/>
              </w:rPr>
            </w:pPr>
            <w:r w:rsidRPr="00B95F9F">
              <w:rPr>
                <w:rFonts w:ascii="Calibri" w:eastAsia="標楷體" w:hAnsi="Calibri" w:cs="Calibri"/>
                <w:szCs w:val="24"/>
              </w:rPr>
              <w:t>10</w:t>
            </w:r>
            <w:r w:rsidRPr="00B95F9F">
              <w:rPr>
                <w:rFonts w:ascii="Calibri" w:eastAsia="標楷體" w:hAnsi="Calibri" w:cs="Calibri"/>
                <w:szCs w:val="24"/>
              </w:rPr>
              <w:t>分鐘</w:t>
            </w:r>
          </w:p>
          <w:p w14:paraId="4FAD63C3" w14:textId="77777777" w:rsidR="002C7A47" w:rsidRPr="004A7F03" w:rsidRDefault="002C7A47" w:rsidP="002826C8">
            <w:pPr>
              <w:snapToGrid w:val="0"/>
              <w:spacing w:line="259" w:lineRule="auto"/>
              <w:ind w:left="6"/>
              <w:jc w:val="both"/>
              <w:rPr>
                <w:rFonts w:ascii="標楷體" w:eastAsia="標楷體" w:hAnsi="標楷體"/>
                <w:sz w:val="22"/>
              </w:rPr>
            </w:pPr>
          </w:p>
          <w:p w14:paraId="49D9099B" w14:textId="77777777" w:rsidR="002C7A47" w:rsidRPr="004A7F03" w:rsidRDefault="002C7A47" w:rsidP="002826C8">
            <w:pPr>
              <w:snapToGrid w:val="0"/>
              <w:spacing w:line="259" w:lineRule="auto"/>
              <w:ind w:left="6"/>
              <w:jc w:val="both"/>
              <w:rPr>
                <w:rFonts w:ascii="標楷體" w:eastAsia="標楷體" w:hAnsi="標楷體"/>
                <w:sz w:val="22"/>
              </w:rPr>
            </w:pPr>
          </w:p>
          <w:p w14:paraId="26524A04" w14:textId="77777777" w:rsidR="002C7A47" w:rsidRPr="004A7F03" w:rsidRDefault="002C7A47" w:rsidP="002826C8">
            <w:pPr>
              <w:snapToGrid w:val="0"/>
              <w:spacing w:line="259" w:lineRule="auto"/>
              <w:ind w:left="6"/>
              <w:jc w:val="both"/>
              <w:rPr>
                <w:rFonts w:ascii="標楷體" w:eastAsia="標楷體" w:hAnsi="標楷體"/>
                <w:sz w:val="22"/>
              </w:rPr>
            </w:pPr>
          </w:p>
          <w:p w14:paraId="240803E7" w14:textId="104E87B7" w:rsidR="002C7A47" w:rsidRPr="004A7F03" w:rsidRDefault="002C7A47" w:rsidP="002826C8">
            <w:pPr>
              <w:snapToGrid w:val="0"/>
              <w:spacing w:line="259" w:lineRule="auto"/>
              <w:ind w:left="6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28A82C4" w14:textId="77777777" w:rsidR="002826C8" w:rsidRPr="008F68B0" w:rsidRDefault="002826C8" w:rsidP="002826C8">
            <w:pPr>
              <w:snapToGrid w:val="0"/>
              <w:spacing w:line="259" w:lineRule="auto"/>
              <w:ind w:left="6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</w:tr>
    </w:tbl>
    <w:p w14:paraId="43DAAC56" w14:textId="54D91AE4" w:rsidR="007A2E16" w:rsidRDefault="007A2E16" w:rsidP="00410C56">
      <w:pPr>
        <w:spacing w:line="60" w:lineRule="exact"/>
        <w:rPr>
          <w:rFonts w:ascii="微軟正黑體" w:eastAsia="微軟正黑體" w:hAnsi="微軟正黑體"/>
        </w:rPr>
      </w:pPr>
    </w:p>
    <w:p w14:paraId="27E98953" w14:textId="45460F97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2BD0F6EA" w14:textId="0A9D276F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49FE782F" w14:textId="42557904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64107567" w14:textId="6674E049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2CCD31A1" w14:textId="56F5B08C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2A82DA81" w14:textId="79055310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5C508299" w14:textId="17AF161B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32EFBA37" w14:textId="31C7907F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4FFF1AAC" w14:textId="08AF1DB7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4113B82B" w14:textId="2C8D166D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3BA20E0B" w14:textId="5301898C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7D06999F" w14:textId="014059D5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1CC2F79B" w14:textId="7EA1A3C3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1A146CDC" w14:textId="1CA0FD47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67215FF6" w14:textId="066B520A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5E36EBCC" w14:textId="7C00EAB7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4A39671D" w14:textId="1735AE76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0172A011" w14:textId="25734C52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5343BCB5" w14:textId="68AB45B4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0D9DF9BD" w14:textId="008277FE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284204D2" w14:textId="07BFB2F4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6040DE44" w14:textId="339BD1EC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7BD12C96" w14:textId="22A87F3D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35260DAB" w14:textId="0FE7300B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332ABE15" w14:textId="09CB0C4A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4DA3327F" w14:textId="08D51426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71729965" w14:textId="54739C3F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723DEDBB" w14:textId="4CD61EC3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4D66F42F" w14:textId="01B284A5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3897720D" w14:textId="24FF3AD6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6E80F39D" w14:textId="640EC000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24E8A47B" w14:textId="0BFACC6B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2F80CE28" w14:textId="7B71B197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53B6DE9F" w14:textId="298761D7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49C1340C" w14:textId="13F67A04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71B3B422" w14:textId="16125D89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599B1ADF" w14:textId="2E62CF81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1FBF5052" w14:textId="09792612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07B63092" w14:textId="73721512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7A9F510A" w14:textId="4CF4F66D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6C9E8EEF" w14:textId="19DE50C7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00CD8FC7" w14:textId="69118295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5FCB7E4C" w14:textId="1CB90BB1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0202563A" w14:textId="2EB2A924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170F9B28" w14:textId="4CC0062D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7DB9D279" w14:textId="5CCC5BE6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26EE6EC8" w14:textId="241CBB89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7D53382E" w14:textId="7C9F2C80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017B2B02" w14:textId="6D2D8C9E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07787FA4" w14:textId="34C5675C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141AF16B" w14:textId="68AC43CD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33B1F693" w14:textId="4D4D3CD8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27240356" w14:textId="2BA0BE0E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50A7E152" w14:textId="537BF682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55ACAC65" w14:textId="5C5E905B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32D4E1F4" w14:textId="2BED20E3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431376BC" w14:textId="5CBEF511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24CC8729" w14:textId="5569FEA5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5E5AD61B" w14:textId="5DD4C5AA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46AFEE43" w14:textId="66546292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4E5659E6" w14:textId="61C3A4BE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29940536" w14:textId="2E98A995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31AE7F1D" w14:textId="0E4F480A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084B3477" w14:textId="138964B5" w:rsidR="00B95F9F" w:rsidRDefault="00B95F9F" w:rsidP="00B95F9F">
      <w:pPr>
        <w:spacing w:line="240" w:lineRule="exact"/>
        <w:rPr>
          <w:rFonts w:ascii="微軟正黑體" w:eastAsia="微軟正黑體" w:hAnsi="微軟正黑體"/>
        </w:rPr>
      </w:pPr>
    </w:p>
    <w:p w14:paraId="18E932D9" w14:textId="4550600F" w:rsidR="00B95F9F" w:rsidRDefault="00B95F9F" w:rsidP="00B95F9F">
      <w:pPr>
        <w:spacing w:line="240" w:lineRule="exact"/>
        <w:rPr>
          <w:rFonts w:ascii="微軟正黑體" w:eastAsia="微軟正黑體" w:hAnsi="微軟正黑體"/>
        </w:rPr>
      </w:pPr>
    </w:p>
    <w:p w14:paraId="37820640" w14:textId="1236A72F" w:rsidR="00B95F9F" w:rsidRDefault="00B95F9F" w:rsidP="00B95F9F">
      <w:pPr>
        <w:spacing w:line="240" w:lineRule="exact"/>
        <w:rPr>
          <w:rFonts w:ascii="微軟正黑體" w:eastAsia="微軟正黑體" w:hAnsi="微軟正黑體"/>
        </w:rPr>
      </w:pPr>
    </w:p>
    <w:p w14:paraId="55B8790F" w14:textId="21091D20" w:rsidR="00B95F9F" w:rsidRDefault="00B95F9F" w:rsidP="00B95F9F">
      <w:pPr>
        <w:spacing w:line="240" w:lineRule="exact"/>
        <w:rPr>
          <w:rFonts w:ascii="微軟正黑體" w:eastAsia="微軟正黑體" w:hAnsi="微軟正黑體"/>
        </w:rPr>
      </w:pPr>
    </w:p>
    <w:p w14:paraId="75AF24F2" w14:textId="5B294D53" w:rsidR="00B95F9F" w:rsidRDefault="00B95F9F" w:rsidP="00B95F9F">
      <w:pPr>
        <w:spacing w:line="240" w:lineRule="exact"/>
        <w:rPr>
          <w:rFonts w:ascii="微軟正黑體" w:eastAsia="微軟正黑體" w:hAnsi="微軟正黑體"/>
        </w:rPr>
      </w:pPr>
    </w:p>
    <w:p w14:paraId="5A885B44" w14:textId="3C22320B" w:rsidR="00B95F9F" w:rsidRDefault="00B95F9F" w:rsidP="00B95F9F">
      <w:pPr>
        <w:spacing w:line="240" w:lineRule="exact"/>
        <w:rPr>
          <w:rFonts w:ascii="微軟正黑體" w:eastAsia="微軟正黑體" w:hAnsi="微軟正黑體"/>
        </w:rPr>
      </w:pPr>
    </w:p>
    <w:p w14:paraId="55C3142F" w14:textId="77777777" w:rsidR="00D63026" w:rsidRDefault="00D63026" w:rsidP="00D63026">
      <w:pPr>
        <w:jc w:val="center"/>
        <w:rPr>
          <w:b/>
          <w:sz w:val="28"/>
          <w:szCs w:val="28"/>
        </w:rPr>
      </w:pPr>
      <w:r w:rsidRPr="00632778">
        <w:rPr>
          <w:b/>
          <w:sz w:val="28"/>
          <w:szCs w:val="28"/>
        </w:rPr>
        <w:t>Reading</w:t>
      </w:r>
      <w:r w:rsidRPr="00632778">
        <w:rPr>
          <w:rFonts w:hint="eastAsia"/>
          <w:b/>
          <w:sz w:val="28"/>
          <w:szCs w:val="28"/>
        </w:rPr>
        <w:t xml:space="preserve"> Mind Map</w:t>
      </w:r>
    </w:p>
    <w:p w14:paraId="37EA4264" w14:textId="77777777" w:rsidR="00D63026" w:rsidRPr="00632778" w:rsidRDefault="00D63026" w:rsidP="00D63026">
      <w:pPr>
        <w:jc w:val="center"/>
        <w:rPr>
          <w:b/>
          <w:sz w:val="28"/>
          <w:szCs w:val="28"/>
        </w:rPr>
      </w:pPr>
    </w:p>
    <w:p w14:paraId="3101BEB6" w14:textId="77777777" w:rsidR="00D63026" w:rsidRPr="00632778" w:rsidRDefault="00D63026" w:rsidP="00D63026">
      <w:pPr>
        <w:rPr>
          <w:rFonts w:eastAsia="標楷體"/>
          <w:b/>
          <w:sz w:val="26"/>
          <w:szCs w:val="26"/>
        </w:rPr>
      </w:pPr>
      <w:r w:rsidRPr="00632778">
        <w:rPr>
          <w:rFonts w:eastAsia="標楷體"/>
          <w:sz w:val="26"/>
          <w:szCs w:val="26"/>
        </w:rPr>
        <w:t>Finish the mind map after you read the article.</w:t>
      </w:r>
      <w:r w:rsidRPr="00632778">
        <w:rPr>
          <w:rFonts w:ascii="新細明體" w:hAnsi="新細明體" w:cs="新細明體"/>
          <w:kern w:val="0"/>
          <w:sz w:val="26"/>
          <w:szCs w:val="26"/>
        </w:rPr>
        <w:t xml:space="preserve"> </w:t>
      </w:r>
    </w:p>
    <w:p w14:paraId="2AFE116D" w14:textId="77777777" w:rsidR="00D63026" w:rsidRPr="00632778" w:rsidRDefault="00D63026" w:rsidP="00D63026">
      <w:pPr>
        <w:rPr>
          <w:rFonts w:eastAsia="標楷體"/>
          <w:sz w:val="26"/>
          <w:szCs w:val="26"/>
        </w:rPr>
      </w:pPr>
      <w:r w:rsidRPr="00632778">
        <w:rPr>
          <w:rFonts w:eastAsia="標楷體"/>
          <w:sz w:val="26"/>
          <w:szCs w:val="26"/>
        </w:rPr>
        <w:t>讀完文章後，請完成以下閱讀</w:t>
      </w:r>
      <w:r w:rsidRPr="00632778">
        <w:rPr>
          <w:rFonts w:eastAsia="標楷體" w:hint="eastAsia"/>
          <w:sz w:val="26"/>
          <w:szCs w:val="26"/>
        </w:rPr>
        <w:t>心智</w:t>
      </w:r>
      <w:r w:rsidRPr="00632778">
        <w:rPr>
          <w:rFonts w:eastAsia="標楷體"/>
          <w:sz w:val="26"/>
          <w:szCs w:val="26"/>
        </w:rPr>
        <w:t>圖</w:t>
      </w:r>
      <w:r w:rsidRPr="00632778">
        <w:rPr>
          <w:rFonts w:eastAsia="標楷體" w:hint="eastAsia"/>
          <w:sz w:val="26"/>
          <w:szCs w:val="26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988"/>
      </w:tblGrid>
      <w:tr w:rsidR="00D63026" w:rsidRPr="00632778" w14:paraId="4CD3E532" w14:textId="77777777" w:rsidTr="00351F00">
        <w:trPr>
          <w:trHeight w:val="5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FEF5D1C" w14:textId="77777777" w:rsidR="00D63026" w:rsidRPr="00632778" w:rsidRDefault="00D63026" w:rsidP="00351F00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632778">
              <w:rPr>
                <w:rFonts w:eastAsia="標楷體" w:hint="eastAsia"/>
                <w:b/>
                <w:sz w:val="26"/>
                <w:szCs w:val="26"/>
              </w:rPr>
              <w:t>Women on Screen</w:t>
            </w:r>
          </w:p>
        </w:tc>
      </w:tr>
      <w:tr w:rsidR="00D63026" w:rsidRPr="00632778" w14:paraId="40DDD27F" w14:textId="77777777" w:rsidTr="00351F00">
        <w:trPr>
          <w:trHeight w:val="477"/>
        </w:trPr>
        <w:tc>
          <w:tcPr>
            <w:tcW w:w="702" w:type="pct"/>
            <w:vMerge w:val="restart"/>
            <w:tcBorders>
              <w:tl2br w:val="nil"/>
            </w:tcBorders>
            <w:vAlign w:val="center"/>
          </w:tcPr>
          <w:p w14:paraId="780C89E6" w14:textId="77777777" w:rsidR="00D63026" w:rsidRPr="00632778" w:rsidRDefault="00D63026" w:rsidP="00351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32778">
              <w:rPr>
                <w:rFonts w:hint="eastAsia"/>
                <w:sz w:val="26"/>
                <w:szCs w:val="26"/>
              </w:rPr>
              <w:t>now</w:t>
            </w:r>
          </w:p>
        </w:tc>
        <w:tc>
          <w:tcPr>
            <w:tcW w:w="4298" w:type="pct"/>
            <w:tcBorders>
              <w:tl2br w:val="nil"/>
            </w:tcBorders>
            <w:shd w:val="clear" w:color="auto" w:fill="auto"/>
            <w:vAlign w:val="center"/>
          </w:tcPr>
          <w:p w14:paraId="14133B7C" w14:textId="77777777" w:rsidR="00D63026" w:rsidRPr="00632778" w:rsidRDefault="00D63026" w:rsidP="00351F00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kern w:val="0"/>
                <w:sz w:val="26"/>
                <w:szCs w:val="26"/>
              </w:rPr>
            </w:pPr>
            <w:r w:rsidRPr="00632778">
              <w:rPr>
                <w:sz w:val="26"/>
                <w:szCs w:val="26"/>
              </w:rPr>
              <w:t xml:space="preserve">• are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sz w:val="26"/>
                <w:szCs w:val="26"/>
              </w:rPr>
              <w:t xml:space="preserve"> and helpless</w:t>
            </w:r>
          </w:p>
        </w:tc>
      </w:tr>
      <w:tr w:rsidR="00D63026" w:rsidRPr="00632778" w14:paraId="00A54A38" w14:textId="77777777" w:rsidTr="00351F00">
        <w:trPr>
          <w:trHeight w:val="477"/>
        </w:trPr>
        <w:tc>
          <w:tcPr>
            <w:tcW w:w="702" w:type="pct"/>
            <w:vMerge/>
            <w:tcBorders>
              <w:tl2br w:val="nil"/>
            </w:tcBorders>
          </w:tcPr>
          <w:p w14:paraId="18E132CC" w14:textId="77777777" w:rsidR="00D63026" w:rsidRPr="00632778" w:rsidRDefault="00D63026" w:rsidP="00351F0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98" w:type="pct"/>
            <w:tcBorders>
              <w:tl2br w:val="nil"/>
            </w:tcBorders>
            <w:shd w:val="clear" w:color="auto" w:fill="auto"/>
            <w:vAlign w:val="center"/>
          </w:tcPr>
          <w:p w14:paraId="12667BBA" w14:textId="77777777" w:rsidR="00D63026" w:rsidRPr="00632778" w:rsidRDefault="00D63026" w:rsidP="00351F0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632778">
              <w:rPr>
                <w:sz w:val="26"/>
                <w:szCs w:val="26"/>
              </w:rPr>
              <w:t>•</w:t>
            </w:r>
            <w:r w:rsidRPr="00632778">
              <w:rPr>
                <w:rFonts w:hint="eastAsia"/>
                <w:sz w:val="26"/>
                <w:szCs w:val="26"/>
              </w:rPr>
              <w:t xml:space="preserve"> are usually shown as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rFonts w:hint="eastAsia"/>
                <w:sz w:val="26"/>
                <w:szCs w:val="26"/>
              </w:rPr>
              <w:t xml:space="preserve">,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rFonts w:hint="eastAsia"/>
                <w:sz w:val="26"/>
                <w:szCs w:val="26"/>
              </w:rPr>
              <w:t>, and girlfriends</w:t>
            </w:r>
          </w:p>
        </w:tc>
      </w:tr>
      <w:tr w:rsidR="00D63026" w:rsidRPr="00632778" w14:paraId="5C631766" w14:textId="77777777" w:rsidTr="00351F00">
        <w:trPr>
          <w:trHeight w:val="505"/>
        </w:trPr>
        <w:tc>
          <w:tcPr>
            <w:tcW w:w="702" w:type="pct"/>
            <w:vMerge/>
            <w:tcBorders>
              <w:tl2br w:val="nil"/>
            </w:tcBorders>
          </w:tcPr>
          <w:p w14:paraId="601CE9EF" w14:textId="77777777" w:rsidR="00D63026" w:rsidRPr="00632778" w:rsidRDefault="00D63026" w:rsidP="00351F0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98" w:type="pct"/>
            <w:tcBorders>
              <w:tl2br w:val="nil"/>
            </w:tcBorders>
            <w:shd w:val="clear" w:color="auto" w:fill="auto"/>
            <w:vAlign w:val="center"/>
          </w:tcPr>
          <w:p w14:paraId="50475A61" w14:textId="77777777" w:rsidR="00D63026" w:rsidRPr="00632778" w:rsidRDefault="00D63026" w:rsidP="00351F0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632778">
              <w:rPr>
                <w:sz w:val="26"/>
                <w:szCs w:val="26"/>
              </w:rPr>
              <w:t>•</w:t>
            </w:r>
            <w:r w:rsidRPr="00632778">
              <w:rPr>
                <w:rFonts w:hint="eastAsia"/>
                <w:sz w:val="26"/>
                <w:szCs w:val="26"/>
              </w:rPr>
              <w:t xml:space="preserve"> </w:t>
            </w:r>
            <w:r w:rsidRPr="00632778">
              <w:rPr>
                <w:sz w:val="26"/>
                <w:szCs w:val="26"/>
              </w:rPr>
              <w:t xml:space="preserve">are often seen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rFonts w:hint="eastAsia"/>
                <w:sz w:val="26"/>
                <w:szCs w:val="26"/>
              </w:rPr>
              <w:t xml:space="preserve">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rFonts w:hint="eastAsia"/>
                <w:sz w:val="26"/>
                <w:szCs w:val="26"/>
              </w:rPr>
              <w:t xml:space="preserve"> </w:t>
            </w:r>
            <w:r w:rsidRPr="00632778">
              <w:rPr>
                <w:sz w:val="26"/>
                <w:szCs w:val="26"/>
              </w:rPr>
              <w:t xml:space="preserve">at home or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rFonts w:hint="eastAsia"/>
                <w:sz w:val="26"/>
                <w:szCs w:val="26"/>
              </w:rPr>
              <w:t xml:space="preserve"> </w:t>
            </w:r>
            <w:r w:rsidRPr="00632778">
              <w:rPr>
                <w:sz w:val="26"/>
                <w:szCs w:val="26"/>
              </w:rPr>
              <w:t>with friends at restaurants</w:t>
            </w:r>
          </w:p>
        </w:tc>
      </w:tr>
      <w:tr w:rsidR="00D63026" w:rsidRPr="00632778" w14:paraId="424DFB47" w14:textId="77777777" w:rsidTr="00351F00">
        <w:trPr>
          <w:trHeight w:val="505"/>
        </w:trPr>
        <w:tc>
          <w:tcPr>
            <w:tcW w:w="702" w:type="pct"/>
            <w:tcBorders>
              <w:tl2br w:val="nil"/>
            </w:tcBorders>
            <w:vAlign w:val="center"/>
          </w:tcPr>
          <w:p w14:paraId="60858DED" w14:textId="77777777" w:rsidR="00D63026" w:rsidRPr="00632778" w:rsidRDefault="00D63026" w:rsidP="00351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32778">
              <w:rPr>
                <w:rFonts w:hint="eastAsia"/>
                <w:sz w:val="26"/>
                <w:szCs w:val="26"/>
              </w:rPr>
              <w:t>future</w:t>
            </w:r>
          </w:p>
        </w:tc>
        <w:tc>
          <w:tcPr>
            <w:tcW w:w="4298" w:type="pct"/>
            <w:tcBorders>
              <w:tl2br w:val="nil"/>
            </w:tcBorders>
            <w:shd w:val="clear" w:color="auto" w:fill="auto"/>
            <w:vAlign w:val="center"/>
          </w:tcPr>
          <w:p w14:paraId="7EA2B02F" w14:textId="77777777" w:rsidR="00D63026" w:rsidRPr="00632778" w:rsidRDefault="00D63026" w:rsidP="00351F0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632778">
              <w:rPr>
                <w:sz w:val="26"/>
                <w:szCs w:val="26"/>
              </w:rPr>
              <w:t xml:space="preserve">We should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sz w:val="26"/>
                <w:szCs w:val="26"/>
              </w:rPr>
              <w:t xml:space="preserve"> the stereotypes</w:t>
            </w:r>
            <w:r w:rsidRPr="00632778">
              <w:rPr>
                <w:rFonts w:hint="eastAsia"/>
                <w:sz w:val="26"/>
                <w:szCs w:val="26"/>
              </w:rPr>
              <w:t xml:space="preserve"> </w:t>
            </w:r>
            <w:r w:rsidRPr="00632778">
              <w:rPr>
                <w:sz w:val="26"/>
                <w:szCs w:val="26"/>
              </w:rPr>
              <w:t xml:space="preserve">about women and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sz w:val="26"/>
                <w:szCs w:val="26"/>
              </w:rPr>
              <w:t xml:space="preserve"> different</w:t>
            </w:r>
            <w:r w:rsidRPr="00632778">
              <w:rPr>
                <w:rFonts w:hint="eastAsia"/>
                <w:sz w:val="26"/>
                <w:szCs w:val="26"/>
              </w:rPr>
              <w:t xml:space="preserve"> </w:t>
            </w:r>
            <w:r w:rsidRPr="00632778">
              <w:rPr>
                <w:sz w:val="26"/>
                <w:szCs w:val="26"/>
              </w:rPr>
              <w:t>kinds of powerful women on screen.</w:t>
            </w:r>
          </w:p>
        </w:tc>
      </w:tr>
    </w:tbl>
    <w:p w14:paraId="44ADA48A" w14:textId="77777777" w:rsidR="00D63026" w:rsidRPr="00632778" w:rsidRDefault="00D63026" w:rsidP="00D63026">
      <w:pPr>
        <w:rPr>
          <w:sz w:val="26"/>
          <w:szCs w:val="26"/>
        </w:rPr>
      </w:pPr>
    </w:p>
    <w:p w14:paraId="548E227D" w14:textId="77777777" w:rsidR="00D63026" w:rsidRPr="00632778" w:rsidRDefault="00D63026" w:rsidP="00D63026">
      <w:pPr>
        <w:spacing w:beforeLines="50" w:before="180"/>
        <w:rPr>
          <w:b/>
          <w:sz w:val="26"/>
          <w:szCs w:val="26"/>
        </w:rPr>
      </w:pPr>
      <w:r w:rsidRPr="00632778">
        <w:rPr>
          <w:b/>
          <w:sz w:val="26"/>
          <w:szCs w:val="26"/>
        </w:rPr>
        <w:t>Post</w:t>
      </w:r>
      <w:r w:rsidRPr="00632778">
        <w:rPr>
          <w:rFonts w:hint="eastAsia"/>
          <w:b/>
          <w:sz w:val="26"/>
          <w:szCs w:val="26"/>
        </w:rPr>
        <w:t>-r</w:t>
      </w:r>
      <w:r w:rsidRPr="00632778">
        <w:rPr>
          <w:b/>
          <w:sz w:val="26"/>
          <w:szCs w:val="26"/>
        </w:rPr>
        <w:t>eading Questions</w:t>
      </w:r>
    </w:p>
    <w:p w14:paraId="6BCE05E0" w14:textId="77777777" w:rsidR="00D63026" w:rsidRDefault="00D63026" w:rsidP="00D63026">
      <w:pPr>
        <w:rPr>
          <w:sz w:val="26"/>
          <w:szCs w:val="26"/>
        </w:rPr>
      </w:pPr>
      <w:r w:rsidRPr="00632778">
        <w:rPr>
          <w:sz w:val="26"/>
          <w:szCs w:val="26"/>
        </w:rPr>
        <w:t xml:space="preserve">After reading the </w:t>
      </w:r>
      <w:r w:rsidRPr="00632778">
        <w:rPr>
          <w:rFonts w:hint="eastAsia"/>
          <w:sz w:val="26"/>
          <w:szCs w:val="26"/>
        </w:rPr>
        <w:t>reading</w:t>
      </w:r>
      <w:r w:rsidRPr="00632778">
        <w:rPr>
          <w:sz w:val="26"/>
          <w:szCs w:val="26"/>
        </w:rPr>
        <w:t>, please look at the questions, and find the answers with your partners.</w:t>
      </w:r>
      <w:r w:rsidRPr="00632778">
        <w:rPr>
          <w:rFonts w:hint="eastAsia"/>
          <w:sz w:val="26"/>
          <w:szCs w:val="26"/>
        </w:rPr>
        <w:t xml:space="preserve"> </w:t>
      </w:r>
    </w:p>
    <w:p w14:paraId="59C454DD" w14:textId="77777777" w:rsidR="00D63026" w:rsidRPr="00632778" w:rsidRDefault="00D63026" w:rsidP="00D63026">
      <w:pPr>
        <w:rPr>
          <w:sz w:val="26"/>
          <w:szCs w:val="26"/>
        </w:rPr>
      </w:pPr>
    </w:p>
    <w:p w14:paraId="5BF8911A" w14:textId="77777777" w:rsidR="00D63026" w:rsidRPr="00632778" w:rsidRDefault="00D63026" w:rsidP="00D63026">
      <w:pPr>
        <w:rPr>
          <w:rFonts w:eastAsia="標楷體"/>
          <w:sz w:val="26"/>
          <w:szCs w:val="26"/>
        </w:rPr>
      </w:pPr>
      <w:r w:rsidRPr="00632778">
        <w:rPr>
          <w:rFonts w:eastAsia="標楷體"/>
          <w:sz w:val="26"/>
          <w:szCs w:val="26"/>
        </w:rPr>
        <w:t>讀完文章後，請和你的</w:t>
      </w:r>
      <w:r w:rsidRPr="00632778">
        <w:rPr>
          <w:rFonts w:eastAsia="標楷體" w:hint="eastAsia"/>
          <w:sz w:val="26"/>
          <w:szCs w:val="26"/>
        </w:rPr>
        <w:t>夥</w:t>
      </w:r>
      <w:r w:rsidRPr="00632778">
        <w:rPr>
          <w:rFonts w:eastAsia="標楷體"/>
          <w:sz w:val="26"/>
          <w:szCs w:val="26"/>
        </w:rPr>
        <w:t>伴們一起找出以下問題的答案</w:t>
      </w:r>
      <w:r w:rsidRPr="00632778">
        <w:rPr>
          <w:rFonts w:eastAsia="標楷體" w:hint="eastAsia"/>
          <w:sz w:val="26"/>
          <w:szCs w:val="26"/>
        </w:rPr>
        <w:t>。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111"/>
        <w:gridCol w:w="4683"/>
      </w:tblGrid>
      <w:tr w:rsidR="00D63026" w:rsidRPr="00632778" w14:paraId="040E1425" w14:textId="77777777" w:rsidTr="00351F00">
        <w:trPr>
          <w:trHeight w:val="98"/>
        </w:trPr>
        <w:tc>
          <w:tcPr>
            <w:tcW w:w="871" w:type="dxa"/>
            <w:shd w:val="clear" w:color="auto" w:fill="D9D9D9"/>
          </w:tcPr>
          <w:p w14:paraId="69E38515" w14:textId="77777777" w:rsidR="00D63026" w:rsidRPr="00632778" w:rsidRDefault="00D63026" w:rsidP="00351F0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632778">
              <w:rPr>
                <w:rFonts w:eastAsia="標楷體" w:hint="eastAsia"/>
                <w:b/>
                <w:sz w:val="26"/>
                <w:szCs w:val="26"/>
              </w:rPr>
              <w:t>No.</w:t>
            </w:r>
          </w:p>
        </w:tc>
        <w:tc>
          <w:tcPr>
            <w:tcW w:w="4111" w:type="dxa"/>
            <w:shd w:val="clear" w:color="auto" w:fill="D9D9D9"/>
          </w:tcPr>
          <w:p w14:paraId="58757362" w14:textId="77777777" w:rsidR="00D63026" w:rsidRPr="00632778" w:rsidRDefault="00D63026" w:rsidP="00351F0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632778">
              <w:rPr>
                <w:rFonts w:eastAsia="標楷體" w:hint="eastAsia"/>
                <w:b/>
                <w:sz w:val="26"/>
                <w:szCs w:val="26"/>
              </w:rPr>
              <w:t>Questions</w:t>
            </w:r>
          </w:p>
        </w:tc>
        <w:tc>
          <w:tcPr>
            <w:tcW w:w="4683" w:type="dxa"/>
            <w:shd w:val="clear" w:color="auto" w:fill="D9D9D9"/>
          </w:tcPr>
          <w:p w14:paraId="2CD86100" w14:textId="77777777" w:rsidR="00D63026" w:rsidRPr="00632778" w:rsidRDefault="00D63026" w:rsidP="00351F0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632778">
              <w:rPr>
                <w:rFonts w:eastAsia="標楷體" w:hint="eastAsia"/>
                <w:b/>
                <w:sz w:val="26"/>
                <w:szCs w:val="26"/>
              </w:rPr>
              <w:t>Answers</w:t>
            </w:r>
          </w:p>
        </w:tc>
      </w:tr>
      <w:tr w:rsidR="00D63026" w:rsidRPr="00632778" w14:paraId="1AC72BF2" w14:textId="77777777" w:rsidTr="00351F00">
        <w:tc>
          <w:tcPr>
            <w:tcW w:w="871" w:type="dxa"/>
            <w:shd w:val="clear" w:color="auto" w:fill="auto"/>
            <w:vAlign w:val="center"/>
          </w:tcPr>
          <w:p w14:paraId="2B278C6F" w14:textId="77777777" w:rsidR="00D63026" w:rsidRPr="00632778" w:rsidRDefault="00D63026" w:rsidP="00351F00">
            <w:pPr>
              <w:tabs>
                <w:tab w:val="left" w:pos="280"/>
                <w:tab w:val="left" w:pos="567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color w:val="000000"/>
                <w:kern w:val="0"/>
                <w:sz w:val="26"/>
                <w:szCs w:val="26"/>
                <w:lang w:val="zh-TW"/>
              </w:rPr>
            </w:pPr>
            <w:r w:rsidRPr="00632778">
              <w:rPr>
                <w:rFonts w:hint="eastAsia"/>
                <w:color w:val="000000"/>
                <w:kern w:val="0"/>
                <w:sz w:val="26"/>
                <w:szCs w:val="26"/>
                <w:lang w:val="zh-TW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2743529F" w14:textId="77777777" w:rsidR="00D63026" w:rsidRPr="00632778" w:rsidRDefault="00D63026" w:rsidP="00351F00">
            <w:pPr>
              <w:widowControl/>
              <w:spacing w:line="276" w:lineRule="auto"/>
              <w:rPr>
                <w:color w:val="000000"/>
                <w:kern w:val="0"/>
                <w:sz w:val="26"/>
                <w:szCs w:val="26"/>
              </w:rPr>
            </w:pPr>
            <w:r w:rsidRPr="00632778">
              <w:rPr>
                <w:color w:val="000000"/>
                <w:kern w:val="0"/>
                <w:sz w:val="26"/>
                <w:szCs w:val="26"/>
              </w:rPr>
              <w:t>Does the author agree with modern</w:t>
            </w:r>
            <w:r w:rsidRPr="00632778"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632778">
              <w:rPr>
                <w:color w:val="000000"/>
                <w:kern w:val="0"/>
                <w:sz w:val="26"/>
                <w:szCs w:val="26"/>
              </w:rPr>
              <w:t>movie roles for women?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5CC55E80" w14:textId="77777777" w:rsidR="00D63026" w:rsidRPr="00632778" w:rsidRDefault="00D63026" w:rsidP="00351F00">
            <w:pPr>
              <w:autoSpaceDE w:val="0"/>
              <w:autoSpaceDN w:val="0"/>
              <w:adjustRightInd w:val="0"/>
              <w:spacing w:line="276" w:lineRule="auto"/>
              <w:rPr>
                <w:kern w:val="0"/>
                <w:sz w:val="26"/>
                <w:szCs w:val="26"/>
              </w:rPr>
            </w:pP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　　　　　　　　　　　　</w:t>
            </w:r>
          </w:p>
        </w:tc>
      </w:tr>
      <w:tr w:rsidR="00D63026" w:rsidRPr="00632778" w14:paraId="7723628A" w14:textId="77777777" w:rsidTr="00351F00">
        <w:tc>
          <w:tcPr>
            <w:tcW w:w="871" w:type="dxa"/>
            <w:shd w:val="clear" w:color="auto" w:fill="auto"/>
            <w:vAlign w:val="center"/>
          </w:tcPr>
          <w:p w14:paraId="65ED956A" w14:textId="77777777" w:rsidR="00D63026" w:rsidRPr="00632778" w:rsidRDefault="00D63026" w:rsidP="00351F00">
            <w:pPr>
              <w:tabs>
                <w:tab w:val="left" w:pos="280"/>
                <w:tab w:val="left" w:pos="567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color w:val="000000"/>
                <w:kern w:val="0"/>
                <w:sz w:val="26"/>
                <w:szCs w:val="26"/>
              </w:rPr>
            </w:pPr>
            <w:r w:rsidRPr="00632778">
              <w:rPr>
                <w:rFonts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6689EDAE" w14:textId="77777777" w:rsidR="00D63026" w:rsidRPr="00632778" w:rsidRDefault="00D63026" w:rsidP="00351F00">
            <w:pPr>
              <w:widowControl/>
              <w:spacing w:line="276" w:lineRule="auto"/>
              <w:rPr>
                <w:color w:val="000000"/>
                <w:kern w:val="0"/>
                <w:sz w:val="26"/>
                <w:szCs w:val="26"/>
              </w:rPr>
            </w:pPr>
            <w:r w:rsidRPr="00632778">
              <w:rPr>
                <w:color w:val="000000"/>
                <w:kern w:val="0"/>
                <w:sz w:val="26"/>
                <w:szCs w:val="26"/>
              </w:rPr>
              <w:t>What does the author say about</w:t>
            </w:r>
          </w:p>
          <w:p w14:paraId="547014CF" w14:textId="77777777" w:rsidR="00D63026" w:rsidRPr="00632778" w:rsidRDefault="00D63026" w:rsidP="00351F00">
            <w:pPr>
              <w:widowControl/>
              <w:spacing w:line="276" w:lineRule="auto"/>
              <w:rPr>
                <w:color w:val="000000"/>
                <w:kern w:val="0"/>
                <w:sz w:val="26"/>
                <w:szCs w:val="26"/>
              </w:rPr>
            </w:pPr>
            <w:r w:rsidRPr="00632778">
              <w:rPr>
                <w:color w:val="000000"/>
                <w:kern w:val="0"/>
                <w:sz w:val="26"/>
                <w:szCs w:val="26"/>
              </w:rPr>
              <w:t>modern movie roles for women?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6ADB38EA" w14:textId="77777777" w:rsidR="00D63026" w:rsidRPr="00632778" w:rsidRDefault="00D63026" w:rsidP="00351F00">
            <w:pPr>
              <w:autoSpaceDE w:val="0"/>
              <w:autoSpaceDN w:val="0"/>
              <w:adjustRightInd w:val="0"/>
              <w:spacing w:line="276" w:lineRule="auto"/>
              <w:rPr>
                <w:kern w:val="0"/>
                <w:sz w:val="26"/>
                <w:szCs w:val="26"/>
              </w:rPr>
            </w:pPr>
            <w:r w:rsidRPr="00632778">
              <w:rPr>
                <w:kern w:val="0"/>
                <w:sz w:val="26"/>
                <w:szCs w:val="26"/>
              </w:rPr>
              <w:t xml:space="preserve">They are still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kern w:val="0"/>
                <w:sz w:val="26"/>
                <w:szCs w:val="26"/>
              </w:rPr>
              <w:t>.</w:t>
            </w:r>
          </w:p>
        </w:tc>
      </w:tr>
      <w:tr w:rsidR="00D63026" w:rsidRPr="00632778" w14:paraId="1C46183E" w14:textId="77777777" w:rsidTr="00351F00">
        <w:tc>
          <w:tcPr>
            <w:tcW w:w="871" w:type="dxa"/>
            <w:shd w:val="clear" w:color="auto" w:fill="auto"/>
            <w:vAlign w:val="center"/>
          </w:tcPr>
          <w:p w14:paraId="238839F3" w14:textId="77777777" w:rsidR="00D63026" w:rsidRPr="00632778" w:rsidRDefault="00D63026" w:rsidP="00351F00">
            <w:pPr>
              <w:tabs>
                <w:tab w:val="left" w:pos="280"/>
                <w:tab w:val="left" w:pos="567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color w:val="000000"/>
                <w:kern w:val="0"/>
                <w:sz w:val="26"/>
                <w:szCs w:val="26"/>
              </w:rPr>
            </w:pPr>
            <w:r w:rsidRPr="00632778">
              <w:rPr>
                <w:rFonts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23F5D2" w14:textId="77777777" w:rsidR="00D63026" w:rsidRPr="00632778" w:rsidRDefault="00D63026" w:rsidP="00351F00">
            <w:pPr>
              <w:widowControl/>
              <w:spacing w:line="276" w:lineRule="auto"/>
              <w:rPr>
                <w:color w:val="000000"/>
                <w:kern w:val="0"/>
                <w:sz w:val="26"/>
                <w:szCs w:val="26"/>
              </w:rPr>
            </w:pPr>
            <w:r w:rsidRPr="00632778">
              <w:rPr>
                <w:color w:val="000000"/>
                <w:kern w:val="0"/>
                <w:sz w:val="26"/>
                <w:szCs w:val="26"/>
              </w:rPr>
              <w:t>What is the second paragraph</w:t>
            </w:r>
            <w:r w:rsidRPr="00632778"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632778">
              <w:rPr>
                <w:color w:val="000000"/>
                <w:kern w:val="0"/>
                <w:sz w:val="26"/>
                <w:szCs w:val="26"/>
              </w:rPr>
              <w:t>mainly about?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4A9A4B43" w14:textId="77777777" w:rsidR="00D63026" w:rsidRPr="00632778" w:rsidRDefault="00D63026" w:rsidP="00351F0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kern w:val="0"/>
                <w:sz w:val="26"/>
                <w:szCs w:val="26"/>
              </w:rPr>
            </w:pPr>
            <w:r w:rsidRPr="00632778">
              <w:rPr>
                <w:color w:val="000000"/>
                <w:kern w:val="0"/>
                <w:sz w:val="26"/>
                <w:szCs w:val="26"/>
              </w:rPr>
              <w:t xml:space="preserve">It is mainly about the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color w:val="000000"/>
                <w:kern w:val="0"/>
                <w:sz w:val="26"/>
                <w:szCs w:val="26"/>
              </w:rPr>
              <w:t xml:space="preserve"> stereotypes in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632778">
              <w:rPr>
                <w:color w:val="000000"/>
                <w:kern w:val="0"/>
                <w:sz w:val="26"/>
                <w:szCs w:val="26"/>
              </w:rPr>
              <w:t>movies.</w:t>
            </w:r>
          </w:p>
        </w:tc>
      </w:tr>
      <w:tr w:rsidR="00D63026" w:rsidRPr="00632778" w14:paraId="72C3B560" w14:textId="77777777" w:rsidTr="00351F00">
        <w:tc>
          <w:tcPr>
            <w:tcW w:w="871" w:type="dxa"/>
            <w:shd w:val="clear" w:color="auto" w:fill="auto"/>
            <w:vAlign w:val="center"/>
          </w:tcPr>
          <w:p w14:paraId="481CC044" w14:textId="77777777" w:rsidR="00D63026" w:rsidRPr="00632778" w:rsidRDefault="00D63026" w:rsidP="00351F00">
            <w:pPr>
              <w:tabs>
                <w:tab w:val="left" w:pos="280"/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color w:val="000000"/>
                <w:kern w:val="0"/>
                <w:sz w:val="26"/>
                <w:szCs w:val="26"/>
              </w:rPr>
            </w:pPr>
            <w:r w:rsidRPr="00632778">
              <w:rPr>
                <w:rFonts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208BDF5" w14:textId="77777777" w:rsidR="00D63026" w:rsidRPr="00632778" w:rsidRDefault="00D63026" w:rsidP="00351F00">
            <w:pPr>
              <w:widowControl/>
              <w:spacing w:line="276" w:lineRule="auto"/>
              <w:rPr>
                <w:color w:val="000000"/>
                <w:kern w:val="0"/>
                <w:sz w:val="26"/>
                <w:szCs w:val="26"/>
              </w:rPr>
            </w:pPr>
            <w:r w:rsidRPr="00632778">
              <w:rPr>
                <w:color w:val="000000"/>
                <w:kern w:val="0"/>
                <w:sz w:val="26"/>
                <w:szCs w:val="26"/>
              </w:rPr>
              <w:t>What is the author’s purpose of the</w:t>
            </w:r>
            <w:r w:rsidRPr="00632778"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632778">
              <w:rPr>
                <w:color w:val="000000"/>
                <w:kern w:val="0"/>
                <w:sz w:val="26"/>
                <w:szCs w:val="26"/>
              </w:rPr>
              <w:t>reading?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746C1DE4" w14:textId="77777777" w:rsidR="00D63026" w:rsidRPr="00632778" w:rsidRDefault="00D63026" w:rsidP="00351F0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kern w:val="0"/>
                <w:sz w:val="26"/>
                <w:szCs w:val="26"/>
              </w:rPr>
            </w:pPr>
            <w:r w:rsidRPr="00632778">
              <w:rPr>
                <w:color w:val="000000"/>
                <w:kern w:val="0"/>
                <w:sz w:val="26"/>
                <w:szCs w:val="26"/>
              </w:rPr>
              <w:t xml:space="preserve">The author wants to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color w:val="000000"/>
                <w:kern w:val="0"/>
                <w:sz w:val="26"/>
                <w:szCs w:val="26"/>
              </w:rPr>
              <w:t xml:space="preserve"> the stereotypes about women</w:t>
            </w:r>
            <w:r w:rsidRPr="00632778"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632778">
              <w:rPr>
                <w:color w:val="000000"/>
                <w:kern w:val="0"/>
                <w:sz w:val="26"/>
                <w:szCs w:val="26"/>
              </w:rPr>
              <w:t xml:space="preserve">and </w:t>
            </w:r>
            <w:r w:rsidRPr="00632778">
              <w:rPr>
                <w:rFonts w:hint="eastAsia"/>
                <w:color w:val="FF0000"/>
                <w:kern w:val="0"/>
                <w:sz w:val="26"/>
                <w:szCs w:val="26"/>
                <w:u w:val="single" w:color="000000"/>
              </w:rPr>
              <w:t xml:space="preserve">　　　　　　</w:t>
            </w:r>
            <w:r w:rsidRPr="00632778">
              <w:rPr>
                <w:color w:val="000000"/>
                <w:kern w:val="0"/>
                <w:sz w:val="26"/>
                <w:szCs w:val="26"/>
              </w:rPr>
              <w:t xml:space="preserve"> different kinds of powerful women on screen.</w:t>
            </w:r>
          </w:p>
        </w:tc>
      </w:tr>
    </w:tbl>
    <w:p w14:paraId="59122653" w14:textId="77777777" w:rsidR="00D63026" w:rsidRPr="00632778" w:rsidRDefault="00D63026" w:rsidP="00D63026"/>
    <w:p w14:paraId="06E6B0E2" w14:textId="77777777" w:rsidR="00B95F9F" w:rsidRPr="00D63026" w:rsidRDefault="00B95F9F" w:rsidP="00B95F9F">
      <w:pPr>
        <w:spacing w:line="240" w:lineRule="exact"/>
        <w:rPr>
          <w:rFonts w:ascii="微軟正黑體" w:eastAsia="微軟正黑體" w:hAnsi="微軟正黑體" w:hint="eastAsia"/>
        </w:rPr>
      </w:pPr>
      <w:bookmarkStart w:id="0" w:name="_GoBack"/>
      <w:bookmarkEnd w:id="0"/>
    </w:p>
    <w:p w14:paraId="520A4B7C" w14:textId="6FFEBC58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1A8C762E" w14:textId="199E8014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70A45009" w14:textId="6A9F6220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7F846560" w14:textId="15320877" w:rsidR="00B95F9F" w:rsidRDefault="00B95F9F" w:rsidP="00410C56">
      <w:pPr>
        <w:spacing w:line="60" w:lineRule="exact"/>
        <w:rPr>
          <w:rFonts w:ascii="微軟正黑體" w:eastAsia="微軟正黑體" w:hAnsi="微軟正黑體"/>
        </w:rPr>
      </w:pPr>
    </w:p>
    <w:p w14:paraId="3B7B88FC" w14:textId="77777777" w:rsidR="00B95F9F" w:rsidRDefault="00B95F9F" w:rsidP="00410C56">
      <w:pPr>
        <w:spacing w:line="60" w:lineRule="exact"/>
        <w:rPr>
          <w:rFonts w:ascii="微軟正黑體" w:eastAsia="微軟正黑體" w:hAnsi="微軟正黑體" w:hint="eastAsia"/>
        </w:rPr>
      </w:pPr>
    </w:p>
    <w:sectPr w:rsidR="00B95F9F" w:rsidSect="001C5184">
      <w:pgSz w:w="11906" w:h="16838"/>
      <w:pgMar w:top="720" w:right="720" w:bottom="720" w:left="720" w:header="737" w:footer="340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4F6F8" w14:textId="77777777" w:rsidR="00DA7F20" w:rsidRDefault="00DA7F20" w:rsidP="004F47A9">
      <w:r>
        <w:separator/>
      </w:r>
    </w:p>
  </w:endnote>
  <w:endnote w:type="continuationSeparator" w:id="0">
    <w:p w14:paraId="1678E7C7" w14:textId="77777777" w:rsidR="00DA7F20" w:rsidRDefault="00DA7F20" w:rsidP="004F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A52E5" w14:textId="77777777" w:rsidR="00DA7F20" w:rsidRDefault="00DA7F20" w:rsidP="004F47A9">
      <w:r>
        <w:separator/>
      </w:r>
    </w:p>
  </w:footnote>
  <w:footnote w:type="continuationSeparator" w:id="0">
    <w:p w14:paraId="4D638E5F" w14:textId="77777777" w:rsidR="00DA7F20" w:rsidRDefault="00DA7F20" w:rsidP="004F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679E"/>
    <w:multiLevelType w:val="hybridMultilevel"/>
    <w:tmpl w:val="BB624D86"/>
    <w:lvl w:ilvl="0" w:tplc="A24234E6">
      <w:start w:val="1"/>
      <w:numFmt w:val="ideographDigital"/>
      <w:lvlText w:val="%1、"/>
      <w:lvlJc w:val="left"/>
      <w:pPr>
        <w:ind w:left="480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6A5B8">
      <w:start w:val="1"/>
      <w:numFmt w:val="lowerLetter"/>
      <w:lvlText w:val="%2"/>
      <w:lvlJc w:val="left"/>
      <w:pPr>
        <w:ind w:left="110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A2EBE">
      <w:start w:val="1"/>
      <w:numFmt w:val="lowerRoman"/>
      <w:lvlText w:val="%3"/>
      <w:lvlJc w:val="left"/>
      <w:pPr>
        <w:ind w:left="182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06400">
      <w:start w:val="1"/>
      <w:numFmt w:val="decimal"/>
      <w:lvlText w:val="%4"/>
      <w:lvlJc w:val="left"/>
      <w:pPr>
        <w:ind w:left="254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ECE30">
      <w:start w:val="1"/>
      <w:numFmt w:val="lowerLetter"/>
      <w:lvlText w:val="%5"/>
      <w:lvlJc w:val="left"/>
      <w:pPr>
        <w:ind w:left="326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AA3BA">
      <w:start w:val="1"/>
      <w:numFmt w:val="lowerRoman"/>
      <w:lvlText w:val="%6"/>
      <w:lvlJc w:val="left"/>
      <w:pPr>
        <w:ind w:left="398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A39A2">
      <w:start w:val="1"/>
      <w:numFmt w:val="decimal"/>
      <w:lvlText w:val="%7"/>
      <w:lvlJc w:val="left"/>
      <w:pPr>
        <w:ind w:left="470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285F2">
      <w:start w:val="1"/>
      <w:numFmt w:val="lowerLetter"/>
      <w:lvlText w:val="%8"/>
      <w:lvlJc w:val="left"/>
      <w:pPr>
        <w:ind w:left="542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A9AA4">
      <w:start w:val="1"/>
      <w:numFmt w:val="lowerRoman"/>
      <w:lvlText w:val="%9"/>
      <w:lvlJc w:val="left"/>
      <w:pPr>
        <w:ind w:left="614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9596F"/>
    <w:multiLevelType w:val="hybridMultilevel"/>
    <w:tmpl w:val="BF9A116C"/>
    <w:lvl w:ilvl="0" w:tplc="589CE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D417CC"/>
    <w:multiLevelType w:val="hybridMultilevel"/>
    <w:tmpl w:val="634E17BE"/>
    <w:lvl w:ilvl="0" w:tplc="B3FECA3E">
      <w:start w:val="5"/>
      <w:numFmt w:val="decimal"/>
      <w:lvlText w:val="%1.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AFE2A09"/>
    <w:multiLevelType w:val="hybridMultilevel"/>
    <w:tmpl w:val="9CB8A6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7F0883"/>
    <w:multiLevelType w:val="hybridMultilevel"/>
    <w:tmpl w:val="D9006F4E"/>
    <w:lvl w:ilvl="0" w:tplc="FB963EA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5" w15:restartNumberingAfterBreak="0">
    <w:nsid w:val="2B330C7A"/>
    <w:multiLevelType w:val="hybridMultilevel"/>
    <w:tmpl w:val="80B04F76"/>
    <w:lvl w:ilvl="0" w:tplc="5916FDC8">
      <w:start w:val="1"/>
      <w:numFmt w:val="decimal"/>
      <w:lvlText w:val="(%1)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6" w15:restartNumberingAfterBreak="0">
    <w:nsid w:val="332977EF"/>
    <w:multiLevelType w:val="hybridMultilevel"/>
    <w:tmpl w:val="99F86510"/>
    <w:lvl w:ilvl="0" w:tplc="162CD37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9B626A"/>
    <w:multiLevelType w:val="hybridMultilevel"/>
    <w:tmpl w:val="55285AD0"/>
    <w:lvl w:ilvl="0" w:tplc="F8649EF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355426F0"/>
    <w:multiLevelType w:val="hybridMultilevel"/>
    <w:tmpl w:val="005C1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744B6D"/>
    <w:multiLevelType w:val="hybridMultilevel"/>
    <w:tmpl w:val="17D0CE36"/>
    <w:lvl w:ilvl="0" w:tplc="B434CBD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7B5A34"/>
    <w:multiLevelType w:val="hybridMultilevel"/>
    <w:tmpl w:val="51EAE9A4"/>
    <w:lvl w:ilvl="0" w:tplc="C43018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11" w15:restartNumberingAfterBreak="0">
    <w:nsid w:val="3E492D32"/>
    <w:multiLevelType w:val="hybridMultilevel"/>
    <w:tmpl w:val="0A34E7B4"/>
    <w:lvl w:ilvl="0" w:tplc="7994C00C">
      <w:start w:val="1"/>
      <w:numFmt w:val="lowerLetter"/>
      <w:lvlText w:val="%1."/>
      <w:lvlJc w:val="left"/>
      <w:pPr>
        <w:ind w:left="253" w:hanging="253"/>
      </w:pPr>
      <w:rPr>
        <w:rFonts w:asciiTheme="minorHAnsi" w:eastAsia="標楷體" w:hAnsiTheme="minorHAnsi" w:cstheme="minorBidi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08AD8FC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034F038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3D891CE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5FAC2EE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6AEDEF4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0A4FAB4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FF07B22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052F846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404B2FEC"/>
    <w:multiLevelType w:val="hybridMultilevel"/>
    <w:tmpl w:val="73B21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ED037E"/>
    <w:multiLevelType w:val="hybridMultilevel"/>
    <w:tmpl w:val="4D202978"/>
    <w:lvl w:ilvl="0" w:tplc="8EDCF60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3B67AF"/>
    <w:multiLevelType w:val="hybridMultilevel"/>
    <w:tmpl w:val="10108522"/>
    <w:lvl w:ilvl="0" w:tplc="3A76463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15" w15:restartNumberingAfterBreak="0">
    <w:nsid w:val="466F47EC"/>
    <w:multiLevelType w:val="hybridMultilevel"/>
    <w:tmpl w:val="458C5742"/>
    <w:lvl w:ilvl="0" w:tplc="0409000B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80"/>
      </w:pPr>
      <w:rPr>
        <w:rFonts w:ascii="Wingdings" w:hAnsi="Wingdings" w:hint="default"/>
      </w:rPr>
    </w:lvl>
  </w:abstractNum>
  <w:abstractNum w:abstractNumId="16" w15:restartNumberingAfterBreak="0">
    <w:nsid w:val="51FB3F47"/>
    <w:multiLevelType w:val="hybridMultilevel"/>
    <w:tmpl w:val="7BACEC7C"/>
    <w:lvl w:ilvl="0" w:tplc="BF1C10D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5256017F"/>
    <w:multiLevelType w:val="hybridMultilevel"/>
    <w:tmpl w:val="1EE0DE38"/>
    <w:lvl w:ilvl="0" w:tplc="5C2EDB64">
      <w:start w:val="1"/>
      <w:numFmt w:val="decimal"/>
      <w:lvlText w:val="%1."/>
      <w:lvlJc w:val="left"/>
      <w:pPr>
        <w:ind w:left="366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18" w15:restartNumberingAfterBreak="0">
    <w:nsid w:val="536A467E"/>
    <w:multiLevelType w:val="hybridMultilevel"/>
    <w:tmpl w:val="F176F58C"/>
    <w:lvl w:ilvl="0" w:tplc="9BB01BC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73B3467"/>
    <w:multiLevelType w:val="hybridMultilevel"/>
    <w:tmpl w:val="F3D49174"/>
    <w:lvl w:ilvl="0" w:tplc="7A2C5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6673CD"/>
    <w:multiLevelType w:val="hybridMultilevel"/>
    <w:tmpl w:val="D5EA29E4"/>
    <w:lvl w:ilvl="0" w:tplc="F99ED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E865C3"/>
    <w:multiLevelType w:val="hybridMultilevel"/>
    <w:tmpl w:val="2F704D4A"/>
    <w:lvl w:ilvl="0" w:tplc="41C81042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2" w15:restartNumberingAfterBreak="0">
    <w:nsid w:val="5E565070"/>
    <w:multiLevelType w:val="hybridMultilevel"/>
    <w:tmpl w:val="63588E0C"/>
    <w:lvl w:ilvl="0" w:tplc="4AEE1652">
      <w:start w:val="1"/>
      <w:numFmt w:val="decimal"/>
      <w:lvlText w:val="(%1)"/>
      <w:lvlJc w:val="left"/>
      <w:pPr>
        <w:ind w:left="8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23" w15:restartNumberingAfterBreak="0">
    <w:nsid w:val="672545B7"/>
    <w:multiLevelType w:val="hybridMultilevel"/>
    <w:tmpl w:val="6266691E"/>
    <w:lvl w:ilvl="0" w:tplc="ED1E28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6A8B272F"/>
    <w:multiLevelType w:val="hybridMultilevel"/>
    <w:tmpl w:val="08FAAF02"/>
    <w:lvl w:ilvl="0" w:tplc="96D293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0A2D00"/>
    <w:multiLevelType w:val="hybridMultilevel"/>
    <w:tmpl w:val="C5305A82"/>
    <w:lvl w:ilvl="0" w:tplc="01F80532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775F57F3"/>
    <w:multiLevelType w:val="hybridMultilevel"/>
    <w:tmpl w:val="C8806124"/>
    <w:lvl w:ilvl="0" w:tplc="6D78FFA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7D3D5586"/>
    <w:multiLevelType w:val="hybridMultilevel"/>
    <w:tmpl w:val="5CCC92C4"/>
    <w:lvl w:ilvl="0" w:tplc="1650718E">
      <w:start w:val="1"/>
      <w:numFmt w:val="ideographDigital"/>
      <w:lvlText w:val="%1、"/>
      <w:lvlJc w:val="left"/>
      <w:pPr>
        <w:ind w:left="480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EC252">
      <w:start w:val="1"/>
      <w:numFmt w:val="lowerLetter"/>
      <w:lvlText w:val="%2"/>
      <w:lvlJc w:val="left"/>
      <w:pPr>
        <w:ind w:left="110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8E226">
      <w:start w:val="1"/>
      <w:numFmt w:val="lowerRoman"/>
      <w:lvlText w:val="%3"/>
      <w:lvlJc w:val="left"/>
      <w:pPr>
        <w:ind w:left="182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A8F234">
      <w:start w:val="1"/>
      <w:numFmt w:val="decimal"/>
      <w:lvlText w:val="%4"/>
      <w:lvlJc w:val="left"/>
      <w:pPr>
        <w:ind w:left="254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AE198A">
      <w:start w:val="1"/>
      <w:numFmt w:val="lowerLetter"/>
      <w:lvlText w:val="%5"/>
      <w:lvlJc w:val="left"/>
      <w:pPr>
        <w:ind w:left="326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6D276">
      <w:start w:val="1"/>
      <w:numFmt w:val="lowerRoman"/>
      <w:lvlText w:val="%6"/>
      <w:lvlJc w:val="left"/>
      <w:pPr>
        <w:ind w:left="398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6D136">
      <w:start w:val="1"/>
      <w:numFmt w:val="decimal"/>
      <w:lvlText w:val="%7"/>
      <w:lvlJc w:val="left"/>
      <w:pPr>
        <w:ind w:left="470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20108">
      <w:start w:val="1"/>
      <w:numFmt w:val="lowerLetter"/>
      <w:lvlText w:val="%8"/>
      <w:lvlJc w:val="left"/>
      <w:pPr>
        <w:ind w:left="542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69928">
      <w:start w:val="1"/>
      <w:numFmt w:val="lowerRoman"/>
      <w:lvlText w:val="%9"/>
      <w:lvlJc w:val="left"/>
      <w:pPr>
        <w:ind w:left="6145"/>
      </w:pPr>
      <w:rPr>
        <w:rFonts w:ascii="Microsoft JhengHei UI" w:eastAsia="Microsoft JhengHei UI" w:hAnsi="Microsoft JhengHei UI" w:cs="Microsoft JhengHei U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5F69CE"/>
    <w:multiLevelType w:val="hybridMultilevel"/>
    <w:tmpl w:val="BA281312"/>
    <w:lvl w:ilvl="0" w:tplc="0C8475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1116CDA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0"/>
  </w:num>
  <w:num w:numId="3">
    <w:abstractNumId w:val="12"/>
  </w:num>
  <w:num w:numId="4">
    <w:abstractNumId w:val="15"/>
  </w:num>
  <w:num w:numId="5">
    <w:abstractNumId w:val="22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1"/>
  </w:num>
  <w:num w:numId="9">
    <w:abstractNumId w:val="23"/>
  </w:num>
  <w:num w:numId="10">
    <w:abstractNumId w:val="26"/>
  </w:num>
  <w:num w:numId="11">
    <w:abstractNumId w:val="6"/>
  </w:num>
  <w:num w:numId="12">
    <w:abstractNumId w:val="21"/>
  </w:num>
  <w:num w:numId="13">
    <w:abstractNumId w:val="8"/>
  </w:num>
  <w:num w:numId="14">
    <w:abstractNumId w:val="2"/>
  </w:num>
  <w:num w:numId="15">
    <w:abstractNumId w:val="19"/>
  </w:num>
  <w:num w:numId="16">
    <w:abstractNumId w:val="24"/>
  </w:num>
  <w:num w:numId="17">
    <w:abstractNumId w:val="3"/>
  </w:num>
  <w:num w:numId="18">
    <w:abstractNumId w:val="18"/>
  </w:num>
  <w:num w:numId="19">
    <w:abstractNumId w:val="9"/>
  </w:num>
  <w:num w:numId="20">
    <w:abstractNumId w:val="5"/>
  </w:num>
  <w:num w:numId="21">
    <w:abstractNumId w:val="16"/>
  </w:num>
  <w:num w:numId="22">
    <w:abstractNumId w:val="7"/>
  </w:num>
  <w:num w:numId="23">
    <w:abstractNumId w:val="13"/>
  </w:num>
  <w:num w:numId="24">
    <w:abstractNumId w:val="25"/>
  </w:num>
  <w:num w:numId="25">
    <w:abstractNumId w:val="10"/>
  </w:num>
  <w:num w:numId="26">
    <w:abstractNumId w:val="17"/>
  </w:num>
  <w:num w:numId="27">
    <w:abstractNumId w:val="14"/>
  </w:num>
  <w:num w:numId="28">
    <w:abstractNumId w:val="4"/>
  </w:num>
  <w:num w:numId="29">
    <w:abstractNumId w:val="2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7"/>
    <w:rsid w:val="00005696"/>
    <w:rsid w:val="0002323B"/>
    <w:rsid w:val="00023D83"/>
    <w:rsid w:val="000278A2"/>
    <w:rsid w:val="000413E6"/>
    <w:rsid w:val="0004419E"/>
    <w:rsid w:val="00047080"/>
    <w:rsid w:val="00053A72"/>
    <w:rsid w:val="00053AB8"/>
    <w:rsid w:val="000570D1"/>
    <w:rsid w:val="000635FF"/>
    <w:rsid w:val="00074614"/>
    <w:rsid w:val="00083FA2"/>
    <w:rsid w:val="000845E5"/>
    <w:rsid w:val="00092303"/>
    <w:rsid w:val="0009273F"/>
    <w:rsid w:val="00092DE1"/>
    <w:rsid w:val="00095046"/>
    <w:rsid w:val="0009747D"/>
    <w:rsid w:val="000A3EC7"/>
    <w:rsid w:val="000A5906"/>
    <w:rsid w:val="000A7C48"/>
    <w:rsid w:val="000B065E"/>
    <w:rsid w:val="000B66DA"/>
    <w:rsid w:val="000C0C7E"/>
    <w:rsid w:val="000C25CC"/>
    <w:rsid w:val="000C6F80"/>
    <w:rsid w:val="000D1CFA"/>
    <w:rsid w:val="000E082C"/>
    <w:rsid w:val="000E0E0F"/>
    <w:rsid w:val="000F353D"/>
    <w:rsid w:val="000F3671"/>
    <w:rsid w:val="00111852"/>
    <w:rsid w:val="0014519D"/>
    <w:rsid w:val="00151789"/>
    <w:rsid w:val="0015285D"/>
    <w:rsid w:val="00163243"/>
    <w:rsid w:val="001644E7"/>
    <w:rsid w:val="00170703"/>
    <w:rsid w:val="0019405B"/>
    <w:rsid w:val="00196426"/>
    <w:rsid w:val="001A280D"/>
    <w:rsid w:val="001C4961"/>
    <w:rsid w:val="001C5184"/>
    <w:rsid w:val="001C55A6"/>
    <w:rsid w:val="001D4F15"/>
    <w:rsid w:val="001D5EC4"/>
    <w:rsid w:val="001F6725"/>
    <w:rsid w:val="001F706B"/>
    <w:rsid w:val="002010C9"/>
    <w:rsid w:val="0020337E"/>
    <w:rsid w:val="002437F9"/>
    <w:rsid w:val="0025520E"/>
    <w:rsid w:val="002616E1"/>
    <w:rsid w:val="00264512"/>
    <w:rsid w:val="002826C8"/>
    <w:rsid w:val="002904BB"/>
    <w:rsid w:val="002A247B"/>
    <w:rsid w:val="002A6507"/>
    <w:rsid w:val="002B3B7D"/>
    <w:rsid w:val="002B5078"/>
    <w:rsid w:val="002B6B1E"/>
    <w:rsid w:val="002C7A47"/>
    <w:rsid w:val="002D7EE9"/>
    <w:rsid w:val="00321F1F"/>
    <w:rsid w:val="00323BCD"/>
    <w:rsid w:val="00341855"/>
    <w:rsid w:val="00342C9E"/>
    <w:rsid w:val="00343007"/>
    <w:rsid w:val="00347E0D"/>
    <w:rsid w:val="0036373A"/>
    <w:rsid w:val="00367400"/>
    <w:rsid w:val="0039156E"/>
    <w:rsid w:val="003B235B"/>
    <w:rsid w:val="003C2859"/>
    <w:rsid w:val="003C7E26"/>
    <w:rsid w:val="003D4B4F"/>
    <w:rsid w:val="003E73D2"/>
    <w:rsid w:val="003F6D77"/>
    <w:rsid w:val="00410C56"/>
    <w:rsid w:val="0041142F"/>
    <w:rsid w:val="00420F8E"/>
    <w:rsid w:val="00424633"/>
    <w:rsid w:val="00426839"/>
    <w:rsid w:val="00431D5C"/>
    <w:rsid w:val="004330B0"/>
    <w:rsid w:val="0043330F"/>
    <w:rsid w:val="00451E4E"/>
    <w:rsid w:val="00455C8C"/>
    <w:rsid w:val="00462385"/>
    <w:rsid w:val="00463B50"/>
    <w:rsid w:val="00464EF1"/>
    <w:rsid w:val="00465320"/>
    <w:rsid w:val="0047522E"/>
    <w:rsid w:val="004815B1"/>
    <w:rsid w:val="0048242D"/>
    <w:rsid w:val="00482A4E"/>
    <w:rsid w:val="004853DD"/>
    <w:rsid w:val="004A6C8E"/>
    <w:rsid w:val="004A7F03"/>
    <w:rsid w:val="004B36A3"/>
    <w:rsid w:val="004D0D3A"/>
    <w:rsid w:val="004D5B95"/>
    <w:rsid w:val="004E3FA6"/>
    <w:rsid w:val="004E4EDE"/>
    <w:rsid w:val="004F47A9"/>
    <w:rsid w:val="004F7544"/>
    <w:rsid w:val="00501A23"/>
    <w:rsid w:val="00512D8A"/>
    <w:rsid w:val="00516F10"/>
    <w:rsid w:val="005331FF"/>
    <w:rsid w:val="005571DC"/>
    <w:rsid w:val="005674C0"/>
    <w:rsid w:val="00580A12"/>
    <w:rsid w:val="00584E13"/>
    <w:rsid w:val="005931DB"/>
    <w:rsid w:val="00596E2C"/>
    <w:rsid w:val="00597DB1"/>
    <w:rsid w:val="005B19FB"/>
    <w:rsid w:val="005B25E2"/>
    <w:rsid w:val="005B572C"/>
    <w:rsid w:val="005C422A"/>
    <w:rsid w:val="005D1E34"/>
    <w:rsid w:val="005F1D3D"/>
    <w:rsid w:val="00612DBF"/>
    <w:rsid w:val="00614499"/>
    <w:rsid w:val="00621D42"/>
    <w:rsid w:val="00636999"/>
    <w:rsid w:val="006461A2"/>
    <w:rsid w:val="00655BF6"/>
    <w:rsid w:val="0066701F"/>
    <w:rsid w:val="0067687E"/>
    <w:rsid w:val="006A289F"/>
    <w:rsid w:val="006B60E4"/>
    <w:rsid w:val="006C3222"/>
    <w:rsid w:val="006C5530"/>
    <w:rsid w:val="006C606F"/>
    <w:rsid w:val="006D3666"/>
    <w:rsid w:val="006F20D9"/>
    <w:rsid w:val="006F70A3"/>
    <w:rsid w:val="00702DB2"/>
    <w:rsid w:val="0071183E"/>
    <w:rsid w:val="00717036"/>
    <w:rsid w:val="00717512"/>
    <w:rsid w:val="00720E46"/>
    <w:rsid w:val="00723A1C"/>
    <w:rsid w:val="0072543D"/>
    <w:rsid w:val="00742BC7"/>
    <w:rsid w:val="00764BE4"/>
    <w:rsid w:val="0077229A"/>
    <w:rsid w:val="00775189"/>
    <w:rsid w:val="00777DE8"/>
    <w:rsid w:val="00777DEC"/>
    <w:rsid w:val="007A195C"/>
    <w:rsid w:val="007A2E16"/>
    <w:rsid w:val="007A491F"/>
    <w:rsid w:val="007B0A22"/>
    <w:rsid w:val="007B4FF7"/>
    <w:rsid w:val="007C2D6B"/>
    <w:rsid w:val="007D1D92"/>
    <w:rsid w:val="007D3EA4"/>
    <w:rsid w:val="007F0C8A"/>
    <w:rsid w:val="007F2E48"/>
    <w:rsid w:val="007F380B"/>
    <w:rsid w:val="00807FBE"/>
    <w:rsid w:val="00812C46"/>
    <w:rsid w:val="0081303C"/>
    <w:rsid w:val="00814698"/>
    <w:rsid w:val="00817AF5"/>
    <w:rsid w:val="008229B0"/>
    <w:rsid w:val="00823977"/>
    <w:rsid w:val="0084542D"/>
    <w:rsid w:val="0084688D"/>
    <w:rsid w:val="00856A88"/>
    <w:rsid w:val="0085754B"/>
    <w:rsid w:val="008762CF"/>
    <w:rsid w:val="00885263"/>
    <w:rsid w:val="00890446"/>
    <w:rsid w:val="00895F49"/>
    <w:rsid w:val="008A193C"/>
    <w:rsid w:val="008C070A"/>
    <w:rsid w:val="008C4017"/>
    <w:rsid w:val="008C5636"/>
    <w:rsid w:val="008D0DA9"/>
    <w:rsid w:val="008D45DD"/>
    <w:rsid w:val="008E2607"/>
    <w:rsid w:val="008F0DC2"/>
    <w:rsid w:val="008F6884"/>
    <w:rsid w:val="008F68B0"/>
    <w:rsid w:val="00913BAA"/>
    <w:rsid w:val="00913F5C"/>
    <w:rsid w:val="00917F8D"/>
    <w:rsid w:val="009344C4"/>
    <w:rsid w:val="0094523E"/>
    <w:rsid w:val="00964186"/>
    <w:rsid w:val="009652C5"/>
    <w:rsid w:val="00972A82"/>
    <w:rsid w:val="0099191D"/>
    <w:rsid w:val="009A38A2"/>
    <w:rsid w:val="009B255E"/>
    <w:rsid w:val="009B3382"/>
    <w:rsid w:val="009B3E78"/>
    <w:rsid w:val="009B6702"/>
    <w:rsid w:val="009B7D77"/>
    <w:rsid w:val="009C0BB9"/>
    <w:rsid w:val="009C0D97"/>
    <w:rsid w:val="009C4717"/>
    <w:rsid w:val="009C7543"/>
    <w:rsid w:val="009D27B7"/>
    <w:rsid w:val="009F7656"/>
    <w:rsid w:val="00A06EA8"/>
    <w:rsid w:val="00A07B86"/>
    <w:rsid w:val="00A15384"/>
    <w:rsid w:val="00A26F7A"/>
    <w:rsid w:val="00A27625"/>
    <w:rsid w:val="00A45F6C"/>
    <w:rsid w:val="00A52B76"/>
    <w:rsid w:val="00A610E2"/>
    <w:rsid w:val="00A6184C"/>
    <w:rsid w:val="00A66ADF"/>
    <w:rsid w:val="00A723BE"/>
    <w:rsid w:val="00A728F2"/>
    <w:rsid w:val="00A72E3E"/>
    <w:rsid w:val="00A7315C"/>
    <w:rsid w:val="00A76499"/>
    <w:rsid w:val="00A8072C"/>
    <w:rsid w:val="00A916A3"/>
    <w:rsid w:val="00A924B4"/>
    <w:rsid w:val="00A92973"/>
    <w:rsid w:val="00A94638"/>
    <w:rsid w:val="00AC40B9"/>
    <w:rsid w:val="00AC6EA0"/>
    <w:rsid w:val="00AD3306"/>
    <w:rsid w:val="00AE5A2D"/>
    <w:rsid w:val="00AF1DAF"/>
    <w:rsid w:val="00AF4D88"/>
    <w:rsid w:val="00AF6CA3"/>
    <w:rsid w:val="00B04E7F"/>
    <w:rsid w:val="00B07D76"/>
    <w:rsid w:val="00B10536"/>
    <w:rsid w:val="00B1416D"/>
    <w:rsid w:val="00B239C4"/>
    <w:rsid w:val="00B24239"/>
    <w:rsid w:val="00B40946"/>
    <w:rsid w:val="00B512CC"/>
    <w:rsid w:val="00B62B68"/>
    <w:rsid w:val="00B933CF"/>
    <w:rsid w:val="00B95F9F"/>
    <w:rsid w:val="00BA29B9"/>
    <w:rsid w:val="00BB3B80"/>
    <w:rsid w:val="00BE262F"/>
    <w:rsid w:val="00C00059"/>
    <w:rsid w:val="00C223C8"/>
    <w:rsid w:val="00C371BB"/>
    <w:rsid w:val="00C407C0"/>
    <w:rsid w:val="00C51988"/>
    <w:rsid w:val="00C6015F"/>
    <w:rsid w:val="00C66870"/>
    <w:rsid w:val="00C76100"/>
    <w:rsid w:val="00C77040"/>
    <w:rsid w:val="00C779DE"/>
    <w:rsid w:val="00C94D43"/>
    <w:rsid w:val="00CA5BCF"/>
    <w:rsid w:val="00CC1460"/>
    <w:rsid w:val="00CC4017"/>
    <w:rsid w:val="00CD1B1E"/>
    <w:rsid w:val="00CD5234"/>
    <w:rsid w:val="00CF473B"/>
    <w:rsid w:val="00D2498B"/>
    <w:rsid w:val="00D32656"/>
    <w:rsid w:val="00D42682"/>
    <w:rsid w:val="00D5157B"/>
    <w:rsid w:val="00D54A93"/>
    <w:rsid w:val="00D60D68"/>
    <w:rsid w:val="00D63026"/>
    <w:rsid w:val="00D76918"/>
    <w:rsid w:val="00D85154"/>
    <w:rsid w:val="00D94CEA"/>
    <w:rsid w:val="00D970CF"/>
    <w:rsid w:val="00DA6D92"/>
    <w:rsid w:val="00DA7A06"/>
    <w:rsid w:val="00DA7F20"/>
    <w:rsid w:val="00DC3854"/>
    <w:rsid w:val="00DC507E"/>
    <w:rsid w:val="00DF5CC7"/>
    <w:rsid w:val="00E00BA6"/>
    <w:rsid w:val="00E02BFE"/>
    <w:rsid w:val="00E03253"/>
    <w:rsid w:val="00E078FA"/>
    <w:rsid w:val="00E07998"/>
    <w:rsid w:val="00E12414"/>
    <w:rsid w:val="00E13198"/>
    <w:rsid w:val="00E2158C"/>
    <w:rsid w:val="00E426BB"/>
    <w:rsid w:val="00E46BCE"/>
    <w:rsid w:val="00E5565C"/>
    <w:rsid w:val="00E60ADA"/>
    <w:rsid w:val="00E711AD"/>
    <w:rsid w:val="00E71F71"/>
    <w:rsid w:val="00E72F9E"/>
    <w:rsid w:val="00E779F6"/>
    <w:rsid w:val="00E92273"/>
    <w:rsid w:val="00E95C03"/>
    <w:rsid w:val="00E96BDF"/>
    <w:rsid w:val="00EA7F67"/>
    <w:rsid w:val="00EB61E0"/>
    <w:rsid w:val="00EC512C"/>
    <w:rsid w:val="00ED6952"/>
    <w:rsid w:val="00ED70BB"/>
    <w:rsid w:val="00EE3D4F"/>
    <w:rsid w:val="00EF031B"/>
    <w:rsid w:val="00EF2B42"/>
    <w:rsid w:val="00EF679E"/>
    <w:rsid w:val="00F20B82"/>
    <w:rsid w:val="00F30E27"/>
    <w:rsid w:val="00F32943"/>
    <w:rsid w:val="00F347DA"/>
    <w:rsid w:val="00F40B80"/>
    <w:rsid w:val="00F42E2D"/>
    <w:rsid w:val="00F4367E"/>
    <w:rsid w:val="00F5255F"/>
    <w:rsid w:val="00F56AC5"/>
    <w:rsid w:val="00F674F5"/>
    <w:rsid w:val="00F71153"/>
    <w:rsid w:val="00F84D7A"/>
    <w:rsid w:val="00F96D50"/>
    <w:rsid w:val="00FC1B3B"/>
    <w:rsid w:val="00FC4B3D"/>
    <w:rsid w:val="00FD2C31"/>
    <w:rsid w:val="00FE486D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22720"/>
  <w15:docId w15:val="{F13DD392-800B-4DE5-BD20-9E5116C5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3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next w:val="a"/>
    <w:link w:val="40"/>
    <w:uiPriority w:val="9"/>
    <w:unhideWhenUsed/>
    <w:qFormat/>
    <w:rsid w:val="001644E7"/>
    <w:pPr>
      <w:keepNext/>
      <w:keepLines/>
      <w:spacing w:after="2" w:line="259" w:lineRule="auto"/>
      <w:ind w:left="10" w:hanging="10"/>
      <w:outlineLvl w:val="3"/>
    </w:pPr>
    <w:rPr>
      <w:rFonts w:ascii="Microsoft JhengHei UI" w:eastAsia="Microsoft JhengHei UI" w:hAnsi="Microsoft JhengHei UI" w:cs="Microsoft JhengHei UI"/>
      <w:b/>
      <w:color w:val="5B9BD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1644E7"/>
    <w:rPr>
      <w:rFonts w:ascii="Microsoft JhengHei UI" w:eastAsia="Microsoft JhengHei UI" w:hAnsi="Microsoft JhengHei UI" w:cs="Microsoft JhengHei UI"/>
      <w:b/>
      <w:color w:val="5B9BD5"/>
      <w:sz w:val="28"/>
    </w:rPr>
  </w:style>
  <w:style w:type="table" w:customStyle="1" w:styleId="TableGrid">
    <w:name w:val="TableGrid"/>
    <w:rsid w:val="001644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371BB"/>
    <w:pPr>
      <w:ind w:leftChars="200" w:left="480"/>
    </w:pPr>
  </w:style>
  <w:style w:type="character" w:styleId="a4">
    <w:name w:val="Hyperlink"/>
    <w:basedOn w:val="a0"/>
    <w:uiPriority w:val="99"/>
    <w:unhideWhenUsed/>
    <w:rsid w:val="00501A23"/>
    <w:rPr>
      <w:color w:val="0563C1" w:themeColor="hyperlink"/>
      <w:u w:val="single"/>
    </w:rPr>
  </w:style>
  <w:style w:type="paragraph" w:customStyle="1" w:styleId="a5">
    <w:name w:val="標籤"/>
    <w:rsid w:val="00702DB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Neue" w:eastAsia="Arial Unicode MS" w:hAnsi="Helvetica Neue" w:cs="Arial Unicode MS"/>
      <w:color w:val="FFFFFF"/>
      <w:kern w:val="0"/>
      <w:szCs w:val="24"/>
      <w:bdr w:val="nil"/>
    </w:rPr>
  </w:style>
  <w:style w:type="table" w:styleId="a6">
    <w:name w:val="Table Grid"/>
    <w:basedOn w:val="a1"/>
    <w:uiPriority w:val="39"/>
    <w:rsid w:val="0070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4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F47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F47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F47A9"/>
    <w:rPr>
      <w:sz w:val="20"/>
      <w:szCs w:val="20"/>
    </w:rPr>
  </w:style>
  <w:style w:type="paragraph" w:customStyle="1" w:styleId="Default">
    <w:name w:val="Default"/>
    <w:rsid w:val="005B19FB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character" w:customStyle="1" w:styleId="ab">
    <w:name w:val="無"/>
    <w:rsid w:val="00DA7A06"/>
  </w:style>
  <w:style w:type="paragraph" w:styleId="ac">
    <w:name w:val="Balloon Text"/>
    <w:basedOn w:val="a"/>
    <w:link w:val="ad"/>
    <w:uiPriority w:val="99"/>
    <w:semiHidden/>
    <w:unhideWhenUsed/>
    <w:rsid w:val="007D1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D1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E73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e">
    <w:name w:val="annotation reference"/>
    <w:basedOn w:val="a0"/>
    <w:uiPriority w:val="99"/>
    <w:semiHidden/>
    <w:unhideWhenUsed/>
    <w:rsid w:val="00F30E2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30E27"/>
  </w:style>
  <w:style w:type="character" w:customStyle="1" w:styleId="af0">
    <w:name w:val="註解文字 字元"/>
    <w:basedOn w:val="a0"/>
    <w:link w:val="af"/>
    <w:uiPriority w:val="99"/>
    <w:semiHidden/>
    <w:rsid w:val="00F30E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30E2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F30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user</dc:creator>
  <cp:lastModifiedBy>school user</cp:lastModifiedBy>
  <cp:revision>4</cp:revision>
  <cp:lastPrinted>2021-02-22T03:13:00Z</cp:lastPrinted>
  <dcterms:created xsi:type="dcterms:W3CDTF">2025-10-30T07:29:00Z</dcterms:created>
  <dcterms:modified xsi:type="dcterms:W3CDTF">2025-10-30T07:45:00Z</dcterms:modified>
</cp:coreProperties>
</file>