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0119" w14:textId="77777777"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t>附表2</w:t>
      </w:r>
    </w:p>
    <w:p w14:paraId="7BD5FDEF" w14:textId="168D26CC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基隆市11</w:t>
      </w:r>
      <w:r w:rsidR="00DA1818">
        <w:rPr>
          <w:rFonts w:ascii="標楷體" w:eastAsia="標楷體" w:hAnsi="標楷體" w:hint="eastAsia"/>
          <w:sz w:val="32"/>
        </w:rPr>
        <w:t>4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5B7BC291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 w:val="32"/>
          <w:szCs w:val="32"/>
        </w:rPr>
        <w:t>共同備課紀錄表</w:t>
      </w:r>
    </w:p>
    <w:p w14:paraId="363888D6" w14:textId="357AB01C" w:rsidR="00DB03F7" w:rsidRPr="005265BE" w:rsidRDefault="00DB03F7" w:rsidP="00DB03F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教學時間：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1</w:t>
      </w:r>
      <w:r w:rsidR="006344F1">
        <w:rPr>
          <w:rFonts w:ascii="標楷體" w:eastAsia="標楷體" w:hAnsi="標楷體" w:hint="eastAsia"/>
          <w:u w:val="single"/>
        </w:rPr>
        <w:t>1</w:t>
      </w:r>
      <w:r>
        <w:rPr>
          <w:rFonts w:ascii="標楷體" w:eastAsia="標楷體" w:hAnsi="標楷體" w:hint="eastAsia"/>
          <w:u w:val="single"/>
        </w:rPr>
        <w:t>/2</w:t>
      </w:r>
      <w:r w:rsidR="006344F1">
        <w:rPr>
          <w:rFonts w:ascii="標楷體" w:eastAsia="標楷體" w:hAnsi="標楷體" w:hint="eastAsia"/>
          <w:u w:val="single"/>
        </w:rPr>
        <w:t>1</w:t>
      </w:r>
      <w:r>
        <w:rPr>
          <w:rFonts w:ascii="標楷體" w:eastAsia="標楷體" w:hAnsi="標楷體" w:hint="eastAsia"/>
          <w:u w:val="single"/>
        </w:rPr>
        <w:t>(</w:t>
      </w:r>
      <w:r w:rsidR="006344F1">
        <w:rPr>
          <w:rFonts w:ascii="標楷體" w:eastAsia="標楷體" w:hAnsi="標楷體" w:hint="eastAsia"/>
          <w:u w:val="single"/>
        </w:rPr>
        <w:t>五</w:t>
      </w:r>
      <w:r>
        <w:rPr>
          <w:rFonts w:ascii="標楷體" w:eastAsia="標楷體" w:hAnsi="標楷體" w:hint="eastAsia"/>
          <w:u w:val="single"/>
        </w:rPr>
        <w:t>)第</w:t>
      </w:r>
      <w:r w:rsidR="006344F1">
        <w:rPr>
          <w:rFonts w:ascii="標楷體" w:eastAsia="標楷體" w:hAnsi="標楷體" w:hint="eastAsia"/>
          <w:u w:val="single"/>
        </w:rPr>
        <w:t>1</w:t>
      </w:r>
      <w:r>
        <w:rPr>
          <w:rFonts w:ascii="標楷體" w:eastAsia="標楷體" w:hAnsi="標楷體" w:hint="eastAsia"/>
          <w:u w:val="single"/>
        </w:rPr>
        <w:t>節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教學班級：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301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教學領域：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數學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教學單元：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第</w:t>
      </w:r>
      <w:r w:rsidR="006344F1">
        <w:rPr>
          <w:rFonts w:ascii="標楷體" w:eastAsia="標楷體" w:hAnsi="標楷體" w:hint="eastAsia"/>
          <w:u w:val="single"/>
        </w:rPr>
        <w:t>七</w:t>
      </w:r>
      <w:r>
        <w:rPr>
          <w:rFonts w:ascii="標楷體" w:eastAsia="標楷體" w:hAnsi="標楷體" w:hint="eastAsia"/>
          <w:u w:val="single"/>
        </w:rPr>
        <w:t>單元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</w:p>
    <w:p w14:paraId="0BE7CEC8" w14:textId="2007C7A4"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C3905" wp14:editId="0CECF55F">
                <wp:simplePos x="0" y="0"/>
                <wp:positionH relativeFrom="margin">
                  <wp:posOffset>116840</wp:posOffset>
                </wp:positionH>
                <wp:positionV relativeFrom="paragraph">
                  <wp:posOffset>483235</wp:posOffset>
                </wp:positionV>
                <wp:extent cx="6271260" cy="7200900"/>
                <wp:effectExtent l="0" t="0" r="15240" b="19050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7200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FF9753" w14:textId="77777777" w:rsidR="00DB03F7" w:rsidRPr="00C42874" w:rsidRDefault="00DB03F7" w:rsidP="00DB03F7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14:paraId="4E5D0CDD" w14:textId="77777777" w:rsidR="00DB03F7" w:rsidRPr="00CF4BB5" w:rsidRDefault="00DB03F7" w:rsidP="00DB03F7">
                            <w:pPr>
                              <w:pStyle w:val="Standard"/>
                              <w:ind w:leftChars="300" w:left="720"/>
                              <w:rPr>
                                <w:rFonts w:ascii="標楷體" w:eastAsia="標楷體" w:hAnsi="標楷體" w:cs="標楷體"/>
                              </w:rPr>
                            </w:pPr>
                            <w:r w:rsidRPr="00CF4BB5">
                              <w:rPr>
                                <w:rFonts w:ascii="標楷體" w:eastAsia="標楷體" w:hAnsi="標楷體" w:cs="標楷體" w:hint="eastAsia"/>
                              </w:rPr>
                              <w:t>數學領域</w:t>
                            </w:r>
                          </w:p>
                          <w:p w14:paraId="62C35F96" w14:textId="03DECC5F" w:rsidR="00DB03F7" w:rsidRPr="00CF4BB5" w:rsidRDefault="00DB03F7" w:rsidP="00DB03F7">
                            <w:pPr>
                              <w:pStyle w:val="Standard"/>
                              <w:ind w:leftChars="300" w:left="720"/>
                              <w:rPr>
                                <w:rFonts w:ascii="標楷體" w:eastAsia="標楷體" w:hAnsi="標楷體" w:cs="標楷體"/>
                              </w:rPr>
                            </w:pPr>
                            <w:r w:rsidRPr="00CF4BB5">
                              <w:rPr>
                                <w:rFonts w:ascii="標楷體" w:eastAsia="標楷體" w:hAnsi="標楷體" w:cs="標楷體"/>
                              </w:rPr>
                              <w:t>N-3-</w:t>
                            </w:r>
                            <w:r w:rsidR="006344F1">
                              <w:rPr>
                                <w:rFonts w:ascii="標楷體" w:eastAsia="標楷體" w:hAnsi="標楷體" w:cs="標楷體"/>
                              </w:rPr>
                              <w:t>16</w:t>
                            </w:r>
                          </w:p>
                          <w:p w14:paraId="7C36ED82" w14:textId="373728CA" w:rsidR="00DB03F7" w:rsidRPr="006344F1" w:rsidRDefault="006344F1" w:rsidP="00DB03F7">
                            <w:pPr>
                              <w:pStyle w:val="Standard"/>
                              <w:ind w:leftChars="300" w:left="720"/>
                              <w:rPr>
                                <w:rFonts w:ascii="標楷體" w:eastAsia="標楷體" w:hAnsi="標楷體" w:cs="Times New Roman"/>
                                <w:kern w:val="0"/>
                                <w:lang w:bidi="ar-SA"/>
                              </w:rPr>
                            </w:pPr>
                            <w:r w:rsidRPr="006344F1">
                              <w:rPr>
                                <w:rFonts w:ascii="標楷體" w:eastAsia="標楷體" w:hAnsi="標楷體" w:cs="Times New Roman"/>
                                <w:kern w:val="0"/>
                                <w:lang w:bidi="ar-SA"/>
                              </w:rPr>
                              <w:t>重量：「公斤」、「公克」。實測、量感、估測與計算。單位換算。</w:t>
                            </w:r>
                          </w:p>
                          <w:p w14:paraId="62428345" w14:textId="77777777" w:rsidR="00DB03F7" w:rsidRPr="00CF4BB5" w:rsidRDefault="00DB03F7" w:rsidP="00DB03F7">
                            <w:pPr>
                              <w:pStyle w:val="Standard"/>
                              <w:ind w:leftChars="300" w:left="720"/>
                              <w:rPr>
                                <w:rFonts w:ascii="標楷體" w:eastAsia="標楷體" w:hAnsi="標楷體"/>
                              </w:rPr>
                            </w:pPr>
                            <w:r w:rsidRPr="00CF4BB5">
                              <w:rPr>
                                <w:rFonts w:ascii="標楷體" w:eastAsia="標楷體" w:hAnsi="標楷體"/>
                              </w:rPr>
                              <w:t xml:space="preserve">自然領域 </w:t>
                            </w:r>
                          </w:p>
                          <w:p w14:paraId="2CB2CF66" w14:textId="77777777" w:rsidR="00DB03F7" w:rsidRDefault="00DB03F7" w:rsidP="00DB03F7">
                            <w:pPr>
                              <w:pStyle w:val="afa"/>
                              <w:adjustRightInd/>
                              <w:spacing w:line="340" w:lineRule="exact"/>
                              <w:ind w:leftChars="300" w:left="720" w:rightChars="101"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F4BB5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INc-Ⅱ-1 使用工具量度與比較。 </w:t>
                            </w:r>
                          </w:p>
                          <w:p w14:paraId="62CB5405" w14:textId="642FE955" w:rsidR="00DB03F7" w:rsidRPr="00CF4BB5" w:rsidRDefault="00DB03F7" w:rsidP="00DB03F7">
                            <w:pPr>
                              <w:pStyle w:val="afa"/>
                              <w:adjustRightInd/>
                              <w:spacing w:line="340" w:lineRule="exact"/>
                              <w:ind w:leftChars="300" w:left="720" w:rightChars="101"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F4BB5">
                              <w:rPr>
                                <w:rFonts w:ascii="標楷體" w:eastAsia="標楷體" w:hAnsi="標楷體"/>
                                <w:szCs w:val="24"/>
                              </w:rPr>
                              <w:t>INc-Ⅱ-2 生活中常見的測量單位與度量。</w:t>
                            </w:r>
                          </w:p>
                          <w:p w14:paraId="2D632719" w14:textId="0DB0A5BE" w:rsidR="00DB03F7" w:rsidRPr="009D0949" w:rsidRDefault="00DB03F7" w:rsidP="00DB03F7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  <w:r w:rsidR="002C59E8"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="002C59E8" w:rsidRPr="009D0949">
                              <w:rPr>
                                <w:rFonts w:ascii="標楷體" w:eastAsia="標楷體" w:hAnsi="標楷體" w:cs="Tahoma" w:hint="eastAsia"/>
                                <w:kern w:val="3"/>
                                <w:szCs w:val="24"/>
                              </w:rPr>
                              <w:t>1</w:t>
                            </w:r>
                            <w:r w:rsidR="002C59E8" w:rsidRPr="009D0949">
                              <w:rPr>
                                <w:rFonts w:ascii="標楷體" w:eastAsia="標楷體" w:hAnsi="標楷體" w:cs="Tahoma"/>
                                <w:kern w:val="3"/>
                                <w:szCs w:val="24"/>
                              </w:rPr>
                              <w:t>.認識重量單位「公斤」、「公克」及知道重量在秤面上的刻度現象。</w:t>
                            </w:r>
                            <w:r w:rsidR="002C59E8" w:rsidRPr="009D0949">
                              <w:rPr>
                                <w:rFonts w:ascii="標楷體" w:eastAsia="標楷體" w:hAnsi="標楷體" w:cs="Tahoma"/>
                                <w:kern w:val="3"/>
                                <w:szCs w:val="24"/>
                              </w:rPr>
                              <w:br/>
                            </w:r>
                            <w:r w:rsidR="002C59E8" w:rsidRPr="009D0949">
                              <w:rPr>
                                <w:rFonts w:ascii="標楷體" w:eastAsia="標楷體" w:hAnsi="標楷體"/>
                                <w:szCs w:val="24"/>
                              </w:rPr>
                              <w:t>2.</w:t>
                            </w:r>
                            <w:r w:rsidR="002C59E8" w:rsidRPr="009D0949">
                              <w:rPr>
                                <w:rFonts w:ascii="標楷體" w:eastAsia="標楷體" w:hAnsi="標楷體" w:cs="Tahoma"/>
                                <w:kern w:val="3"/>
                                <w:szCs w:val="24"/>
                              </w:rPr>
                              <w:t>認識1公斤秤，並能以1公斤秤進行實測與報讀。</w:t>
                            </w:r>
                            <w:r w:rsidR="002C59E8" w:rsidRPr="009D0949">
                              <w:rPr>
                                <w:rFonts w:ascii="標楷體" w:eastAsia="標楷體" w:hAnsi="標楷體" w:cs="Tahoma"/>
                                <w:kern w:val="3"/>
                                <w:szCs w:val="24"/>
                              </w:rPr>
                              <w:br/>
                              <w:t>3.認識3公斤秤，並能以3公斤秤進行實測與報讀。</w:t>
                            </w:r>
                            <w:r w:rsidR="002C59E8" w:rsidRPr="009D0949">
                              <w:rPr>
                                <w:rFonts w:ascii="標楷體" w:eastAsia="標楷體" w:hAnsi="標楷體" w:cs="Tahoma"/>
                                <w:kern w:val="3"/>
                                <w:szCs w:val="24"/>
                              </w:rPr>
                              <w:br/>
                            </w:r>
                            <w:r w:rsidR="002C59E8" w:rsidRPr="009D0949">
                              <w:rPr>
                                <w:rFonts w:ascii="標楷體" w:eastAsia="標楷體" w:hAnsi="標楷體"/>
                                <w:szCs w:val="24"/>
                              </w:rPr>
                              <w:t>4.</w:t>
                            </w:r>
                            <w:r w:rsidR="002C59E8" w:rsidRPr="009D0949">
                              <w:rPr>
                                <w:rFonts w:ascii="標楷體" w:eastAsia="標楷體" w:hAnsi="標楷體" w:cs="Tahoma"/>
                                <w:kern w:val="3"/>
                                <w:szCs w:val="24"/>
                              </w:rPr>
                              <w:t>建立1公斤內的重量量感與估測。</w:t>
                            </w:r>
                            <w:r w:rsidR="002C59E8" w:rsidRPr="009D0949">
                              <w:rPr>
                                <w:rFonts w:ascii="標楷體" w:eastAsia="標楷體" w:hAnsi="標楷體" w:cs="Tahoma"/>
                                <w:kern w:val="3"/>
                                <w:szCs w:val="24"/>
                              </w:rPr>
                              <w:br/>
                              <w:t>5.認識公斤、公克間的關係，並做化聚和比較。</w:t>
                            </w:r>
                            <w:r w:rsidR="002C59E8" w:rsidRPr="009D0949">
                              <w:rPr>
                                <w:rFonts w:ascii="標楷體" w:eastAsia="標楷體" w:hAnsi="標楷體" w:cs="Tahoma"/>
                                <w:kern w:val="3"/>
                                <w:szCs w:val="24"/>
                              </w:rPr>
                              <w:br/>
                              <w:t>6.</w:t>
                            </w:r>
                            <w:r w:rsidR="002C59E8" w:rsidRPr="009D0949">
                              <w:rPr>
                                <w:rFonts w:ascii="標楷體" w:eastAsia="標楷體" w:hAnsi="標楷體"/>
                                <w:szCs w:val="24"/>
                              </w:rPr>
                              <w:t>能解決生活中重量的合成與分解問題，並用算式記錄。</w:t>
                            </w:r>
                          </w:p>
                          <w:p w14:paraId="029D3B04" w14:textId="37E28F67" w:rsidR="00DB03F7" w:rsidRPr="009D0949" w:rsidRDefault="00DB03F7" w:rsidP="009D0949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  <w:r w:rsidR="009D0949" w:rsidRPr="009D094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第四冊第二單元</w:t>
                            </w:r>
                            <w:r w:rsidR="009D0949">
                              <w:rPr>
                                <w:rFonts w:ascii="標楷體" w:eastAsia="標楷體" w:hAnsi="標楷體"/>
                                <w:szCs w:val="24"/>
                              </w:rPr>
                              <w:br/>
                            </w:r>
                            <w:r w:rsidR="009D0949" w:rsidRPr="009D0949">
                              <w:rPr>
                                <w:rFonts w:ascii="標楷體" w:eastAsia="標楷體" w:hAnsi="標楷體"/>
                                <w:szCs w:val="24"/>
                              </w:rPr>
                              <w:t>1.</w:t>
                            </w:r>
                            <w:r w:rsidR="009D0949" w:rsidRPr="009D094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認識重量，並以感官和天平做重量的直接比較。</w:t>
                            </w:r>
                            <w:r w:rsidR="009D0949" w:rsidRPr="009D0949">
                              <w:rPr>
                                <w:rFonts w:ascii="標楷體" w:eastAsia="標楷體" w:hAnsi="標楷體"/>
                                <w:szCs w:val="24"/>
                              </w:rPr>
                              <w:br/>
                              <w:t>2.</w:t>
                            </w:r>
                            <w:r w:rsidR="009D0949" w:rsidRPr="009D094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進行重量的間接比較。</w:t>
                            </w:r>
                            <w:r w:rsidR="009D0949" w:rsidRPr="009D0949">
                              <w:rPr>
                                <w:rFonts w:ascii="標楷體" w:eastAsia="標楷體" w:hAnsi="標楷體"/>
                                <w:szCs w:val="24"/>
                              </w:rPr>
                              <w:br/>
                              <w:t>3.</w:t>
                            </w:r>
                            <w:r w:rsidR="009D0949" w:rsidRPr="009D094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經驗重量的遞移並比較輕重。</w:t>
                            </w:r>
                          </w:p>
                          <w:p w14:paraId="64EDCB36" w14:textId="77777777" w:rsidR="00DB03F7" w:rsidRPr="00C42874" w:rsidRDefault="00DB03F7" w:rsidP="00DB03F7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14:paraId="1199D0C1" w14:textId="59B34779" w:rsidR="00DB03F7" w:rsidRPr="009D0949" w:rsidRDefault="00DB03F7" w:rsidP="00DB03F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9D0949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詳見教學案例</w:t>
                            </w:r>
                            <w:r w:rsidR="009D0949" w:rsidRPr="009D0949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3B1038E9" w14:textId="77777777" w:rsidR="00DB03F7" w:rsidRPr="00DC4374" w:rsidRDefault="00DB03F7" w:rsidP="00DB03F7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14:paraId="786419B5" w14:textId="091D7C34" w:rsidR="00DB03F7" w:rsidRPr="009D2770" w:rsidRDefault="00DB03F7" w:rsidP="00DB03F7">
                            <w:pPr>
                              <w:adjustRightInd w:val="0"/>
                              <w:snapToGrid w:val="0"/>
                              <w:ind w:left="480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9D2770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1.</w:t>
                            </w:r>
                            <w:r w:rsidR="009D0949" w:rsidRPr="003235DF">
                              <w:rPr>
                                <w:rFonts w:ascii="標楷體" w:eastAsia="標楷體" w:hAnsi="標楷體" w:hint="eastAsia"/>
                              </w:rPr>
                              <w:t>口語評量</w:t>
                            </w:r>
                            <w:r w:rsidRPr="009D2770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。</w:t>
                            </w:r>
                          </w:p>
                          <w:p w14:paraId="333B3781" w14:textId="4B329F0C" w:rsidR="00DB03F7" w:rsidRPr="009D2770" w:rsidRDefault="00DB03F7" w:rsidP="00DB03F7">
                            <w:pPr>
                              <w:adjustRightInd w:val="0"/>
                              <w:snapToGrid w:val="0"/>
                              <w:ind w:left="480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9D2770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2.</w:t>
                            </w:r>
                            <w:r w:rsidR="009D0949">
                              <w:rPr>
                                <w:rFonts w:ascii="標楷體" w:eastAsia="標楷體" w:hAnsi="標楷體" w:hint="eastAsia"/>
                              </w:rPr>
                              <w:t>實作</w:t>
                            </w:r>
                            <w:r w:rsidR="009D0949" w:rsidRPr="003235DF">
                              <w:rPr>
                                <w:rFonts w:ascii="標楷體" w:eastAsia="標楷體" w:hAnsi="標楷體" w:hint="eastAsia"/>
                              </w:rPr>
                              <w:t>評量</w:t>
                            </w:r>
                            <w:r w:rsidRPr="009D2770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。</w:t>
                            </w:r>
                          </w:p>
                          <w:p w14:paraId="01CD285C" w14:textId="700C6620" w:rsidR="00DB03F7" w:rsidRPr="009D2770" w:rsidRDefault="00DB03F7" w:rsidP="00DB03F7">
                            <w:pPr>
                              <w:adjustRightInd w:val="0"/>
                              <w:snapToGrid w:val="0"/>
                              <w:ind w:left="480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9D2770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3.</w:t>
                            </w:r>
                            <w:r w:rsidR="009D0949">
                              <w:rPr>
                                <w:rFonts w:ascii="標楷體" w:eastAsia="標楷體" w:hAnsi="標楷體" w:hint="eastAsia"/>
                              </w:rPr>
                              <w:t>作業評量</w:t>
                            </w:r>
                            <w:r w:rsidRPr="009D2770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。</w:t>
                            </w:r>
                          </w:p>
                          <w:p w14:paraId="3BC21F78" w14:textId="77777777" w:rsidR="00DB03F7" w:rsidRPr="00C42874" w:rsidRDefault="00DB03F7" w:rsidP="00DB03F7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14:paraId="213E1A4F" w14:textId="77777777" w:rsidR="00DB03F7" w:rsidRDefault="00DB03F7" w:rsidP="00DB03F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Pr="006B1ABA">
                              <w:rPr>
                                <w:rFonts w:ascii="標楷體" w:eastAsia="標楷體" w:hAnsi="標楷體" w:hint="eastAsia"/>
                              </w:rPr>
                              <w:t>觀課記錄表</w:t>
                            </w:r>
                          </w:p>
                          <w:p w14:paraId="668408C3" w14:textId="77777777" w:rsidR="00DB03F7" w:rsidRPr="006B1ABA" w:rsidRDefault="00DB03F7" w:rsidP="00DB03F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</w:t>
                            </w:r>
                            <w:r w:rsidRPr="006B1ABA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學生實際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進行解題狀況</w:t>
                            </w:r>
                          </w:p>
                          <w:p w14:paraId="296B42D7" w14:textId="77777777" w:rsidR="00DB03F7" w:rsidRDefault="00DB03F7" w:rsidP="00DB03F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14:paraId="52645003" w14:textId="0F17BBBA" w:rsidR="00DB03F7" w:rsidRPr="00DB03F7" w:rsidRDefault="00DB03F7" w:rsidP="00DB03F7">
                            <w:pPr>
                              <w:pStyle w:val="a5"/>
                              <w:ind w:leftChars="0"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DB03F7">
                              <w:rPr>
                                <w:rFonts w:ascii="標楷體" w:eastAsia="標楷體" w:hAnsi="標楷體" w:hint="eastAsia"/>
                              </w:rPr>
                              <w:t>時間:1</w:t>
                            </w:r>
                            <w:r w:rsidR="009D0949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DB03F7"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 w:rsidR="009D0949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Pr="00DB03F7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DB03F7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9D0949">
                              <w:rPr>
                                <w:rFonts w:ascii="標楷體" w:eastAsia="標楷體" w:hAnsi="標楷體"/>
                              </w:rPr>
                              <w:t>13</w:t>
                            </w:r>
                            <w:r w:rsidRPr="00DB03F7"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  <w:r w:rsidR="009D0949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Pr="00DB03F7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14:paraId="25A3E987" w14:textId="6D5E683E" w:rsidR="00851017" w:rsidRPr="00DB03F7" w:rsidRDefault="00DB03F7" w:rsidP="00DB03F7">
                            <w:pPr>
                              <w:pStyle w:val="a5"/>
                              <w:ind w:leftChars="0"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DB03F7">
                              <w:rPr>
                                <w:rFonts w:ascii="標楷體" w:eastAsia="標楷體" w:hAnsi="標楷體" w:hint="eastAsia"/>
                              </w:rPr>
                              <w:t>地點:30</w:t>
                            </w:r>
                            <w:r w:rsidRPr="00DB03F7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DB03F7">
                              <w:rPr>
                                <w:rFonts w:ascii="標楷體" w:eastAsia="標楷體" w:hAnsi="標楷體" w:hint="eastAsia"/>
                              </w:rPr>
                              <w:t>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C3905" id="矩形 22" o:spid="_x0000_s1026" style="position:absolute;left:0;text-align:left;margin-left:9.2pt;margin-top:38.05pt;width:493.8pt;height:56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" filled="f">
                <v:textbox>
                  <w:txbxContent>
                    <w:p w14:paraId="1EFF9753" w14:textId="77777777" w:rsidR="00DB03F7" w:rsidRPr="00C42874" w:rsidRDefault="00DB03F7" w:rsidP="00DB03F7">
                      <w:pPr>
                        <w:pStyle w:val="afa"/>
                        <w:numPr>
                          <w:ilvl w:val="0"/>
                          <w:numId w:val="3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14:paraId="4E5D0CDD" w14:textId="77777777" w:rsidR="00DB03F7" w:rsidRPr="00CF4BB5" w:rsidRDefault="00DB03F7" w:rsidP="00DB03F7">
                      <w:pPr>
                        <w:pStyle w:val="Standard"/>
                        <w:ind w:leftChars="300" w:left="720"/>
                        <w:rPr>
                          <w:rFonts w:ascii="標楷體" w:eastAsia="標楷體" w:hAnsi="標楷體" w:cs="標楷體"/>
                        </w:rPr>
                      </w:pPr>
                      <w:r w:rsidRPr="00CF4BB5">
                        <w:rPr>
                          <w:rFonts w:ascii="標楷體" w:eastAsia="標楷體" w:hAnsi="標楷體" w:cs="標楷體" w:hint="eastAsia"/>
                        </w:rPr>
                        <w:t>數學領域</w:t>
                      </w:r>
                    </w:p>
                    <w:p w14:paraId="62C35F96" w14:textId="03DECC5F" w:rsidR="00DB03F7" w:rsidRPr="00CF4BB5" w:rsidRDefault="00DB03F7" w:rsidP="00DB03F7">
                      <w:pPr>
                        <w:pStyle w:val="Standard"/>
                        <w:ind w:leftChars="300" w:left="720"/>
                        <w:rPr>
                          <w:rFonts w:ascii="標楷體" w:eastAsia="標楷體" w:hAnsi="標楷體" w:cs="標楷體"/>
                        </w:rPr>
                      </w:pPr>
                      <w:r w:rsidRPr="00CF4BB5">
                        <w:rPr>
                          <w:rFonts w:ascii="標楷體" w:eastAsia="標楷體" w:hAnsi="標楷體" w:cs="標楷體"/>
                        </w:rPr>
                        <w:t>N-3-</w:t>
                      </w:r>
                      <w:r w:rsidR="006344F1">
                        <w:rPr>
                          <w:rFonts w:ascii="標楷體" w:eastAsia="標楷體" w:hAnsi="標楷體" w:cs="標楷體"/>
                        </w:rPr>
                        <w:t>16</w:t>
                      </w:r>
                    </w:p>
                    <w:p w14:paraId="7C36ED82" w14:textId="373728CA" w:rsidR="00DB03F7" w:rsidRPr="006344F1" w:rsidRDefault="006344F1" w:rsidP="00DB03F7">
                      <w:pPr>
                        <w:pStyle w:val="Standard"/>
                        <w:ind w:leftChars="300" w:left="720"/>
                        <w:rPr>
                          <w:rFonts w:ascii="標楷體" w:eastAsia="標楷體" w:hAnsi="標楷體" w:cs="Times New Roman"/>
                          <w:kern w:val="0"/>
                          <w:lang w:bidi="ar-SA"/>
                        </w:rPr>
                      </w:pPr>
                      <w:r w:rsidRPr="006344F1">
                        <w:rPr>
                          <w:rFonts w:ascii="標楷體" w:eastAsia="標楷體" w:hAnsi="標楷體" w:cs="Times New Roman"/>
                          <w:kern w:val="0"/>
                          <w:lang w:bidi="ar-SA"/>
                        </w:rPr>
                        <w:t>重量：「公斤」、「公克」。實測、量感、估測與計算。單位換算。</w:t>
                      </w:r>
                    </w:p>
                    <w:p w14:paraId="62428345" w14:textId="77777777" w:rsidR="00DB03F7" w:rsidRPr="00CF4BB5" w:rsidRDefault="00DB03F7" w:rsidP="00DB03F7">
                      <w:pPr>
                        <w:pStyle w:val="Standard"/>
                        <w:ind w:leftChars="300" w:left="720"/>
                        <w:rPr>
                          <w:rFonts w:ascii="標楷體" w:eastAsia="標楷體" w:hAnsi="標楷體"/>
                        </w:rPr>
                      </w:pPr>
                      <w:r w:rsidRPr="00CF4BB5">
                        <w:rPr>
                          <w:rFonts w:ascii="標楷體" w:eastAsia="標楷體" w:hAnsi="標楷體"/>
                        </w:rPr>
                        <w:t xml:space="preserve">自然領域 </w:t>
                      </w:r>
                    </w:p>
                    <w:p w14:paraId="2CB2CF66" w14:textId="77777777" w:rsidR="00DB03F7" w:rsidRDefault="00DB03F7" w:rsidP="00DB03F7">
                      <w:pPr>
                        <w:pStyle w:val="afa"/>
                        <w:adjustRightInd/>
                        <w:spacing w:line="340" w:lineRule="exact"/>
                        <w:ind w:leftChars="300" w:left="720" w:rightChars="101" w:right="242"/>
                        <w:jc w:val="both"/>
                        <w:textAlignment w:val="auto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F4BB5">
                        <w:rPr>
                          <w:rFonts w:ascii="標楷體" w:eastAsia="標楷體" w:hAnsi="標楷體"/>
                          <w:szCs w:val="24"/>
                        </w:rPr>
                        <w:t xml:space="preserve">INc-Ⅱ-1 使用工具量度與比較。 </w:t>
                      </w:r>
                    </w:p>
                    <w:p w14:paraId="62CB5405" w14:textId="642FE955" w:rsidR="00DB03F7" w:rsidRPr="00CF4BB5" w:rsidRDefault="00DB03F7" w:rsidP="00DB03F7">
                      <w:pPr>
                        <w:pStyle w:val="afa"/>
                        <w:adjustRightInd/>
                        <w:spacing w:line="340" w:lineRule="exact"/>
                        <w:ind w:leftChars="300" w:left="720" w:rightChars="101" w:right="242"/>
                        <w:jc w:val="both"/>
                        <w:textAlignment w:val="auto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F4BB5">
                        <w:rPr>
                          <w:rFonts w:ascii="標楷體" w:eastAsia="標楷體" w:hAnsi="標楷體"/>
                          <w:szCs w:val="24"/>
                        </w:rPr>
                        <w:t>INc-Ⅱ-2 生活中常見的測量單位與度量。</w:t>
                      </w:r>
                    </w:p>
                    <w:p w14:paraId="2D632719" w14:textId="0DB0A5BE" w:rsidR="00DB03F7" w:rsidRPr="009D0949" w:rsidRDefault="00DB03F7" w:rsidP="00DB03F7">
                      <w:pPr>
                        <w:pStyle w:val="afa"/>
                        <w:numPr>
                          <w:ilvl w:val="0"/>
                          <w:numId w:val="3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  <w:r w:rsidR="002C59E8">
                        <w:rPr>
                          <w:rFonts w:ascii="標楷體" w:eastAsia="標楷體" w:hAnsi="標楷體"/>
                        </w:rPr>
                        <w:br/>
                      </w:r>
                      <w:r w:rsidR="002C59E8" w:rsidRPr="009D0949">
                        <w:rPr>
                          <w:rFonts w:ascii="標楷體" w:eastAsia="標楷體" w:hAnsi="標楷體" w:cs="Tahoma" w:hint="eastAsia"/>
                          <w:kern w:val="3"/>
                          <w:szCs w:val="24"/>
                        </w:rPr>
                        <w:t>1</w:t>
                      </w:r>
                      <w:r w:rsidR="002C59E8" w:rsidRPr="009D0949">
                        <w:rPr>
                          <w:rFonts w:ascii="標楷體" w:eastAsia="標楷體" w:hAnsi="標楷體" w:cs="Tahoma"/>
                          <w:kern w:val="3"/>
                          <w:szCs w:val="24"/>
                        </w:rPr>
                        <w:t>.認識重量單位「公斤」、「公克」及知道重量在秤面上的刻度現象。</w:t>
                      </w:r>
                      <w:r w:rsidR="002C59E8" w:rsidRPr="009D0949">
                        <w:rPr>
                          <w:rFonts w:ascii="標楷體" w:eastAsia="標楷體" w:hAnsi="標楷體" w:cs="Tahoma"/>
                          <w:kern w:val="3"/>
                          <w:szCs w:val="24"/>
                        </w:rPr>
                        <w:br/>
                      </w:r>
                      <w:r w:rsidR="002C59E8" w:rsidRPr="009D0949">
                        <w:rPr>
                          <w:rFonts w:ascii="標楷體" w:eastAsia="標楷體" w:hAnsi="標楷體"/>
                          <w:szCs w:val="24"/>
                        </w:rPr>
                        <w:t>2.</w:t>
                      </w:r>
                      <w:r w:rsidR="002C59E8" w:rsidRPr="009D0949">
                        <w:rPr>
                          <w:rFonts w:ascii="標楷體" w:eastAsia="標楷體" w:hAnsi="標楷體" w:cs="Tahoma"/>
                          <w:kern w:val="3"/>
                          <w:szCs w:val="24"/>
                        </w:rPr>
                        <w:t>認識1公斤秤，並能以1公斤秤進行實測與報讀。</w:t>
                      </w:r>
                      <w:r w:rsidR="002C59E8" w:rsidRPr="009D0949">
                        <w:rPr>
                          <w:rFonts w:ascii="標楷體" w:eastAsia="標楷體" w:hAnsi="標楷體" w:cs="Tahoma"/>
                          <w:kern w:val="3"/>
                          <w:szCs w:val="24"/>
                        </w:rPr>
                        <w:br/>
                        <w:t>3.認識3公斤秤，並能以3公斤秤進行實測與報讀。</w:t>
                      </w:r>
                      <w:r w:rsidR="002C59E8" w:rsidRPr="009D0949">
                        <w:rPr>
                          <w:rFonts w:ascii="標楷體" w:eastAsia="標楷體" w:hAnsi="標楷體" w:cs="Tahoma"/>
                          <w:kern w:val="3"/>
                          <w:szCs w:val="24"/>
                        </w:rPr>
                        <w:br/>
                      </w:r>
                      <w:r w:rsidR="002C59E8" w:rsidRPr="009D0949">
                        <w:rPr>
                          <w:rFonts w:ascii="標楷體" w:eastAsia="標楷體" w:hAnsi="標楷體"/>
                          <w:szCs w:val="24"/>
                        </w:rPr>
                        <w:t>4.</w:t>
                      </w:r>
                      <w:r w:rsidR="002C59E8" w:rsidRPr="009D0949">
                        <w:rPr>
                          <w:rFonts w:ascii="標楷體" w:eastAsia="標楷體" w:hAnsi="標楷體" w:cs="Tahoma"/>
                          <w:kern w:val="3"/>
                          <w:szCs w:val="24"/>
                        </w:rPr>
                        <w:t>建立1公斤內的重量量感與估測。</w:t>
                      </w:r>
                      <w:r w:rsidR="002C59E8" w:rsidRPr="009D0949">
                        <w:rPr>
                          <w:rFonts w:ascii="標楷體" w:eastAsia="標楷體" w:hAnsi="標楷體" w:cs="Tahoma"/>
                          <w:kern w:val="3"/>
                          <w:szCs w:val="24"/>
                        </w:rPr>
                        <w:br/>
                        <w:t>5.認識公斤、公克間的關係，並做化聚和比較。</w:t>
                      </w:r>
                      <w:r w:rsidR="002C59E8" w:rsidRPr="009D0949">
                        <w:rPr>
                          <w:rFonts w:ascii="標楷體" w:eastAsia="標楷體" w:hAnsi="標楷體" w:cs="Tahoma"/>
                          <w:kern w:val="3"/>
                          <w:szCs w:val="24"/>
                        </w:rPr>
                        <w:br/>
                        <w:t>6.</w:t>
                      </w:r>
                      <w:r w:rsidR="002C59E8" w:rsidRPr="009D0949">
                        <w:rPr>
                          <w:rFonts w:ascii="標楷體" w:eastAsia="標楷體" w:hAnsi="標楷體"/>
                          <w:szCs w:val="24"/>
                        </w:rPr>
                        <w:t>能解決生活中重量的合成與分解問題，並用算式記錄。</w:t>
                      </w:r>
                    </w:p>
                    <w:p w14:paraId="029D3B04" w14:textId="37E28F67" w:rsidR="00DB03F7" w:rsidRPr="009D0949" w:rsidRDefault="00DB03F7" w:rsidP="009D0949">
                      <w:pPr>
                        <w:pStyle w:val="afa"/>
                        <w:numPr>
                          <w:ilvl w:val="0"/>
                          <w:numId w:val="3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  <w:r w:rsidR="009D0949" w:rsidRPr="009D0949">
                        <w:rPr>
                          <w:rFonts w:ascii="標楷體" w:eastAsia="標楷體" w:hAnsi="標楷體" w:hint="eastAsia"/>
                          <w:szCs w:val="24"/>
                        </w:rPr>
                        <w:t>第四冊第二單元</w:t>
                      </w:r>
                      <w:r w:rsidR="009D0949">
                        <w:rPr>
                          <w:rFonts w:ascii="標楷體" w:eastAsia="標楷體" w:hAnsi="標楷體"/>
                          <w:szCs w:val="24"/>
                        </w:rPr>
                        <w:br/>
                      </w:r>
                      <w:r w:rsidR="009D0949" w:rsidRPr="009D0949">
                        <w:rPr>
                          <w:rFonts w:ascii="標楷體" w:eastAsia="標楷體" w:hAnsi="標楷體"/>
                          <w:szCs w:val="24"/>
                        </w:rPr>
                        <w:t>1.</w:t>
                      </w:r>
                      <w:r w:rsidR="009D0949" w:rsidRPr="009D0949">
                        <w:rPr>
                          <w:rFonts w:ascii="標楷體" w:eastAsia="標楷體" w:hAnsi="標楷體" w:hint="eastAsia"/>
                          <w:szCs w:val="24"/>
                        </w:rPr>
                        <w:t>認識重量，並以感官和天平做重量的直接比較。</w:t>
                      </w:r>
                      <w:r w:rsidR="009D0949" w:rsidRPr="009D0949">
                        <w:rPr>
                          <w:rFonts w:ascii="標楷體" w:eastAsia="標楷體" w:hAnsi="標楷體"/>
                          <w:szCs w:val="24"/>
                        </w:rPr>
                        <w:br/>
                        <w:t>2.</w:t>
                      </w:r>
                      <w:r w:rsidR="009D0949" w:rsidRPr="009D0949">
                        <w:rPr>
                          <w:rFonts w:ascii="標楷體" w:eastAsia="標楷體" w:hAnsi="標楷體" w:hint="eastAsia"/>
                          <w:szCs w:val="24"/>
                        </w:rPr>
                        <w:t>進行重量的間接比較。</w:t>
                      </w:r>
                      <w:r w:rsidR="009D0949" w:rsidRPr="009D0949">
                        <w:rPr>
                          <w:rFonts w:ascii="標楷體" w:eastAsia="標楷體" w:hAnsi="標楷體"/>
                          <w:szCs w:val="24"/>
                        </w:rPr>
                        <w:br/>
                        <w:t>3.</w:t>
                      </w:r>
                      <w:r w:rsidR="009D0949" w:rsidRPr="009D0949">
                        <w:rPr>
                          <w:rFonts w:ascii="標楷體" w:eastAsia="標楷體" w:hAnsi="標楷體" w:hint="eastAsia"/>
                          <w:szCs w:val="24"/>
                        </w:rPr>
                        <w:t>經驗重量的遞移並比較輕重。</w:t>
                      </w:r>
                    </w:p>
                    <w:p w14:paraId="64EDCB36" w14:textId="77777777" w:rsidR="00DB03F7" w:rsidRPr="00C42874" w:rsidRDefault="00DB03F7" w:rsidP="00DB03F7">
                      <w:pPr>
                        <w:pStyle w:val="afa"/>
                        <w:numPr>
                          <w:ilvl w:val="0"/>
                          <w:numId w:val="3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14:paraId="1199D0C1" w14:textId="59B34779" w:rsidR="00DB03F7" w:rsidRPr="009D0949" w:rsidRDefault="00DB03F7" w:rsidP="00DB03F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9D0949">
                        <w:rPr>
                          <w:rFonts w:ascii="標楷體" w:eastAsia="標楷體" w:hAnsi="標楷體" w:hint="eastAsia"/>
                          <w:lang w:eastAsia="zh-HK"/>
                        </w:rPr>
                        <w:t>詳見教學案例</w:t>
                      </w:r>
                      <w:r w:rsidR="009D0949" w:rsidRPr="009D0949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3B1038E9" w14:textId="77777777" w:rsidR="00DB03F7" w:rsidRPr="00DC4374" w:rsidRDefault="00DB03F7" w:rsidP="00DB03F7">
                      <w:pPr>
                        <w:pStyle w:val="afa"/>
                        <w:numPr>
                          <w:ilvl w:val="0"/>
                          <w:numId w:val="3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14:paraId="786419B5" w14:textId="091D7C34" w:rsidR="00DB03F7" w:rsidRPr="009D2770" w:rsidRDefault="00DB03F7" w:rsidP="00DB03F7">
                      <w:pPr>
                        <w:adjustRightInd w:val="0"/>
                        <w:snapToGrid w:val="0"/>
                        <w:ind w:left="480"/>
                        <w:jc w:val="both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9D2770">
                        <w:rPr>
                          <w:rFonts w:ascii="標楷體" w:eastAsia="標楷體" w:hAnsi="標楷體" w:hint="eastAsia"/>
                          <w:color w:val="000000"/>
                        </w:rPr>
                        <w:t>1.</w:t>
                      </w:r>
                      <w:r w:rsidR="009D0949" w:rsidRPr="003235DF">
                        <w:rPr>
                          <w:rFonts w:ascii="標楷體" w:eastAsia="標楷體" w:hAnsi="標楷體" w:hint="eastAsia"/>
                        </w:rPr>
                        <w:t>口語評量</w:t>
                      </w:r>
                      <w:r w:rsidRPr="009D2770">
                        <w:rPr>
                          <w:rFonts w:ascii="標楷體" w:eastAsia="標楷體" w:hAnsi="標楷體" w:hint="eastAsia"/>
                          <w:color w:val="000000"/>
                        </w:rPr>
                        <w:t>。</w:t>
                      </w:r>
                    </w:p>
                    <w:p w14:paraId="333B3781" w14:textId="4B329F0C" w:rsidR="00DB03F7" w:rsidRPr="009D2770" w:rsidRDefault="00DB03F7" w:rsidP="00DB03F7">
                      <w:pPr>
                        <w:adjustRightInd w:val="0"/>
                        <w:snapToGrid w:val="0"/>
                        <w:ind w:left="480"/>
                        <w:jc w:val="both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9D2770">
                        <w:rPr>
                          <w:rFonts w:ascii="標楷體" w:eastAsia="標楷體" w:hAnsi="標楷體" w:hint="eastAsia"/>
                          <w:color w:val="000000"/>
                        </w:rPr>
                        <w:t>2.</w:t>
                      </w:r>
                      <w:r w:rsidR="009D0949">
                        <w:rPr>
                          <w:rFonts w:ascii="標楷體" w:eastAsia="標楷體" w:hAnsi="標楷體" w:hint="eastAsia"/>
                        </w:rPr>
                        <w:t>實作</w:t>
                      </w:r>
                      <w:r w:rsidR="009D0949" w:rsidRPr="003235DF">
                        <w:rPr>
                          <w:rFonts w:ascii="標楷體" w:eastAsia="標楷體" w:hAnsi="標楷體" w:hint="eastAsia"/>
                        </w:rPr>
                        <w:t>評量</w:t>
                      </w:r>
                      <w:r w:rsidRPr="009D2770">
                        <w:rPr>
                          <w:rFonts w:ascii="標楷體" w:eastAsia="標楷體" w:hAnsi="標楷體" w:hint="eastAsia"/>
                          <w:color w:val="000000"/>
                        </w:rPr>
                        <w:t>。</w:t>
                      </w:r>
                    </w:p>
                    <w:p w14:paraId="01CD285C" w14:textId="700C6620" w:rsidR="00DB03F7" w:rsidRPr="009D2770" w:rsidRDefault="00DB03F7" w:rsidP="00DB03F7">
                      <w:pPr>
                        <w:adjustRightInd w:val="0"/>
                        <w:snapToGrid w:val="0"/>
                        <w:ind w:left="480"/>
                        <w:jc w:val="both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9D2770">
                        <w:rPr>
                          <w:rFonts w:ascii="標楷體" w:eastAsia="標楷體" w:hAnsi="標楷體" w:hint="eastAsia"/>
                          <w:color w:val="000000"/>
                        </w:rPr>
                        <w:t>3.</w:t>
                      </w:r>
                      <w:r w:rsidR="009D0949">
                        <w:rPr>
                          <w:rFonts w:ascii="標楷體" w:eastAsia="標楷體" w:hAnsi="標楷體" w:hint="eastAsia"/>
                        </w:rPr>
                        <w:t>作業評量</w:t>
                      </w:r>
                      <w:r w:rsidRPr="009D2770">
                        <w:rPr>
                          <w:rFonts w:ascii="標楷體" w:eastAsia="標楷體" w:hAnsi="標楷體" w:hint="eastAsia"/>
                          <w:color w:val="000000"/>
                        </w:rPr>
                        <w:t>。</w:t>
                      </w:r>
                    </w:p>
                    <w:p w14:paraId="3BC21F78" w14:textId="77777777" w:rsidR="00DB03F7" w:rsidRPr="00C42874" w:rsidRDefault="00DB03F7" w:rsidP="00DB03F7">
                      <w:pPr>
                        <w:pStyle w:val="afa"/>
                        <w:numPr>
                          <w:ilvl w:val="0"/>
                          <w:numId w:val="3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14:paraId="213E1A4F" w14:textId="77777777" w:rsidR="00DB03F7" w:rsidRDefault="00DB03F7" w:rsidP="00DB03F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Pr="006B1ABA">
                        <w:rPr>
                          <w:rFonts w:ascii="標楷體" w:eastAsia="標楷體" w:hAnsi="標楷體" w:hint="eastAsia"/>
                        </w:rPr>
                        <w:t>觀課記錄表</w:t>
                      </w:r>
                    </w:p>
                    <w:p w14:paraId="668408C3" w14:textId="77777777" w:rsidR="00DB03F7" w:rsidRPr="006B1ABA" w:rsidRDefault="00DB03F7" w:rsidP="00DB03F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</w:t>
                      </w:r>
                      <w:r w:rsidRPr="006B1ABA">
                        <w:rPr>
                          <w:rFonts w:ascii="標楷體" w:eastAsia="標楷體" w:hAnsi="標楷體" w:hint="eastAsia"/>
                          <w:lang w:eastAsia="zh-HK"/>
                        </w:rPr>
                        <w:t>學生實際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進行解題狀況</w:t>
                      </w:r>
                    </w:p>
                    <w:p w14:paraId="296B42D7" w14:textId="77777777" w:rsidR="00DB03F7" w:rsidRDefault="00DB03F7" w:rsidP="00DB03F7">
                      <w:pPr>
                        <w:numPr>
                          <w:ilvl w:val="0"/>
                          <w:numId w:val="3"/>
                        </w:numPr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14:paraId="52645003" w14:textId="0F17BBBA" w:rsidR="00DB03F7" w:rsidRPr="00DB03F7" w:rsidRDefault="00DB03F7" w:rsidP="00DB03F7">
                      <w:pPr>
                        <w:pStyle w:val="a5"/>
                        <w:ind w:leftChars="0" w:left="624"/>
                        <w:rPr>
                          <w:rFonts w:ascii="標楷體" w:eastAsia="標楷體" w:hAnsi="標楷體"/>
                        </w:rPr>
                      </w:pPr>
                      <w:r w:rsidRPr="00DB03F7">
                        <w:rPr>
                          <w:rFonts w:ascii="標楷體" w:eastAsia="標楷體" w:hAnsi="標楷體" w:hint="eastAsia"/>
                        </w:rPr>
                        <w:t>時間:1</w:t>
                      </w:r>
                      <w:r w:rsidR="009D0949">
                        <w:rPr>
                          <w:rFonts w:ascii="標楷體" w:eastAsia="標楷體" w:hAnsi="標楷體"/>
                        </w:rPr>
                        <w:t>1</w:t>
                      </w:r>
                      <w:r w:rsidRPr="00DB03F7">
                        <w:rPr>
                          <w:rFonts w:ascii="標楷體" w:eastAsia="標楷體" w:hAnsi="標楷體" w:hint="eastAsia"/>
                        </w:rPr>
                        <w:t>/</w:t>
                      </w:r>
                      <w:r w:rsidR="009D0949">
                        <w:rPr>
                          <w:rFonts w:ascii="標楷體" w:eastAsia="標楷體" w:hAnsi="標楷體"/>
                        </w:rPr>
                        <w:t>2</w:t>
                      </w:r>
                      <w:r w:rsidRPr="00DB03F7">
                        <w:rPr>
                          <w:rFonts w:ascii="標楷體" w:eastAsia="標楷體" w:hAnsi="標楷體"/>
                        </w:rPr>
                        <w:t>4</w:t>
                      </w:r>
                      <w:r w:rsidRPr="00DB03F7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9D0949">
                        <w:rPr>
                          <w:rFonts w:ascii="標楷體" w:eastAsia="標楷體" w:hAnsi="標楷體"/>
                        </w:rPr>
                        <w:t>13</w:t>
                      </w:r>
                      <w:r w:rsidRPr="00DB03F7">
                        <w:rPr>
                          <w:rFonts w:ascii="標楷體" w:eastAsia="標楷體" w:hAnsi="標楷體" w:hint="eastAsia"/>
                        </w:rPr>
                        <w:t>:</w:t>
                      </w:r>
                      <w:r w:rsidR="009D0949">
                        <w:rPr>
                          <w:rFonts w:ascii="標楷體" w:eastAsia="標楷體" w:hAnsi="標楷體"/>
                        </w:rPr>
                        <w:t>2</w:t>
                      </w:r>
                      <w:r w:rsidRPr="00DB03F7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14:paraId="25A3E987" w14:textId="6D5E683E" w:rsidR="00851017" w:rsidRPr="00DB03F7" w:rsidRDefault="00DB03F7" w:rsidP="00DB03F7">
                      <w:pPr>
                        <w:pStyle w:val="a5"/>
                        <w:ind w:leftChars="0" w:left="624"/>
                        <w:rPr>
                          <w:rFonts w:ascii="標楷體" w:eastAsia="標楷體" w:hAnsi="標楷體"/>
                        </w:rPr>
                      </w:pPr>
                      <w:r w:rsidRPr="00DB03F7">
                        <w:rPr>
                          <w:rFonts w:ascii="標楷體" w:eastAsia="標楷體" w:hAnsi="標楷體" w:hint="eastAsia"/>
                        </w:rPr>
                        <w:t>地點:30</w:t>
                      </w:r>
                      <w:r w:rsidRPr="00DB03F7">
                        <w:rPr>
                          <w:rFonts w:ascii="標楷體" w:eastAsia="標楷體" w:hAnsi="標楷體"/>
                        </w:rPr>
                        <w:t>1</w:t>
                      </w:r>
                      <w:r w:rsidRPr="00DB03F7">
                        <w:rPr>
                          <w:rFonts w:ascii="標楷體" w:eastAsia="標楷體" w:hAnsi="標楷體" w:hint="eastAsia"/>
                        </w:rPr>
                        <w:t>教室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DB03F7" w:rsidRPr="005265BE">
        <w:rPr>
          <w:rFonts w:ascii="標楷體" w:eastAsia="標楷體" w:hAnsi="標楷體" w:hint="eastAsia"/>
        </w:rPr>
        <w:t xml:space="preserve">    教 學 者：</w:t>
      </w:r>
      <w:r w:rsidR="00DB03F7" w:rsidRPr="005265BE">
        <w:rPr>
          <w:rFonts w:ascii="標楷體" w:eastAsia="標楷體" w:hAnsi="標楷體" w:hint="eastAsia"/>
          <w:u w:val="single"/>
        </w:rPr>
        <w:t xml:space="preserve"> </w:t>
      </w:r>
      <w:r w:rsidR="00DB03F7">
        <w:rPr>
          <w:rFonts w:ascii="標楷體" w:eastAsia="標楷體" w:hAnsi="標楷體" w:hint="eastAsia"/>
          <w:u w:val="single"/>
        </w:rPr>
        <w:t>郭志富</w:t>
      </w:r>
      <w:r w:rsidR="00DB03F7" w:rsidRPr="005265BE">
        <w:rPr>
          <w:rFonts w:ascii="標楷體" w:eastAsia="標楷體" w:hAnsi="標楷體" w:hint="eastAsia"/>
          <w:u w:val="single"/>
        </w:rPr>
        <w:t xml:space="preserve"> </w:t>
      </w:r>
      <w:r w:rsidR="00DB03F7" w:rsidRPr="005265BE">
        <w:rPr>
          <w:rFonts w:ascii="標楷體" w:eastAsia="標楷體" w:hAnsi="標楷體" w:hint="eastAsia"/>
        </w:rPr>
        <w:t xml:space="preserve">  觀 察 者：</w:t>
      </w:r>
      <w:r w:rsidR="00DB03F7" w:rsidRPr="005265BE">
        <w:rPr>
          <w:rFonts w:ascii="標楷體" w:eastAsia="標楷體" w:hAnsi="標楷體" w:hint="eastAsia"/>
          <w:u w:val="single"/>
        </w:rPr>
        <w:t xml:space="preserve"> </w:t>
      </w:r>
      <w:r w:rsidR="00DB03F7">
        <w:rPr>
          <w:rFonts w:ascii="標楷體" w:eastAsia="標楷體" w:hAnsi="標楷體" w:hint="eastAsia"/>
          <w:u w:val="single"/>
        </w:rPr>
        <w:t>馬季鈿</w:t>
      </w:r>
      <w:r w:rsidR="00DB03F7" w:rsidRPr="005265BE">
        <w:rPr>
          <w:rFonts w:ascii="標楷體" w:eastAsia="標楷體" w:hAnsi="標楷體" w:hint="eastAsia"/>
          <w:u w:val="single"/>
        </w:rPr>
        <w:t xml:space="preserve"> </w:t>
      </w:r>
      <w:r w:rsidR="00DB03F7" w:rsidRPr="005265BE">
        <w:rPr>
          <w:rFonts w:ascii="標楷體" w:eastAsia="標楷體" w:hAnsi="標楷體" w:hint="eastAsia"/>
        </w:rPr>
        <w:t xml:space="preserve">  觀察前會談時間：</w:t>
      </w:r>
      <w:r w:rsidR="00DB03F7" w:rsidRPr="005265BE">
        <w:rPr>
          <w:rFonts w:ascii="標楷體" w:eastAsia="標楷體" w:hAnsi="標楷體" w:hint="eastAsia"/>
          <w:u w:val="single"/>
        </w:rPr>
        <w:t xml:space="preserve"> </w:t>
      </w:r>
      <w:r w:rsidR="00DB03F7">
        <w:rPr>
          <w:rFonts w:ascii="標楷體" w:eastAsia="標楷體" w:hAnsi="標楷體" w:hint="eastAsia"/>
          <w:u w:val="single"/>
        </w:rPr>
        <w:t>11</w:t>
      </w:r>
      <w:r w:rsidR="006344F1">
        <w:rPr>
          <w:rFonts w:ascii="標楷體" w:eastAsia="標楷體" w:hAnsi="標楷體" w:hint="eastAsia"/>
          <w:u w:val="single"/>
        </w:rPr>
        <w:t>4</w:t>
      </w:r>
      <w:r w:rsidR="00DB03F7">
        <w:rPr>
          <w:rFonts w:ascii="標楷體" w:eastAsia="標楷體" w:hAnsi="標楷體" w:hint="eastAsia"/>
          <w:u w:val="single"/>
        </w:rPr>
        <w:t>.</w:t>
      </w:r>
      <w:r w:rsidR="006344F1">
        <w:rPr>
          <w:rFonts w:ascii="標楷體" w:eastAsia="標楷體" w:hAnsi="標楷體" w:hint="eastAsia"/>
          <w:u w:val="single"/>
        </w:rPr>
        <w:t>11</w:t>
      </w:r>
      <w:r w:rsidR="00DB03F7">
        <w:rPr>
          <w:rFonts w:ascii="標楷體" w:eastAsia="標楷體" w:hAnsi="標楷體" w:hint="eastAsia"/>
          <w:u w:val="single"/>
        </w:rPr>
        <w:t>.</w:t>
      </w:r>
      <w:r w:rsidR="006344F1">
        <w:rPr>
          <w:rFonts w:ascii="標楷體" w:eastAsia="標楷體" w:hAnsi="標楷體" w:hint="eastAsia"/>
          <w:u w:val="single"/>
        </w:rPr>
        <w:t>17</w:t>
      </w:r>
      <w:r w:rsidR="00DB03F7">
        <w:rPr>
          <w:rFonts w:ascii="標楷體" w:eastAsia="標楷體" w:hAnsi="標楷體" w:hint="eastAsia"/>
          <w:u w:val="single"/>
        </w:rPr>
        <w:t>(一)13:</w:t>
      </w:r>
      <w:r w:rsidR="006344F1">
        <w:rPr>
          <w:rFonts w:ascii="標楷體" w:eastAsia="標楷體" w:hAnsi="標楷體" w:hint="eastAsia"/>
          <w:u w:val="single"/>
        </w:rPr>
        <w:t>2</w:t>
      </w:r>
      <w:r w:rsidR="00DB03F7">
        <w:rPr>
          <w:rFonts w:ascii="標楷體" w:eastAsia="標楷體" w:hAnsi="標楷體" w:hint="eastAsia"/>
          <w:u w:val="single"/>
        </w:rPr>
        <w:t>0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</w:p>
    <w:p w14:paraId="14113A3E" w14:textId="7B602B06" w:rsidR="00851017" w:rsidRDefault="00851017" w:rsidP="00DB03F7">
      <w:pPr>
        <w:ind w:leftChars="150" w:left="36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                    觀課教師簽名：</w:t>
      </w:r>
      <w:r>
        <w:rPr>
          <w:rFonts w:ascii="標楷體" w:eastAsia="標楷體" w:hAnsi="標楷體"/>
          <w:sz w:val="28"/>
        </w:rPr>
        <w:br w:type="page"/>
      </w:r>
    </w:p>
    <w:p w14:paraId="73F41697" w14:textId="77777777" w:rsidR="00851017" w:rsidRPr="005265BE" w:rsidRDefault="00851017" w:rsidP="00851017">
      <w:pPr>
        <w:snapToGrid w:val="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lastRenderedPageBreak/>
        <w:t>附表3</w:t>
      </w:r>
    </w:p>
    <w:p w14:paraId="7613964A" w14:textId="12D68B5D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基隆市11</w:t>
      </w:r>
      <w:r w:rsidR="00E27ABE">
        <w:rPr>
          <w:rFonts w:ascii="標楷體" w:eastAsia="標楷體" w:hAnsi="標楷體" w:hint="eastAsia"/>
          <w:sz w:val="32"/>
        </w:rPr>
        <w:t>4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68798366" w14:textId="77777777" w:rsidR="00851017" w:rsidRPr="005265BE" w:rsidRDefault="00851017" w:rsidP="00851017">
      <w:pPr>
        <w:snapToGrid w:val="0"/>
        <w:ind w:leftChars="150" w:left="360"/>
        <w:jc w:val="center"/>
        <w:rPr>
          <w:rFonts w:eastAsia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884"/>
        <w:gridCol w:w="2103"/>
        <w:gridCol w:w="3665"/>
      </w:tblGrid>
      <w:tr w:rsidR="00DB03F7" w:rsidRPr="005265BE" w14:paraId="12B64BD3" w14:textId="77777777" w:rsidTr="00B26F8B">
        <w:trPr>
          <w:trHeight w:val="452"/>
        </w:trPr>
        <w:tc>
          <w:tcPr>
            <w:tcW w:w="680" w:type="pct"/>
          </w:tcPr>
          <w:p w14:paraId="18B2DD43" w14:textId="0E6B14CB" w:rsidR="00DB03F7" w:rsidRPr="005265BE" w:rsidRDefault="00DB03F7" w:rsidP="00DB03F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14:paraId="20DF1AD3" w14:textId="45714EB4" w:rsidR="00DB03F7" w:rsidRPr="005265BE" w:rsidRDefault="00DB03F7" w:rsidP="00DB03F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1050" w:type="pct"/>
          </w:tcPr>
          <w:p w14:paraId="2A14CF12" w14:textId="04350E7C" w:rsidR="00DB03F7" w:rsidRPr="005265BE" w:rsidRDefault="00DB03F7" w:rsidP="00DB03F7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14:paraId="7B58A4C6" w14:textId="59DD86EA" w:rsidR="00DB03F7" w:rsidRPr="005265BE" w:rsidRDefault="00DB03F7" w:rsidP="00DB03F7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110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E27AB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E27AB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E27AB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DB03F7" w:rsidRPr="005265BE" w14:paraId="41C8BD30" w14:textId="77777777" w:rsidTr="00B26F8B">
        <w:trPr>
          <w:trHeight w:val="416"/>
        </w:trPr>
        <w:tc>
          <w:tcPr>
            <w:tcW w:w="680" w:type="pct"/>
          </w:tcPr>
          <w:p w14:paraId="768795EC" w14:textId="32E928EE" w:rsidR="00DB03F7" w:rsidRPr="005265BE" w:rsidRDefault="00DB03F7" w:rsidP="00DB03F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14:paraId="4A8F6862" w14:textId="35D40AE1" w:rsidR="00DB03F7" w:rsidRPr="005265BE" w:rsidRDefault="00DB03F7" w:rsidP="00DB03F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數學</w:t>
            </w:r>
          </w:p>
        </w:tc>
        <w:tc>
          <w:tcPr>
            <w:tcW w:w="1050" w:type="pct"/>
          </w:tcPr>
          <w:p w14:paraId="7AA455EF" w14:textId="25A03269" w:rsidR="00DB03F7" w:rsidRPr="005265BE" w:rsidRDefault="00DB03F7" w:rsidP="00DB03F7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14:paraId="0D81A5F7" w14:textId="35C974AB" w:rsidR="00DB03F7" w:rsidRPr="005265BE" w:rsidRDefault="00DB03F7" w:rsidP="00DB03F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E27ABE">
              <w:rPr>
                <w:rFonts w:ascii="標楷體" w:eastAsia="標楷體" w:hAnsi="標楷體" w:hint="eastAsia"/>
                <w:sz w:val="26"/>
                <w:szCs w:val="26"/>
              </w:rPr>
              <w:t>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單元</w:t>
            </w:r>
          </w:p>
        </w:tc>
      </w:tr>
      <w:tr w:rsidR="00DB03F7" w:rsidRPr="005265BE" w14:paraId="1885C7E1" w14:textId="77777777" w:rsidTr="00B26F8B">
        <w:trPr>
          <w:trHeight w:val="452"/>
        </w:trPr>
        <w:tc>
          <w:tcPr>
            <w:tcW w:w="680" w:type="pct"/>
          </w:tcPr>
          <w:p w14:paraId="4D0EA6B7" w14:textId="7572ED11" w:rsidR="00DB03F7" w:rsidRPr="005265BE" w:rsidRDefault="00DB03F7" w:rsidP="00DB03F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14:paraId="461E90DF" w14:textId="1D771D56" w:rsidR="00DB03F7" w:rsidRPr="005265BE" w:rsidRDefault="00DB03F7" w:rsidP="00DB03F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郭志富</w:t>
            </w:r>
          </w:p>
        </w:tc>
        <w:tc>
          <w:tcPr>
            <w:tcW w:w="1050" w:type="pct"/>
          </w:tcPr>
          <w:p w14:paraId="1DA8A56A" w14:textId="7741B505" w:rsidR="00DB03F7" w:rsidRPr="005265BE" w:rsidRDefault="00DB03F7" w:rsidP="00DB03F7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14:paraId="69DE8449" w14:textId="2ECA72C9" w:rsidR="00DB03F7" w:rsidRPr="005265BE" w:rsidRDefault="00DB03F7" w:rsidP="00DB03F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馬季鈿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058"/>
        <w:gridCol w:w="5498"/>
        <w:gridCol w:w="709"/>
        <w:gridCol w:w="709"/>
        <w:gridCol w:w="709"/>
        <w:gridCol w:w="687"/>
      </w:tblGrid>
      <w:tr w:rsidR="00851017" w:rsidRPr="005265BE" w14:paraId="7A495944" w14:textId="77777777" w:rsidTr="00B26F8B">
        <w:trPr>
          <w:trHeight w:hRule="exact" w:val="887"/>
          <w:tblHeader/>
        </w:trPr>
        <w:tc>
          <w:tcPr>
            <w:tcW w:w="319" w:type="pct"/>
            <w:vAlign w:val="center"/>
          </w:tcPr>
          <w:p w14:paraId="5F51B0AB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層</w:t>
            </w:r>
          </w:p>
          <w:p w14:paraId="5BF37739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26319D26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檢核</w:t>
            </w:r>
          </w:p>
          <w:p w14:paraId="586693AB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723BF14B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00A4B2DA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優</w:t>
            </w:r>
          </w:p>
          <w:p w14:paraId="496DF830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1AD71C9D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49716370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265BE">
              <w:rPr>
                <w:rFonts w:ascii="標楷體" w:eastAsia="標楷體" w:hAnsi="標楷體" w:hint="eastAsia"/>
                <w:bCs/>
              </w:rPr>
              <w:t>普</w:t>
            </w:r>
          </w:p>
          <w:p w14:paraId="1E00A691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1A02CB37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783ABBD8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00453686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DB03F7" w:rsidRPr="005265BE" w14:paraId="61E26AEB" w14:textId="77777777" w:rsidTr="00DB03F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6AF27472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教</w:t>
            </w:r>
          </w:p>
          <w:p w14:paraId="726A3378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師</w:t>
            </w:r>
          </w:p>
          <w:p w14:paraId="6F457EBF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教</w:t>
            </w:r>
          </w:p>
          <w:p w14:paraId="581C64D7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545564E5" w14:textId="77777777" w:rsidR="00DB03F7" w:rsidRPr="005265BE" w:rsidRDefault="00DB03F7" w:rsidP="00DB03F7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0C8865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 xml:space="preserve">-1 </w:t>
            </w:r>
            <w:r w:rsidRPr="005265BE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7769" w14:textId="0D3B2A2F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E690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FFF9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73CF3E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70258E25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62C9AB4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837C35B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4E4E5D57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9FEF" w14:textId="31CE0C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58B0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08A5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F257F7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59CBE89A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6BCB2576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B69222A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50A0AA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 xml:space="preserve">-3 </w:t>
            </w:r>
            <w:r w:rsidRPr="005265BE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79E5" w14:textId="48C0FE55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FB65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03D3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4569F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052112CB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7EA749C9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2C6AF29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9D92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-4</w:t>
            </w:r>
            <w:r w:rsidRPr="005265BE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D69D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0015" w14:textId="2EE9D933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DE32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929AF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770614D9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60DA9EBB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E08537C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96EF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-5</w:t>
            </w:r>
            <w:r w:rsidRPr="005265BE">
              <w:rPr>
                <w:rFonts w:ascii="標楷體" w:eastAsia="標楷體" w:hAnsi="標楷體" w:hint="eastAsia"/>
              </w:rPr>
              <w:t xml:space="preserve"> 適時歸納學習重點</w:t>
            </w:r>
            <w:r w:rsidRPr="005265B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3553" w14:textId="5C3E3698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9D93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E3E0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FC930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705E8A98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3F5AB494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15CE7366" w14:textId="77777777" w:rsidR="00DB03F7" w:rsidRPr="005265BE" w:rsidRDefault="00DB03F7" w:rsidP="00DB03F7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2DDD88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87D33" w14:textId="59C1407B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802B7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D039D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0C6095C6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41E31DA0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75F7D5DD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FD467CF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9F5906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1970" w14:textId="65D391A9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CADB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2659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1208AA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46492863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0F461FC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A5FD8BC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9C7B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-3</w:t>
            </w:r>
            <w:r w:rsidRPr="005265BE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0203" w14:textId="0087FE94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F312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EC67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A16CA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5FD15F44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7F9F321B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9523557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0414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-4</w:t>
            </w:r>
            <w:r w:rsidRPr="005265BE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32F4" w14:textId="7C3E22BE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A39D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C13C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7F6BC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3ACCED94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7E408CCA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D662077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2B1B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-5</w:t>
            </w:r>
            <w:r w:rsidRPr="005265BE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754A" w14:textId="76C7CEF4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607C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759F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94946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4A4C1055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62C31703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156BC88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A392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DCC0" w14:textId="6A5B5CA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7AE1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EE5E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263D0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516D7FA0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631B6AB0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2DD8CBAA" w14:textId="77777777" w:rsidR="00DB03F7" w:rsidRPr="005265BE" w:rsidRDefault="00DB03F7" w:rsidP="00DB03F7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7109F78C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A97F1" w14:textId="4DFE4FCE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3C98C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7E743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041FC24C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0B1743BD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70C608CB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84C549F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5741CA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96C1" w14:textId="30486336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690C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994B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BACB55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5937CDF1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168E648F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FB46C95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7787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695C" w14:textId="6412CC22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B6E0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A203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249D8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211B70F7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CE474A9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735C56A0" w14:textId="77777777" w:rsidR="00DB03F7" w:rsidRPr="005265BE" w:rsidRDefault="00DB03F7" w:rsidP="00DB03F7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38743328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B6942" w14:textId="402E1310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2001C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B2B09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4B9EAB38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0D04019D" w14:textId="77777777" w:rsidTr="00DB03F7">
        <w:trPr>
          <w:trHeight w:hRule="exact" w:val="1047"/>
        </w:trPr>
        <w:tc>
          <w:tcPr>
            <w:tcW w:w="319" w:type="pct"/>
            <w:vMerge/>
            <w:vAlign w:val="center"/>
          </w:tcPr>
          <w:p w14:paraId="34C9839B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1CA9CEA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F27B0C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</w:t>
            </w:r>
            <w:r w:rsidRPr="005265BE">
              <w:rPr>
                <w:rFonts w:ascii="標楷體" w:eastAsia="標楷體" w:hAnsi="標楷體"/>
              </w:rPr>
              <w:t xml:space="preserve">-2 </w:t>
            </w:r>
            <w:r w:rsidRPr="005265BE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647C" w14:textId="429E1711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BCD2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7A9C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9AA6F7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58CDB973" w14:textId="77777777" w:rsidTr="00DB03F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6DBE9A22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班</w:t>
            </w:r>
          </w:p>
          <w:p w14:paraId="442BE9BC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級</w:t>
            </w:r>
          </w:p>
          <w:p w14:paraId="63B2B3FA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經</w:t>
            </w:r>
          </w:p>
          <w:p w14:paraId="59AF6020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38079174" w14:textId="77777777" w:rsidR="00DB03F7" w:rsidRPr="005265BE" w:rsidRDefault="00DB03F7" w:rsidP="00DB03F7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3E337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60D1" w14:textId="45E7C13D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EF5D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C0E4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1B947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4D9D957F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675056E7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022CBDD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9F00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81F1" w14:textId="66ED27BC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C434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DF0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BCB29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75D3AE39" w14:textId="77777777" w:rsidTr="00DB03F7">
        <w:trPr>
          <w:trHeight w:hRule="exact" w:val="755"/>
        </w:trPr>
        <w:tc>
          <w:tcPr>
            <w:tcW w:w="319" w:type="pct"/>
            <w:vMerge/>
            <w:vAlign w:val="center"/>
          </w:tcPr>
          <w:p w14:paraId="317D0C6B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25523233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9363" w14:textId="77777777" w:rsidR="00DB03F7" w:rsidRPr="005265BE" w:rsidRDefault="00DB03F7" w:rsidP="00DB03F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-3</w:t>
            </w:r>
            <w:r w:rsidRPr="005265BE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1408" w14:textId="331A4AB0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534B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3CAA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C061E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667DBCB5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54CFAE54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3E5F9C77" w14:textId="77777777" w:rsidR="00DB03F7" w:rsidRPr="005265BE" w:rsidRDefault="00DB03F7" w:rsidP="00DB03F7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0253CC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5BFC1" w14:textId="12B0114A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38AF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D8F3B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207C9570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2D685AEC" w14:textId="77777777" w:rsidTr="00DB03F7">
        <w:trPr>
          <w:trHeight w:hRule="exact" w:val="335"/>
        </w:trPr>
        <w:tc>
          <w:tcPr>
            <w:tcW w:w="319" w:type="pct"/>
            <w:vMerge/>
            <w:vAlign w:val="center"/>
          </w:tcPr>
          <w:p w14:paraId="00BD4F7D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99F18D1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8802C9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  <w:r w:rsidRPr="005265BE">
              <w:rPr>
                <w:rFonts w:ascii="標楷體" w:eastAsia="標楷體" w:hAnsi="標楷體"/>
              </w:rPr>
              <w:t>-</w:t>
            </w:r>
            <w:r w:rsidRPr="005265BE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BDF2" w14:textId="07940513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E075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9F6E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B9F7E8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03F7" w:rsidRPr="005265BE" w14:paraId="10A5D459" w14:textId="77777777" w:rsidTr="00DB03F7">
        <w:trPr>
          <w:trHeight w:hRule="exact" w:val="468"/>
        </w:trPr>
        <w:tc>
          <w:tcPr>
            <w:tcW w:w="319" w:type="pct"/>
            <w:vMerge/>
            <w:vAlign w:val="center"/>
          </w:tcPr>
          <w:p w14:paraId="1774C8D5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6495696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B612" w14:textId="77777777" w:rsidR="00DB03F7" w:rsidRPr="005265BE" w:rsidRDefault="00DB03F7" w:rsidP="00DB03F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  <w:r w:rsidRPr="005265BE">
              <w:rPr>
                <w:rFonts w:ascii="標楷體" w:eastAsia="標楷體" w:hAnsi="標楷體"/>
              </w:rPr>
              <w:t>-</w:t>
            </w:r>
            <w:r w:rsidRPr="005265BE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BADC" w14:textId="54935E6D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8089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CFD9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EADFE" w14:textId="77777777" w:rsidR="00DB03F7" w:rsidRPr="005265BE" w:rsidRDefault="00DB03F7" w:rsidP="00DB03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FED4A7E" w14:textId="77777777" w:rsidR="00851017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4D4FC1CD" w14:textId="77777777" w:rsidR="00851017" w:rsidRPr="005265BE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14:paraId="07CAC365" w14:textId="77777777"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/>
          <w:sz w:val="28"/>
        </w:rPr>
        <w:br w:type="page"/>
      </w:r>
    </w:p>
    <w:p w14:paraId="08B6BF14" w14:textId="77777777" w:rsidR="00851017" w:rsidRPr="005265BE" w:rsidRDefault="00851017" w:rsidP="00851017">
      <w:pPr>
        <w:snapToGrid w:val="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lastRenderedPageBreak/>
        <w:t>附表4</w:t>
      </w:r>
    </w:p>
    <w:p w14:paraId="65CD1D62" w14:textId="31112B1C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基隆市11</w:t>
      </w:r>
      <w:r w:rsidR="00E27ABE">
        <w:rPr>
          <w:rFonts w:ascii="標楷體" w:eastAsia="標楷體" w:hAnsi="標楷體" w:hint="eastAsia"/>
          <w:sz w:val="32"/>
        </w:rPr>
        <w:t>4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08ED1E82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 w:rsidRPr="005265BE"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 w:rsidRPr="005265BE"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14:paraId="21B24581" w14:textId="77777777" w:rsidR="00DB03F7" w:rsidRPr="005265BE" w:rsidRDefault="00DB03F7" w:rsidP="00DB03F7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授課</w:t>
      </w:r>
      <w:r w:rsidRPr="005265BE">
        <w:rPr>
          <w:rFonts w:ascii="標楷體" w:eastAsia="標楷體" w:hAnsi="標楷體"/>
        </w:rPr>
        <w:t>教師姓名：</w:t>
      </w:r>
      <w:r w:rsidRPr="00FC133D">
        <w:rPr>
          <w:rFonts w:ascii="標楷體" w:eastAsia="標楷體" w:hAnsi="標楷體" w:hint="eastAsia"/>
          <w:u w:val="single"/>
        </w:rPr>
        <w:t xml:space="preserve">  郭志富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/>
        </w:rPr>
        <w:t xml:space="preserve"> </w:t>
      </w:r>
      <w:r w:rsidRPr="005265BE">
        <w:rPr>
          <w:rFonts w:ascii="標楷體" w:eastAsia="標楷體" w:hAnsi="標楷體" w:hint="eastAsia"/>
        </w:rPr>
        <w:t>教學班</w:t>
      </w:r>
      <w:r w:rsidRPr="005265BE">
        <w:rPr>
          <w:rFonts w:ascii="標楷體" w:eastAsia="標楷體" w:hAnsi="標楷體"/>
        </w:rPr>
        <w:t>級：</w:t>
      </w:r>
      <w:r w:rsidRPr="00FC133D">
        <w:rPr>
          <w:rFonts w:ascii="標楷體" w:eastAsia="標楷體" w:hAnsi="標楷體" w:hint="eastAsia"/>
          <w:u w:val="single"/>
        </w:rPr>
        <w:t xml:space="preserve">  </w:t>
      </w:r>
      <w:r w:rsidRPr="00FC133D">
        <w:rPr>
          <w:rFonts w:ascii="標楷體" w:eastAsia="標楷體" w:hAnsi="標楷體"/>
          <w:u w:val="single"/>
        </w:rPr>
        <w:t>30</w:t>
      </w:r>
      <w:r>
        <w:rPr>
          <w:rFonts w:ascii="標楷體" w:eastAsia="標楷體" w:hAnsi="標楷體" w:hint="eastAsia"/>
          <w:u w:val="single"/>
        </w:rPr>
        <w:t>1</w:t>
      </w:r>
      <w:r w:rsidRPr="00FC133D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/>
        </w:rPr>
        <w:t xml:space="preserve"> </w:t>
      </w:r>
      <w:r w:rsidRPr="005265BE">
        <w:rPr>
          <w:rFonts w:ascii="標楷體" w:eastAsia="標楷體" w:hAnsi="標楷體" w:hint="eastAsia"/>
        </w:rPr>
        <w:t>教學領域</w:t>
      </w:r>
      <w:r w:rsidRPr="005265BE">
        <w:rPr>
          <w:rFonts w:ascii="標楷體" w:eastAsia="標楷體" w:hAnsi="標楷體"/>
        </w:rPr>
        <w:t>：</w:t>
      </w:r>
      <w:r w:rsidRPr="00FC133D">
        <w:rPr>
          <w:rFonts w:ascii="標楷體" w:eastAsia="標楷體" w:hAnsi="標楷體" w:hint="eastAsia"/>
          <w:u w:val="single"/>
        </w:rPr>
        <w:t xml:space="preserve">  數學領域  </w:t>
      </w:r>
    </w:p>
    <w:p w14:paraId="349D78E2" w14:textId="61124A8F" w:rsidR="00DB03F7" w:rsidRPr="005265BE" w:rsidRDefault="00DB03F7" w:rsidP="00DB03F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    教學單元</w:t>
      </w:r>
      <w:r w:rsidRPr="005265BE">
        <w:rPr>
          <w:rFonts w:ascii="標楷體" w:eastAsia="標楷體" w:hAnsi="標楷體"/>
        </w:rPr>
        <w:t>名稱：</w:t>
      </w:r>
      <w:r w:rsidRPr="00FC133D">
        <w:rPr>
          <w:rFonts w:ascii="標楷體" w:eastAsia="標楷體" w:hAnsi="標楷體" w:hint="eastAsia"/>
          <w:u w:val="single"/>
        </w:rPr>
        <w:t xml:space="preserve">  第</w:t>
      </w:r>
      <w:r w:rsidR="00E27ABE">
        <w:rPr>
          <w:rFonts w:ascii="標楷體" w:eastAsia="標楷體" w:hAnsi="標楷體" w:hint="eastAsia"/>
          <w:u w:val="single"/>
        </w:rPr>
        <w:t>七</w:t>
      </w:r>
      <w:r w:rsidRPr="00FC133D">
        <w:rPr>
          <w:rFonts w:ascii="標楷體" w:eastAsia="標楷體" w:hAnsi="標楷體" w:hint="eastAsia"/>
          <w:u w:val="single"/>
        </w:rPr>
        <w:t xml:space="preserve">單元  </w:t>
      </w:r>
      <w:r w:rsidR="00E27ABE">
        <w:rPr>
          <w:rFonts w:ascii="標楷體" w:eastAsia="標楷體" w:hAnsi="標楷體" w:hint="eastAsia"/>
          <w:u w:val="single"/>
        </w:rPr>
        <w:t>公斤與公克</w:t>
      </w:r>
      <w:r w:rsidRPr="00FC133D">
        <w:rPr>
          <w:rFonts w:ascii="標楷體" w:eastAsia="標楷體" w:hAnsi="標楷體" w:hint="eastAsia"/>
          <w:u w:val="single"/>
        </w:rPr>
        <w:t xml:space="preserve">  </w:t>
      </w:r>
      <w:r w:rsidR="00E27ABE">
        <w:rPr>
          <w:rFonts w:ascii="標楷體" w:eastAsia="標楷體" w:hAnsi="標楷體" w:hint="eastAsia"/>
          <w:u w:val="single"/>
        </w:rPr>
        <w:t xml:space="preserve">                      </w:t>
      </w:r>
      <w:r w:rsidRPr="00FC133D">
        <w:rPr>
          <w:rFonts w:ascii="標楷體" w:eastAsia="標楷體" w:hAnsi="標楷體" w:hint="eastAsia"/>
          <w:u w:val="single"/>
        </w:rPr>
        <w:t xml:space="preserve">  </w:t>
      </w:r>
    </w:p>
    <w:p w14:paraId="4B585074" w14:textId="77777777"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5265BE" w14:paraId="765CB8A7" w14:textId="77777777" w:rsidTr="00B26F8B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13465D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7F178D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B77E26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6F5072" w14:textId="77777777"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6DFAAE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</w:t>
            </w:r>
            <w:r w:rsidRPr="005265BE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36DA2C" w14:textId="77777777"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DB03F7" w:rsidRPr="005265BE" w14:paraId="0F5EF04B" w14:textId="77777777" w:rsidTr="00B26F8B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14:paraId="5E24C372" w14:textId="77777777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436AD218" w14:textId="77777777" w:rsidR="00DB03F7" w:rsidRPr="005265BE" w:rsidRDefault="00DB03F7" w:rsidP="00DB03F7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740AA8D9" w14:textId="78B8715C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57FC8DA2" w14:textId="31E21F37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0ED262FC" w14:textId="77777777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382C1CF0" w14:textId="77777777" w:rsidR="00DB03F7" w:rsidRPr="005265BE" w:rsidRDefault="00DB03F7" w:rsidP="00DB03F7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DB03F7" w:rsidRPr="005265BE" w14:paraId="36E7430E" w14:textId="77777777" w:rsidTr="00B26F8B">
        <w:trPr>
          <w:jc w:val="center"/>
        </w:trPr>
        <w:tc>
          <w:tcPr>
            <w:tcW w:w="1041" w:type="dxa"/>
            <w:vAlign w:val="center"/>
          </w:tcPr>
          <w:p w14:paraId="48351D33" w14:textId="77777777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14:paraId="38AE10F5" w14:textId="77777777" w:rsidR="00DB03F7" w:rsidRPr="005265BE" w:rsidRDefault="00DB03F7" w:rsidP="00DB03F7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08CD6245" w14:textId="4C6E4156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4A3FADAF" w14:textId="2D36871B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07F6EA65" w14:textId="77777777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268AD3AC" w14:textId="77777777" w:rsidR="00DB03F7" w:rsidRPr="005265BE" w:rsidRDefault="00DB03F7" w:rsidP="00DB03F7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DB03F7" w:rsidRPr="005265BE" w14:paraId="7B3A73DF" w14:textId="77777777" w:rsidTr="00B26F8B">
        <w:trPr>
          <w:jc w:val="center"/>
        </w:trPr>
        <w:tc>
          <w:tcPr>
            <w:tcW w:w="1041" w:type="dxa"/>
            <w:vAlign w:val="center"/>
          </w:tcPr>
          <w:p w14:paraId="61043432" w14:textId="77777777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14:paraId="79534045" w14:textId="77777777" w:rsidR="00DB03F7" w:rsidRPr="005265BE" w:rsidRDefault="00DB03F7" w:rsidP="00DB03F7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09D59CAB" w14:textId="67F0B975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62E7FA80" w14:textId="53B037DB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881EB0B" w14:textId="77777777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2B231070" w14:textId="77777777" w:rsidR="00DB03F7" w:rsidRPr="005265BE" w:rsidRDefault="00DB03F7" w:rsidP="00DB03F7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DB03F7" w:rsidRPr="005265BE" w14:paraId="28AD6419" w14:textId="77777777" w:rsidTr="00B26F8B">
        <w:trPr>
          <w:jc w:val="center"/>
        </w:trPr>
        <w:tc>
          <w:tcPr>
            <w:tcW w:w="1041" w:type="dxa"/>
            <w:vAlign w:val="center"/>
          </w:tcPr>
          <w:p w14:paraId="0C7C3464" w14:textId="77777777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14:paraId="13F295E8" w14:textId="77777777" w:rsidR="00DB03F7" w:rsidRPr="005265BE" w:rsidRDefault="00DB03F7" w:rsidP="00DB03F7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5C6D93E3" w14:textId="191F87D3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2CF448D" w14:textId="491F5D03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1485D44E" w14:textId="77777777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6D2E6A35" w14:textId="77777777" w:rsidR="00DB03F7" w:rsidRPr="005265BE" w:rsidRDefault="00DB03F7" w:rsidP="00DB03F7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DB03F7" w:rsidRPr="005265BE" w14:paraId="0DEEC45E" w14:textId="77777777" w:rsidTr="00B26F8B">
        <w:trPr>
          <w:jc w:val="center"/>
        </w:trPr>
        <w:tc>
          <w:tcPr>
            <w:tcW w:w="1041" w:type="dxa"/>
            <w:vAlign w:val="center"/>
          </w:tcPr>
          <w:p w14:paraId="1EE5DBD7" w14:textId="77777777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14:paraId="732F88E4" w14:textId="77777777" w:rsidR="00DB03F7" w:rsidRPr="005265BE" w:rsidRDefault="00DB03F7" w:rsidP="00DB03F7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01A37F1B" w14:textId="5C87BDC7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784FCE0D" w14:textId="323C083C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28A0BF1D" w14:textId="77777777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39D07A40" w14:textId="77777777" w:rsidR="00DB03F7" w:rsidRPr="005265BE" w:rsidRDefault="00DB03F7" w:rsidP="00DB03F7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DB03F7" w:rsidRPr="005265BE" w14:paraId="6344C2FC" w14:textId="77777777" w:rsidTr="00B26F8B">
        <w:trPr>
          <w:jc w:val="center"/>
        </w:trPr>
        <w:tc>
          <w:tcPr>
            <w:tcW w:w="1041" w:type="dxa"/>
            <w:vAlign w:val="center"/>
          </w:tcPr>
          <w:p w14:paraId="1BEFF8D5" w14:textId="77777777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14:paraId="6029BD12" w14:textId="77777777" w:rsidR="00DB03F7" w:rsidRPr="005265BE" w:rsidRDefault="00DB03F7" w:rsidP="00DB03F7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3C47567F" w14:textId="6B8FBBCE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17CE22C0" w14:textId="12A80B51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A17E6B5" w14:textId="77777777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61FA881E" w14:textId="77777777" w:rsidR="00DB03F7" w:rsidRPr="005265BE" w:rsidRDefault="00DB03F7" w:rsidP="00DB03F7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DB03F7" w:rsidRPr="005265BE" w14:paraId="2BFD3403" w14:textId="77777777" w:rsidTr="00B26F8B">
        <w:trPr>
          <w:jc w:val="center"/>
        </w:trPr>
        <w:tc>
          <w:tcPr>
            <w:tcW w:w="1041" w:type="dxa"/>
            <w:vAlign w:val="center"/>
          </w:tcPr>
          <w:p w14:paraId="5FF92073" w14:textId="77777777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14:paraId="735ED2FC" w14:textId="77777777" w:rsidR="00DB03F7" w:rsidRPr="005265BE" w:rsidRDefault="00DB03F7" w:rsidP="00DB03F7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14:paraId="17D10D61" w14:textId="0FDD5B83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9FAF138" w14:textId="0B27F22B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3B04C6EA" w14:textId="77777777" w:rsidR="00DB03F7" w:rsidRPr="005265BE" w:rsidRDefault="00DB03F7" w:rsidP="00DB03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414FC31E" w14:textId="77777777" w:rsidR="00DB03F7" w:rsidRPr="005265BE" w:rsidRDefault="00DB03F7" w:rsidP="00DB03F7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</w:tbl>
    <w:p w14:paraId="2BC10FF6" w14:textId="77777777" w:rsidR="00851017" w:rsidRPr="005265BE" w:rsidRDefault="00851017" w:rsidP="00851017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51017" w:rsidRPr="005265BE" w14:paraId="3B92C93D" w14:textId="77777777" w:rsidTr="00851017">
        <w:tc>
          <w:tcPr>
            <w:tcW w:w="9526" w:type="dxa"/>
          </w:tcPr>
          <w:p w14:paraId="7C5B6179" w14:textId="77777777" w:rsidR="00DB03F7" w:rsidRPr="005265BE" w:rsidRDefault="00DB03F7" w:rsidP="00DB03F7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◎</w:t>
            </w:r>
            <w:r w:rsidRPr="005265BE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58B749A7" w14:textId="19588061" w:rsidR="00DB03F7" w:rsidRPr="00FB1B00" w:rsidRDefault="00DB03F7" w:rsidP="00DB03F7">
            <w:pPr>
              <w:numPr>
                <w:ilvl w:val="1"/>
                <w:numId w:val="28"/>
              </w:numPr>
              <w:rPr>
                <w:rFonts w:ascii="標楷體" w:eastAsia="標楷體" w:hAnsi="標楷體" w:cs="Arial"/>
                <w:bCs/>
              </w:rPr>
            </w:pPr>
            <w:r w:rsidRPr="00FC133D">
              <w:rPr>
                <w:rFonts w:ascii="標楷體" w:eastAsia="標楷體" w:hAnsi="標楷體" w:cs="Arial" w:hint="eastAsia"/>
                <w:bCs/>
              </w:rPr>
              <w:t>迷思概念：</w:t>
            </w:r>
            <w:r w:rsidRPr="00FC133D">
              <w:rPr>
                <w:rFonts w:ascii="標楷體" w:eastAsia="標楷體" w:hAnsi="標楷體" w:hint="eastAsia"/>
              </w:rPr>
              <w:t>學生對</w:t>
            </w:r>
            <w:r w:rsidRPr="00FB1B00">
              <w:rPr>
                <w:rFonts w:ascii="標楷體" w:eastAsia="標楷體" w:hAnsi="標楷體" w:cs="Arial" w:hint="eastAsia"/>
                <w:bCs/>
              </w:rPr>
              <w:t>長度單位</w:t>
            </w:r>
            <w:r w:rsidR="00E27ABE">
              <w:rPr>
                <w:rFonts w:ascii="標楷體" w:eastAsia="標楷體" w:hAnsi="標楷體" w:cs="Arial" w:hint="eastAsia"/>
                <w:bCs/>
              </w:rPr>
              <w:t>k</w:t>
            </w:r>
            <w:r w:rsidR="00E27ABE">
              <w:rPr>
                <w:rFonts w:ascii="標楷體" w:eastAsia="標楷體" w:hAnsi="標楷體" w:cs="Arial"/>
                <w:bCs/>
              </w:rPr>
              <w:t>g</w:t>
            </w:r>
            <w:r w:rsidRPr="00FB1B00">
              <w:rPr>
                <w:rFonts w:ascii="標楷體" w:eastAsia="標楷體" w:hAnsi="標楷體" w:cs="Arial" w:hint="eastAsia"/>
                <w:bCs/>
              </w:rPr>
              <w:t>、</w:t>
            </w:r>
            <w:r w:rsidR="00E27ABE">
              <w:rPr>
                <w:rFonts w:ascii="標楷體" w:eastAsia="標楷體" w:hAnsi="標楷體" w:cs="Arial"/>
                <w:bCs/>
              </w:rPr>
              <w:t>g</w:t>
            </w:r>
            <w:r w:rsidRPr="00FB1B00">
              <w:rPr>
                <w:rFonts w:ascii="標楷體" w:eastAsia="標楷體" w:hAnsi="標楷體" w:cs="Arial" w:hint="eastAsia"/>
                <w:bCs/>
              </w:rPr>
              <w:t>之間倍數換算</w:t>
            </w:r>
            <w:r>
              <w:rPr>
                <w:rFonts w:ascii="標楷體" w:eastAsia="標楷體" w:hAnsi="標楷體" w:cs="Arial" w:hint="eastAsia"/>
                <w:bCs/>
              </w:rPr>
              <w:t>，容易產生錯誤的觀念。特別是單位換算，不管是</w:t>
            </w:r>
            <w:r w:rsidRPr="00FC133D">
              <w:rPr>
                <w:rFonts w:ascii="標楷體" w:eastAsia="標楷體" w:hAnsi="標楷體" w:hint="eastAsia"/>
              </w:rPr>
              <w:t>小單位換算成大單位</w:t>
            </w:r>
            <w:r>
              <w:rPr>
                <w:rFonts w:ascii="標楷體" w:eastAsia="標楷體" w:hAnsi="標楷體" w:hint="eastAsia"/>
              </w:rPr>
              <w:t>或是</w:t>
            </w:r>
            <w:r w:rsidRPr="00FC133D">
              <w:rPr>
                <w:rFonts w:ascii="標楷體" w:eastAsia="標楷體" w:hAnsi="標楷體" w:hint="eastAsia"/>
              </w:rPr>
              <w:t>大單位換算小單位</w:t>
            </w:r>
            <w:r>
              <w:rPr>
                <w:rFonts w:ascii="標楷體" w:eastAsia="標楷體" w:hAnsi="標楷體" w:hint="eastAsia"/>
              </w:rPr>
              <w:t>，學生容易產生迷思。</w:t>
            </w:r>
          </w:p>
          <w:p w14:paraId="0A917EB0" w14:textId="5AE63D6B" w:rsidR="00DB03F7" w:rsidRPr="00FB1B00" w:rsidRDefault="00DB03F7" w:rsidP="00DB03F7">
            <w:pPr>
              <w:ind w:left="960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可以先</w:t>
            </w:r>
            <w:r w:rsidRPr="00FC133D">
              <w:rPr>
                <w:rFonts w:ascii="標楷體" w:eastAsia="標楷體" w:hAnsi="標楷體" w:cs="Arial" w:hint="eastAsia"/>
                <w:bCs/>
              </w:rPr>
              <w:t>複習</w:t>
            </w:r>
            <w:r w:rsidRPr="002E457E">
              <w:rPr>
                <w:rFonts w:ascii="標楷體" w:eastAsia="標楷體" w:hAnsi="標楷體" w:cs="Arial" w:hint="eastAsia"/>
                <w:bCs/>
              </w:rPr>
              <w:t>舊經驗</w:t>
            </w:r>
            <w:r>
              <w:rPr>
                <w:rFonts w:ascii="標楷體" w:eastAsia="標楷體" w:hAnsi="標楷體" w:cs="Arial" w:hint="eastAsia"/>
                <w:bCs/>
              </w:rPr>
              <w:t>，如</w:t>
            </w:r>
            <w:r w:rsidRPr="002E457E">
              <w:rPr>
                <w:rFonts w:ascii="標楷體" w:eastAsia="標楷體" w:hAnsi="標楷體" w:cs="Arial" w:hint="eastAsia"/>
                <w:bCs/>
              </w:rPr>
              <w:t>1</w:t>
            </w:r>
            <w:r w:rsidR="00E27ABE">
              <w:rPr>
                <w:rFonts w:ascii="標楷體" w:eastAsia="標楷體" w:hAnsi="標楷體" w:cs="Arial" w:hint="eastAsia"/>
                <w:bCs/>
              </w:rPr>
              <w:t>公斤</w:t>
            </w:r>
            <w:r w:rsidRPr="002E457E">
              <w:rPr>
                <w:rFonts w:ascii="標楷體" w:eastAsia="標楷體" w:hAnsi="標楷體" w:cs="Arial" w:hint="eastAsia"/>
                <w:bCs/>
              </w:rPr>
              <w:t>=100</w:t>
            </w:r>
            <w:r w:rsidR="00E27ABE">
              <w:rPr>
                <w:rFonts w:ascii="標楷體" w:eastAsia="標楷體" w:hAnsi="標楷體" w:cs="Arial" w:hint="eastAsia"/>
                <w:bCs/>
              </w:rPr>
              <w:t>0公克</w:t>
            </w:r>
            <w:r>
              <w:rPr>
                <w:rFonts w:ascii="標楷體" w:eastAsia="標楷體" w:hAnsi="標楷體" w:cs="Arial" w:hint="eastAsia"/>
                <w:bCs/>
              </w:rPr>
              <w:t>；另外可以利用數線來增強</w:t>
            </w:r>
            <w:r w:rsidR="00E27ABE">
              <w:rPr>
                <w:rFonts w:ascii="標楷體" w:eastAsia="標楷體" w:hAnsi="標楷體" w:cs="Arial" w:hint="eastAsia"/>
                <w:bCs/>
              </w:rPr>
              <w:t>公斤</w:t>
            </w:r>
            <w:r>
              <w:rPr>
                <w:rFonts w:ascii="標楷體" w:eastAsia="標楷體" w:hAnsi="標楷體" w:cs="Arial" w:hint="eastAsia"/>
                <w:bCs/>
              </w:rPr>
              <w:t>與</w:t>
            </w:r>
            <w:r w:rsidR="00E27ABE">
              <w:rPr>
                <w:rFonts w:ascii="標楷體" w:eastAsia="標楷體" w:hAnsi="標楷體" w:cs="Arial" w:hint="eastAsia"/>
                <w:bCs/>
              </w:rPr>
              <w:t>公克</w:t>
            </w:r>
            <w:r>
              <w:rPr>
                <w:rFonts w:ascii="標楷體" w:eastAsia="標楷體" w:hAnsi="標楷體" w:cs="Arial" w:hint="eastAsia"/>
                <w:bCs/>
              </w:rPr>
              <w:t>換算的概念；也可以利用定位板來進行大單位與小單位之間的換算概念教學。</w:t>
            </w:r>
          </w:p>
          <w:p w14:paraId="0AB5D273" w14:textId="77777777" w:rsidR="00DB03F7" w:rsidRDefault="00DB03F7" w:rsidP="00DB03F7">
            <w:pPr>
              <w:numPr>
                <w:ilvl w:val="1"/>
                <w:numId w:val="28"/>
              </w:num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學生容易對</w:t>
            </w:r>
            <w:r w:rsidRPr="00FC133D">
              <w:rPr>
                <w:rFonts w:ascii="標楷體" w:eastAsia="標楷體" w:hAnsi="標楷體" w:cs="Arial" w:hint="eastAsia"/>
                <w:bCs/>
              </w:rPr>
              <w:t>題意</w:t>
            </w:r>
            <w:r>
              <w:rPr>
                <w:rFonts w:ascii="標楷體" w:eastAsia="標楷體" w:hAnsi="標楷體" w:cs="Arial" w:hint="eastAsia"/>
                <w:bCs/>
              </w:rPr>
              <w:t>認知錯誤或誤解題意</w:t>
            </w:r>
          </w:p>
          <w:p w14:paraId="7C573534" w14:textId="77777777" w:rsidR="00DB03F7" w:rsidRDefault="00DB03F7" w:rsidP="00DB03F7">
            <w:pPr>
              <w:ind w:left="960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教師將</w:t>
            </w:r>
            <w:r w:rsidRPr="00FC133D">
              <w:rPr>
                <w:rFonts w:ascii="標楷體" w:eastAsia="標楷體" w:hAnsi="標楷體" w:cs="Arial" w:hint="eastAsia"/>
                <w:bCs/>
              </w:rPr>
              <w:t>題目改口語表達，學生</w:t>
            </w:r>
            <w:r>
              <w:rPr>
                <w:rFonts w:ascii="標楷體" w:eastAsia="標楷體" w:hAnsi="標楷體" w:cs="Arial" w:hint="eastAsia"/>
                <w:bCs/>
              </w:rPr>
              <w:t>對題意的認知會有提升</w:t>
            </w:r>
            <w:r w:rsidRPr="00FC133D">
              <w:rPr>
                <w:rFonts w:ascii="標楷體" w:eastAsia="標楷體" w:hAnsi="標楷體" w:cs="Arial" w:hint="eastAsia"/>
                <w:bCs/>
              </w:rPr>
              <w:t>。老師</w:t>
            </w:r>
            <w:r>
              <w:rPr>
                <w:rFonts w:ascii="標楷體" w:eastAsia="標楷體" w:hAnsi="標楷體" w:cs="Arial" w:hint="eastAsia"/>
                <w:bCs/>
              </w:rPr>
              <w:t>也在學生唸完題目後，將題目中的重要線索標示出來，增加學生對題意的認知。另外，</w:t>
            </w:r>
            <w:r w:rsidRPr="00FC133D">
              <w:rPr>
                <w:rFonts w:ascii="標楷體" w:eastAsia="標楷體" w:hAnsi="標楷體" w:cs="Arial" w:hint="eastAsia"/>
                <w:bCs/>
              </w:rPr>
              <w:t>多練習</w:t>
            </w:r>
            <w:r>
              <w:rPr>
                <w:rFonts w:ascii="標楷體" w:eastAsia="標楷體" w:hAnsi="標楷體" w:cs="Arial" w:hint="eastAsia"/>
                <w:bCs/>
              </w:rPr>
              <w:t>類似</w:t>
            </w:r>
            <w:r w:rsidRPr="00FC133D">
              <w:rPr>
                <w:rFonts w:ascii="標楷體" w:eastAsia="標楷體" w:hAnsi="標楷體" w:cs="Arial" w:hint="eastAsia"/>
                <w:bCs/>
              </w:rPr>
              <w:t>的題目</w:t>
            </w:r>
            <w:r>
              <w:rPr>
                <w:rFonts w:ascii="標楷體" w:eastAsia="標楷體" w:hAnsi="標楷體" w:cs="Arial" w:hint="eastAsia"/>
                <w:bCs/>
              </w:rPr>
              <w:t>也能增加學生對題目的理解。</w:t>
            </w:r>
          </w:p>
          <w:p w14:paraId="38A10B45" w14:textId="77777777" w:rsidR="00DB03F7" w:rsidRPr="00FC133D" w:rsidRDefault="00DB03F7" w:rsidP="00DB03F7">
            <w:pPr>
              <w:numPr>
                <w:ilvl w:val="1"/>
                <w:numId w:val="28"/>
              </w:numPr>
              <w:rPr>
                <w:rFonts w:ascii="標楷體" w:eastAsia="標楷體" w:hAnsi="標楷體" w:cs="Arial"/>
                <w:bCs/>
              </w:rPr>
            </w:pPr>
            <w:r w:rsidRPr="00FC133D">
              <w:rPr>
                <w:rFonts w:ascii="標楷體" w:eastAsia="標楷體" w:hAnsi="標楷體" w:hint="eastAsia"/>
              </w:rPr>
              <w:t>針對學</w:t>
            </w:r>
            <w:r>
              <w:rPr>
                <w:rFonts w:ascii="標楷體" w:eastAsia="標楷體" w:hAnsi="標楷體" w:hint="eastAsia"/>
              </w:rPr>
              <w:t>生的</w:t>
            </w:r>
            <w:r w:rsidRPr="00FC133D">
              <w:rPr>
                <w:rFonts w:ascii="標楷體" w:eastAsia="標楷體" w:hAnsi="標楷體" w:hint="eastAsia"/>
              </w:rPr>
              <w:t>迷思</w:t>
            </w:r>
            <w:r>
              <w:rPr>
                <w:rFonts w:ascii="標楷體" w:eastAsia="標楷體" w:hAnsi="標楷體" w:hint="eastAsia"/>
              </w:rPr>
              <w:t>概念</w:t>
            </w:r>
            <w:r w:rsidRPr="00FC133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教師可以在</w:t>
            </w:r>
            <w:r w:rsidRPr="00FC133D">
              <w:rPr>
                <w:rFonts w:ascii="標楷體" w:eastAsia="標楷體" w:hAnsi="標楷體" w:hint="eastAsia"/>
              </w:rPr>
              <w:t>教學上的</w:t>
            </w:r>
            <w:r>
              <w:rPr>
                <w:rFonts w:ascii="標楷體" w:eastAsia="標楷體" w:hAnsi="標楷體" w:hint="eastAsia"/>
              </w:rPr>
              <w:t>做出適合的</w:t>
            </w:r>
            <w:r w:rsidRPr="00FC133D">
              <w:rPr>
                <w:rFonts w:ascii="標楷體" w:eastAsia="標楷體" w:hAnsi="標楷體" w:hint="eastAsia"/>
              </w:rPr>
              <w:t>改變及修正，</w:t>
            </w:r>
            <w:r>
              <w:rPr>
                <w:rFonts w:ascii="標楷體" w:eastAsia="標楷體" w:hAnsi="標楷體" w:hint="eastAsia"/>
              </w:rPr>
              <w:t>且在教學後進行評量後再做評估</w:t>
            </w:r>
            <w:r w:rsidRPr="00FC133D">
              <w:rPr>
                <w:rFonts w:ascii="標楷體" w:eastAsia="標楷體" w:hAnsi="標楷體" w:hint="eastAsia"/>
              </w:rPr>
              <w:t>。</w:t>
            </w:r>
          </w:p>
          <w:p w14:paraId="3CA6991B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14:paraId="34B13F02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14:paraId="0ECAF411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br/>
            </w:r>
          </w:p>
          <w:p w14:paraId="1B01D677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14:paraId="308D661A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</w:tc>
      </w:tr>
    </w:tbl>
    <w:p w14:paraId="51434A18" w14:textId="77777777" w:rsidR="00851017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1D7E5B14" w14:textId="77777777" w:rsidR="00851017" w:rsidRPr="005265BE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14:paraId="1378D85F" w14:textId="77777777" w:rsidR="00851017" w:rsidRPr="005265BE" w:rsidRDefault="00851017" w:rsidP="00851017">
      <w:pPr>
        <w:ind w:leftChars="150" w:left="360"/>
        <w:jc w:val="center"/>
        <w:rPr>
          <w:rFonts w:ascii="標楷體" w:eastAsia="標楷體" w:hAnsi="標楷體"/>
          <w:szCs w:val="32"/>
        </w:rPr>
      </w:pPr>
    </w:p>
    <w:p w14:paraId="1E1180A4" w14:textId="77777777"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/>
          <w:sz w:val="28"/>
        </w:rPr>
        <w:br w:type="page"/>
      </w:r>
    </w:p>
    <w:p w14:paraId="2080DC09" w14:textId="77777777" w:rsidR="00851017" w:rsidRPr="005265BE" w:rsidRDefault="00851017" w:rsidP="00851017">
      <w:pPr>
        <w:snapToGrid w:val="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lastRenderedPageBreak/>
        <w:t>附表5</w:t>
      </w:r>
    </w:p>
    <w:p w14:paraId="0A86118D" w14:textId="7EFA4D42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基隆市11</w:t>
      </w:r>
      <w:r w:rsidR="00897E3B">
        <w:rPr>
          <w:rFonts w:ascii="標楷體" w:eastAsia="標楷體" w:hAnsi="標楷體" w:hint="eastAsia"/>
          <w:sz w:val="32"/>
        </w:rPr>
        <w:t>4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545BFE40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 w:val="32"/>
          <w:szCs w:val="32"/>
        </w:rPr>
        <w:t>議課紀錄表</w:t>
      </w:r>
    </w:p>
    <w:p w14:paraId="731636EB" w14:textId="1A6B4B36" w:rsidR="00DB03F7" w:rsidRPr="006E7271" w:rsidRDefault="00DB03F7" w:rsidP="00DB03F7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 w:hint="eastAsia"/>
        </w:rPr>
        <w:t>教學時間：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1</w:t>
      </w:r>
      <w:r w:rsidR="00897E3B">
        <w:rPr>
          <w:rFonts w:ascii="標楷體" w:eastAsia="標楷體" w:hAnsi="標楷體" w:hint="eastAsia"/>
          <w:u w:val="single"/>
        </w:rPr>
        <w:t>1</w:t>
      </w:r>
      <w:r>
        <w:rPr>
          <w:rFonts w:ascii="標楷體" w:eastAsia="標楷體" w:hAnsi="標楷體" w:hint="eastAsia"/>
          <w:u w:val="single"/>
        </w:rPr>
        <w:t>/2</w:t>
      </w:r>
      <w:r w:rsidR="00897E3B">
        <w:rPr>
          <w:rFonts w:ascii="標楷體" w:eastAsia="標楷體" w:hAnsi="標楷體" w:hint="eastAsia"/>
          <w:u w:val="single"/>
        </w:rPr>
        <w:t>1</w:t>
      </w:r>
      <w:r>
        <w:rPr>
          <w:rFonts w:ascii="標楷體" w:eastAsia="標楷體" w:hAnsi="標楷體" w:hint="eastAsia"/>
          <w:u w:val="single"/>
        </w:rPr>
        <w:t>(</w:t>
      </w:r>
      <w:r w:rsidR="00897E3B">
        <w:rPr>
          <w:rFonts w:ascii="標楷體" w:eastAsia="標楷體" w:hAnsi="標楷體" w:hint="eastAsia"/>
          <w:u w:val="single"/>
        </w:rPr>
        <w:t>五</w:t>
      </w:r>
      <w:r>
        <w:rPr>
          <w:rFonts w:ascii="標楷體" w:eastAsia="標楷體" w:hAnsi="標楷體" w:hint="eastAsia"/>
          <w:u w:val="single"/>
        </w:rPr>
        <w:t>)第</w:t>
      </w:r>
      <w:r w:rsidR="00897E3B">
        <w:rPr>
          <w:rFonts w:ascii="標楷體" w:eastAsia="標楷體" w:hAnsi="標楷體" w:hint="eastAsia"/>
          <w:u w:val="single"/>
        </w:rPr>
        <w:t>1</w:t>
      </w:r>
      <w:r>
        <w:rPr>
          <w:rFonts w:ascii="標楷體" w:eastAsia="標楷體" w:hAnsi="標楷體" w:hint="eastAsia"/>
          <w:u w:val="single"/>
        </w:rPr>
        <w:t>節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教學班級：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30</w:t>
      </w:r>
      <w:r w:rsidR="00897E3B">
        <w:rPr>
          <w:rFonts w:ascii="標楷體" w:eastAsia="標楷體" w:hAnsi="標楷體" w:hint="eastAsia"/>
          <w:u w:val="single"/>
        </w:rPr>
        <w:t>1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教學領域：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數學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教學單元：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第</w:t>
      </w:r>
      <w:r w:rsidR="00897E3B">
        <w:rPr>
          <w:rFonts w:ascii="標楷體" w:eastAsia="標楷體" w:hAnsi="標楷體" w:hint="eastAsia"/>
          <w:u w:val="single"/>
        </w:rPr>
        <w:t>七</w:t>
      </w:r>
      <w:r>
        <w:rPr>
          <w:rFonts w:ascii="標楷體" w:eastAsia="標楷體" w:hAnsi="標楷體" w:hint="eastAsia"/>
          <w:u w:val="single"/>
        </w:rPr>
        <w:t>單元</w:t>
      </w:r>
    </w:p>
    <w:p w14:paraId="2DC3954F" w14:textId="2055CF83" w:rsidR="00DB03F7" w:rsidRDefault="00DB03F7" w:rsidP="00DB03F7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 w:hint="eastAsia"/>
        </w:rPr>
        <w:t>教 學 者：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郭志富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觀 察 者：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馬季鈿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觀察後會談時間：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11</w:t>
      </w:r>
      <w:r w:rsidR="00897E3B">
        <w:rPr>
          <w:rFonts w:ascii="標楷體" w:eastAsia="標楷體" w:hAnsi="標楷體" w:hint="eastAsia"/>
          <w:u w:val="single"/>
        </w:rPr>
        <w:t>4</w:t>
      </w:r>
      <w:r>
        <w:rPr>
          <w:rFonts w:ascii="標楷體" w:eastAsia="標楷體" w:hAnsi="標楷體" w:hint="eastAsia"/>
          <w:u w:val="single"/>
        </w:rPr>
        <w:t>.1</w:t>
      </w:r>
      <w:r w:rsidR="00897E3B">
        <w:rPr>
          <w:rFonts w:ascii="標楷體" w:eastAsia="標楷體" w:hAnsi="標楷體" w:hint="eastAsia"/>
          <w:u w:val="single"/>
        </w:rPr>
        <w:t>1</w:t>
      </w:r>
      <w:r>
        <w:rPr>
          <w:rFonts w:ascii="標楷體" w:eastAsia="標楷體" w:hAnsi="標楷體" w:hint="eastAsia"/>
          <w:u w:val="single"/>
        </w:rPr>
        <w:t>.</w:t>
      </w:r>
      <w:r w:rsidR="00897E3B">
        <w:rPr>
          <w:rFonts w:ascii="標楷體" w:eastAsia="標楷體" w:hAnsi="標楷體" w:hint="eastAsia"/>
          <w:u w:val="single"/>
        </w:rPr>
        <w:t>2</w:t>
      </w:r>
      <w:r>
        <w:rPr>
          <w:rFonts w:ascii="標楷體" w:eastAsia="標楷體" w:hAnsi="標楷體" w:hint="eastAsia"/>
          <w:u w:val="single"/>
        </w:rPr>
        <w:t>4(</w:t>
      </w:r>
      <w:r w:rsidR="00897E3B">
        <w:rPr>
          <w:rFonts w:ascii="標楷體" w:eastAsia="標楷體" w:hAnsi="標楷體" w:hint="eastAsia"/>
          <w:u w:val="single"/>
        </w:rPr>
        <w:t>一</w:t>
      </w:r>
      <w:r>
        <w:rPr>
          <w:rFonts w:ascii="標楷體" w:eastAsia="標楷體" w:hAnsi="標楷體" w:hint="eastAsia"/>
          <w:u w:val="single"/>
        </w:rPr>
        <w:t>)13:</w:t>
      </w:r>
      <w:r w:rsidR="00897E3B">
        <w:rPr>
          <w:rFonts w:ascii="標楷體" w:eastAsia="標楷體" w:hAnsi="標楷體" w:hint="eastAsia"/>
          <w:u w:val="single"/>
        </w:rPr>
        <w:t>2</w:t>
      </w:r>
      <w:r>
        <w:rPr>
          <w:rFonts w:ascii="標楷體" w:eastAsia="標楷體" w:hAnsi="標楷體" w:hint="eastAsia"/>
          <w:u w:val="single"/>
        </w:rPr>
        <w:t>0</w:t>
      </w:r>
    </w:p>
    <w:p w14:paraId="101FB2C6" w14:textId="77777777" w:rsidR="00851017" w:rsidRDefault="00851017" w:rsidP="00851017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1687A" wp14:editId="0461CD64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D8C3A2" w14:textId="77777777" w:rsidR="00DB03F7" w:rsidRPr="00094C5C" w:rsidRDefault="00DB03F7" w:rsidP="00DB03F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14:paraId="5BD5C3CD" w14:textId="34120751" w:rsidR="00DB03F7" w:rsidRPr="00094C5C" w:rsidRDefault="00DB03F7" w:rsidP="00DB03F7">
                            <w:pPr>
                              <w:pStyle w:val="afa"/>
                              <w:spacing w:line="340" w:lineRule="exact"/>
                              <w:ind w:leftChars="200" w:left="480" w:rightChars="101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利用教學資源(</w:t>
                            </w:r>
                            <w:r w:rsidR="00897E3B">
                              <w:rPr>
                                <w:rFonts w:ascii="標楷體" w:eastAsia="標楷體" w:hAnsi="標楷體" w:hint="eastAsia"/>
                              </w:rPr>
                              <w:t>1公斤與3公斤秤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提</w:t>
                            </w:r>
                            <w:r w:rsidR="00897E3B">
                              <w:rPr>
                                <w:rFonts w:ascii="標楷體" w:eastAsia="標楷體" w:hAnsi="標楷體" w:hint="eastAsia"/>
                              </w:rPr>
                              <w:t>高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="00897E3B">
                              <w:rPr>
                                <w:rFonts w:ascii="標楷體" w:eastAsia="標楷體" w:hAnsi="標楷體" w:hint="eastAsia"/>
                              </w:rPr>
                              <w:t>學習興趣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32C57C88" w14:textId="77777777" w:rsidR="00DB03F7" w:rsidRPr="00094C5C" w:rsidRDefault="00DB03F7" w:rsidP="00DB03F7">
                            <w:pPr>
                              <w:pStyle w:val="afa"/>
                              <w:spacing w:line="340" w:lineRule="exact"/>
                              <w:ind w:leftChars="200" w:left="480" w:rightChars="101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提供布題的題目紙供學生實作以及課後評量學習成效。</w:t>
                            </w:r>
                          </w:p>
                          <w:p w14:paraId="5D474286" w14:textId="77777777" w:rsidR="00DB03F7" w:rsidRPr="00094C5C" w:rsidRDefault="00DB03F7" w:rsidP="00DB03F7">
                            <w:pPr>
                              <w:pStyle w:val="afa"/>
                              <w:spacing w:line="340" w:lineRule="exact"/>
                              <w:ind w:leftChars="200" w:left="480" w:rightChars="101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教學步驟清晰明瞭，學生能確實學習教學內容。</w:t>
                            </w:r>
                          </w:p>
                          <w:p w14:paraId="11CFF5B6" w14:textId="77777777" w:rsidR="00DB03F7" w:rsidRDefault="00DB03F7" w:rsidP="00DB03F7">
                            <w:pPr>
                              <w:pStyle w:val="afa"/>
                              <w:spacing w:line="340" w:lineRule="exact"/>
                              <w:ind w:leftChars="200" w:left="480" w:rightChars="101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學生實作時能適時巡視課堂，注意學習弱勢學生的指導。</w:t>
                            </w:r>
                          </w:p>
                          <w:p w14:paraId="7211F139" w14:textId="77777777" w:rsidR="00DB03F7" w:rsidRDefault="00DB03F7" w:rsidP="00DB03F7">
                            <w:pPr>
                              <w:pStyle w:val="afa"/>
                              <w:spacing w:line="340" w:lineRule="exact"/>
                              <w:ind w:leftChars="200" w:left="480" w:rightChars="101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教學時間及分配能確實完成預定進度。</w:t>
                            </w:r>
                          </w:p>
                          <w:p w14:paraId="35601B0F" w14:textId="77777777" w:rsidR="00DB03F7" w:rsidRPr="00094C5C" w:rsidRDefault="00DB03F7" w:rsidP="00DB03F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2FAD1F6" w14:textId="77777777" w:rsidR="00DB03F7" w:rsidRPr="00094C5C" w:rsidRDefault="00DB03F7" w:rsidP="00DB03F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14:paraId="2B559718" w14:textId="77777777" w:rsidR="00DB03F7" w:rsidRPr="00094C5C" w:rsidRDefault="00DB03F7" w:rsidP="00DB03F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教師布題時是直接布題，沒有利用情境引起學習動機。</w:t>
                            </w:r>
                          </w:p>
                          <w:p w14:paraId="0D924D90" w14:textId="77777777" w:rsidR="00DB03F7" w:rsidRPr="00094C5C" w:rsidRDefault="00DB03F7" w:rsidP="00DB03F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教師在學生實作課堂巡視時，多注意落後學生，會忽略中段學習成就學生。</w:t>
                            </w:r>
                          </w:p>
                          <w:p w14:paraId="40B6389F" w14:textId="4339A2ED" w:rsidR="00DB03F7" w:rsidRPr="00094C5C" w:rsidRDefault="00DB03F7" w:rsidP="00DB03F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897E3B">
                              <w:rPr>
                                <w:rFonts w:ascii="標楷體" w:eastAsia="標楷體" w:hAnsi="標楷體" w:hint="eastAsia"/>
                              </w:rPr>
                              <w:t>除實作外的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教學方式較單一，以布題、學生實作、發表和教師解題為主。</w:t>
                            </w:r>
                          </w:p>
                          <w:p w14:paraId="29A70527" w14:textId="77777777" w:rsidR="00DB03F7" w:rsidRPr="00833F34" w:rsidRDefault="00DB03F7" w:rsidP="00DB03F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77D7766" w14:textId="77777777" w:rsidR="00DB03F7" w:rsidRDefault="00DB03F7" w:rsidP="00DB03F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35A2971" w14:textId="77777777" w:rsidR="00DB03F7" w:rsidRDefault="00DB03F7" w:rsidP="00DB03F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4F4C664" w14:textId="77777777" w:rsidR="00DB03F7" w:rsidRPr="00094C5C" w:rsidRDefault="00DB03F7" w:rsidP="00DB03F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14:paraId="1D6BCB5D" w14:textId="77777777" w:rsidR="00DB03F7" w:rsidRDefault="00DB03F7" w:rsidP="00DB03F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9B227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9B227C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建議可利用學生日常生活會遇到的情境進行引起動機與布題，更能加深學習動機。</w:t>
                            </w:r>
                          </w:p>
                          <w:p w14:paraId="4B656AE1" w14:textId="77777777" w:rsidR="00DB03F7" w:rsidRDefault="00DB03F7" w:rsidP="00DB03F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針對學生實作時，可利用臨時分組，讓落後學生旁的同學協助注意實作學習狀況。</w:t>
                            </w:r>
                          </w:p>
                          <w:p w14:paraId="0CC20725" w14:textId="77777777" w:rsidR="00DB03F7" w:rsidRPr="009B227C" w:rsidRDefault="00DB03F7" w:rsidP="00DB03F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可利用其他教學方式，來增進課堂教學時的學習興趣。</w:t>
                            </w:r>
                          </w:p>
                          <w:p w14:paraId="0A98BBE9" w14:textId="77777777" w:rsidR="00DB03F7" w:rsidRPr="009B227C" w:rsidRDefault="00DB03F7" w:rsidP="00DB03F7"/>
                          <w:p w14:paraId="1B3D09C3" w14:textId="77777777" w:rsidR="00851017" w:rsidRPr="00DB03F7" w:rsidRDefault="00851017" w:rsidP="008510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1687A" id="矩形 23" o:spid="_x0000_s1027" style="position:absolute;left:0;text-align:left;margin-left:450.4pt;margin-top:18.55pt;width:501.6pt;height:43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" filled="f">
                <v:textbox>
                  <w:txbxContent>
                    <w:p w14:paraId="09D8C3A2" w14:textId="77777777" w:rsidR="00DB03F7" w:rsidRPr="00094C5C" w:rsidRDefault="00DB03F7" w:rsidP="00DB03F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14:paraId="5BD5C3CD" w14:textId="34120751" w:rsidR="00DB03F7" w:rsidRPr="00094C5C" w:rsidRDefault="00DB03F7" w:rsidP="00DB03F7">
                      <w:pPr>
                        <w:pStyle w:val="afa"/>
                        <w:spacing w:line="340" w:lineRule="exact"/>
                        <w:ind w:leftChars="200" w:left="480" w:rightChars="101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利用教學資源(</w:t>
                      </w:r>
                      <w:r w:rsidR="00897E3B">
                        <w:rPr>
                          <w:rFonts w:ascii="標楷體" w:eastAsia="標楷體" w:hAnsi="標楷體" w:hint="eastAsia"/>
                        </w:rPr>
                        <w:t>1公斤與3公斤秤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提</w:t>
                      </w:r>
                      <w:r w:rsidR="00897E3B">
                        <w:rPr>
                          <w:rFonts w:ascii="標楷體" w:eastAsia="標楷體" w:hAnsi="標楷體" w:hint="eastAsia"/>
                        </w:rPr>
                        <w:t>高</w:t>
                      </w:r>
                      <w:r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="00897E3B">
                        <w:rPr>
                          <w:rFonts w:ascii="標楷體" w:eastAsia="標楷體" w:hAnsi="標楷體" w:hint="eastAsia"/>
                        </w:rPr>
                        <w:t>學習興趣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32C57C88" w14:textId="77777777" w:rsidR="00DB03F7" w:rsidRPr="00094C5C" w:rsidRDefault="00DB03F7" w:rsidP="00DB03F7">
                      <w:pPr>
                        <w:pStyle w:val="afa"/>
                        <w:spacing w:line="340" w:lineRule="exact"/>
                        <w:ind w:leftChars="200" w:left="480" w:rightChars="101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提供布題的題目紙供學生實作以及課後評量學習成效。</w:t>
                      </w:r>
                    </w:p>
                    <w:p w14:paraId="5D474286" w14:textId="77777777" w:rsidR="00DB03F7" w:rsidRPr="00094C5C" w:rsidRDefault="00DB03F7" w:rsidP="00DB03F7">
                      <w:pPr>
                        <w:pStyle w:val="afa"/>
                        <w:spacing w:line="340" w:lineRule="exact"/>
                        <w:ind w:leftChars="200" w:left="480" w:rightChars="101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教學步驟清晰明瞭，學生能確實學習教學內容。</w:t>
                      </w:r>
                    </w:p>
                    <w:p w14:paraId="11CFF5B6" w14:textId="77777777" w:rsidR="00DB03F7" w:rsidRDefault="00DB03F7" w:rsidP="00DB03F7">
                      <w:pPr>
                        <w:pStyle w:val="afa"/>
                        <w:spacing w:line="340" w:lineRule="exact"/>
                        <w:ind w:leftChars="200" w:left="480" w:rightChars="101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學生實作時能適時巡視課堂，注意學習弱勢學生的指導。</w:t>
                      </w:r>
                    </w:p>
                    <w:p w14:paraId="7211F139" w14:textId="77777777" w:rsidR="00DB03F7" w:rsidRDefault="00DB03F7" w:rsidP="00DB03F7">
                      <w:pPr>
                        <w:pStyle w:val="afa"/>
                        <w:spacing w:line="340" w:lineRule="exact"/>
                        <w:ind w:leftChars="200" w:left="480" w:rightChars="101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教學時間及分配能確實完成預定進度。</w:t>
                      </w:r>
                    </w:p>
                    <w:p w14:paraId="35601B0F" w14:textId="77777777" w:rsidR="00DB03F7" w:rsidRPr="00094C5C" w:rsidRDefault="00DB03F7" w:rsidP="00DB03F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42FAD1F6" w14:textId="77777777" w:rsidR="00DB03F7" w:rsidRPr="00094C5C" w:rsidRDefault="00DB03F7" w:rsidP="00DB03F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14:paraId="2B559718" w14:textId="77777777" w:rsidR="00DB03F7" w:rsidRPr="00094C5C" w:rsidRDefault="00DB03F7" w:rsidP="00DB03F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教師布題時是直接布題，沒有利用情境引起學習動機。</w:t>
                      </w:r>
                    </w:p>
                    <w:p w14:paraId="0D924D90" w14:textId="77777777" w:rsidR="00DB03F7" w:rsidRPr="00094C5C" w:rsidRDefault="00DB03F7" w:rsidP="00DB03F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教師在學生實作課堂巡視時，多注意落後學生，會忽略中段學習成就學生。</w:t>
                      </w:r>
                    </w:p>
                    <w:p w14:paraId="40B6389F" w14:textId="4339A2ED" w:rsidR="00DB03F7" w:rsidRPr="00094C5C" w:rsidRDefault="00DB03F7" w:rsidP="00DB03F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897E3B">
                        <w:rPr>
                          <w:rFonts w:ascii="標楷體" w:eastAsia="標楷體" w:hAnsi="標楷體" w:hint="eastAsia"/>
                        </w:rPr>
                        <w:t>除實作外的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教學方式較單一，以布題、學生實作、發表和教師解題為主。</w:t>
                      </w:r>
                    </w:p>
                    <w:p w14:paraId="29A70527" w14:textId="77777777" w:rsidR="00DB03F7" w:rsidRPr="00833F34" w:rsidRDefault="00DB03F7" w:rsidP="00DB03F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077D7766" w14:textId="77777777" w:rsidR="00DB03F7" w:rsidRDefault="00DB03F7" w:rsidP="00DB03F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735A2971" w14:textId="77777777" w:rsidR="00DB03F7" w:rsidRDefault="00DB03F7" w:rsidP="00DB03F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64F4C664" w14:textId="77777777" w:rsidR="00DB03F7" w:rsidRPr="00094C5C" w:rsidRDefault="00DB03F7" w:rsidP="00DB03F7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14:paraId="1D6BCB5D" w14:textId="77777777" w:rsidR="00DB03F7" w:rsidRDefault="00DB03F7" w:rsidP="00DB03F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9B227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Pr="009B227C"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建議可利用學生日常生活會遇到的情境進行引起動機與布題，更能加深學習動機。</w:t>
                      </w:r>
                    </w:p>
                    <w:p w14:paraId="4B656AE1" w14:textId="77777777" w:rsidR="00DB03F7" w:rsidRDefault="00DB03F7" w:rsidP="00DB03F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針對學生實作時，可利用臨時分組，讓落後學生旁的同學協助注意實作學習狀況。</w:t>
                      </w:r>
                    </w:p>
                    <w:p w14:paraId="0CC20725" w14:textId="77777777" w:rsidR="00DB03F7" w:rsidRPr="009B227C" w:rsidRDefault="00DB03F7" w:rsidP="00DB03F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可利用其他教學方式，來增進課堂教學時的學習興趣。</w:t>
                      </w:r>
                    </w:p>
                    <w:p w14:paraId="0A98BBE9" w14:textId="77777777" w:rsidR="00DB03F7" w:rsidRPr="009B227C" w:rsidRDefault="00DB03F7" w:rsidP="00DB03F7"/>
                    <w:p w14:paraId="1B3D09C3" w14:textId="77777777" w:rsidR="00851017" w:rsidRPr="00DB03F7" w:rsidRDefault="00851017" w:rsidP="00851017"/>
                  </w:txbxContent>
                </v:textbox>
                <w10:wrap type="topAndBottom" anchorx="margin"/>
              </v:rect>
            </w:pict>
          </mc:Fallback>
        </mc:AlternateContent>
      </w:r>
    </w:p>
    <w:p w14:paraId="2B1A0403" w14:textId="77777777" w:rsidR="00851017" w:rsidRDefault="00851017" w:rsidP="00851017">
      <w:pPr>
        <w:ind w:leftChars="150" w:left="360"/>
        <w:rPr>
          <w:rFonts w:ascii="標楷體" w:eastAsia="標楷體" w:hAnsi="標楷體"/>
          <w:szCs w:val="32"/>
        </w:rPr>
      </w:pPr>
    </w:p>
    <w:p w14:paraId="2018B5C4" w14:textId="77777777" w:rsidR="00851017" w:rsidRDefault="00851017" w:rsidP="00851017">
      <w:pPr>
        <w:ind w:leftChars="150" w:left="360"/>
        <w:rPr>
          <w:rFonts w:ascii="標楷體" w:eastAsia="標楷體" w:hAnsi="標楷體"/>
          <w:szCs w:val="32"/>
        </w:rPr>
      </w:pPr>
    </w:p>
    <w:p w14:paraId="384A1C08" w14:textId="33CA2607" w:rsidR="00851017" w:rsidRPr="005265BE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0E22420A" w14:textId="77777777" w:rsidR="00851017" w:rsidRPr="005265BE" w:rsidRDefault="00851017" w:rsidP="005711DF">
      <w:pPr>
        <w:ind w:leftChars="150" w:left="36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sectPr w:rsidR="00851017" w:rsidRPr="005265BE" w:rsidSect="00851017">
      <w:headerReference w:type="default" r:id="rId7"/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358E" w14:textId="77777777" w:rsidR="00DA39BC" w:rsidRDefault="00DA39BC" w:rsidP="00851017">
      <w:r>
        <w:separator/>
      </w:r>
    </w:p>
  </w:endnote>
  <w:endnote w:type="continuationSeparator" w:id="0">
    <w:p w14:paraId="61519DEC" w14:textId="77777777" w:rsidR="00DA39BC" w:rsidRDefault="00DA39BC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80878FF" w:usb2="00000031" w:usb3="00000000" w:csb0="001001BF" w:csb1="00000000"/>
  </w:font>
  <w:font w:name="Noto Sans CJK TC Regular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A3E2" w14:textId="77777777" w:rsidR="00DA39BC" w:rsidRDefault="00DA39BC" w:rsidP="00851017">
      <w:r>
        <w:separator/>
      </w:r>
    </w:p>
  </w:footnote>
  <w:footnote w:type="continuationSeparator" w:id="0">
    <w:p w14:paraId="40F59F38" w14:textId="77777777" w:rsidR="00DA39BC" w:rsidRDefault="00DA39BC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4C36" w14:textId="77777777" w:rsidR="00851017" w:rsidRPr="00851017" w:rsidRDefault="00851017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公開授課3.0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7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1A7884"/>
    <w:multiLevelType w:val="hybridMultilevel"/>
    <w:tmpl w:val="A0E4EC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E406952">
      <w:start w:val="1"/>
      <w:numFmt w:val="decimal"/>
      <w:lvlText w:val="%2.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8328BA"/>
    <w:multiLevelType w:val="hybridMultilevel"/>
    <w:tmpl w:val="22DA4B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5BC1092"/>
    <w:multiLevelType w:val="hybridMultilevel"/>
    <w:tmpl w:val="D8B06470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A2B2EF4A">
      <w:start w:val="1"/>
      <w:numFmt w:val="decimalEnclosedCircle"/>
      <w:lvlText w:val="%5"/>
      <w:lvlJc w:val="left"/>
      <w:pPr>
        <w:ind w:left="2160" w:hanging="360"/>
      </w:pPr>
      <w:rPr>
        <w:rFonts w:ascii="新細明體" w:eastAsia="新細明體" w:hAnsi="新細明體" w:cs="新細明體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2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4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5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6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9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0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3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4"/>
  </w:num>
  <w:num w:numId="5">
    <w:abstractNumId w:val="20"/>
  </w:num>
  <w:num w:numId="6">
    <w:abstractNumId w:val="17"/>
  </w:num>
  <w:num w:numId="7">
    <w:abstractNumId w:val="14"/>
  </w:num>
  <w:num w:numId="8">
    <w:abstractNumId w:val="26"/>
  </w:num>
  <w:num w:numId="9">
    <w:abstractNumId w:val="3"/>
  </w:num>
  <w:num w:numId="10">
    <w:abstractNumId w:val="1"/>
  </w:num>
  <w:num w:numId="11">
    <w:abstractNumId w:val="27"/>
  </w:num>
  <w:num w:numId="12">
    <w:abstractNumId w:val="6"/>
  </w:num>
  <w:num w:numId="13">
    <w:abstractNumId w:val="12"/>
  </w:num>
  <w:num w:numId="14">
    <w:abstractNumId w:val="19"/>
  </w:num>
  <w:num w:numId="15">
    <w:abstractNumId w:val="13"/>
  </w:num>
  <w:num w:numId="16">
    <w:abstractNumId w:val="22"/>
  </w:num>
  <w:num w:numId="17">
    <w:abstractNumId w:val="0"/>
  </w:num>
  <w:num w:numId="18">
    <w:abstractNumId w:val="5"/>
  </w:num>
  <w:num w:numId="19">
    <w:abstractNumId w:val="24"/>
  </w:num>
  <w:num w:numId="20">
    <w:abstractNumId w:val="2"/>
  </w:num>
  <w:num w:numId="21">
    <w:abstractNumId w:val="7"/>
  </w:num>
  <w:num w:numId="22">
    <w:abstractNumId w:val="16"/>
  </w:num>
  <w:num w:numId="23">
    <w:abstractNumId w:val="8"/>
  </w:num>
  <w:num w:numId="24">
    <w:abstractNumId w:val="21"/>
  </w:num>
  <w:num w:numId="25">
    <w:abstractNumId w:val="25"/>
  </w:num>
  <w:num w:numId="26">
    <w:abstractNumId w:val="11"/>
  </w:num>
  <w:num w:numId="27">
    <w:abstractNumId w:val="10"/>
  </w:num>
  <w:num w:numId="28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7"/>
    <w:rsid w:val="00037C66"/>
    <w:rsid w:val="000849F4"/>
    <w:rsid w:val="001D1BBC"/>
    <w:rsid w:val="002C59E8"/>
    <w:rsid w:val="003A48F1"/>
    <w:rsid w:val="00513704"/>
    <w:rsid w:val="005711DF"/>
    <w:rsid w:val="005C1930"/>
    <w:rsid w:val="005C64CB"/>
    <w:rsid w:val="006344F1"/>
    <w:rsid w:val="00721390"/>
    <w:rsid w:val="0075392F"/>
    <w:rsid w:val="007572EF"/>
    <w:rsid w:val="0080631E"/>
    <w:rsid w:val="008335FF"/>
    <w:rsid w:val="00851017"/>
    <w:rsid w:val="008754FA"/>
    <w:rsid w:val="00897E3B"/>
    <w:rsid w:val="009D0949"/>
    <w:rsid w:val="00A764A0"/>
    <w:rsid w:val="00B12A13"/>
    <w:rsid w:val="00B21E25"/>
    <w:rsid w:val="00B6496A"/>
    <w:rsid w:val="00BD5ED0"/>
    <w:rsid w:val="00C8533C"/>
    <w:rsid w:val="00DA1818"/>
    <w:rsid w:val="00DA39BC"/>
    <w:rsid w:val="00DB03F7"/>
    <w:rsid w:val="00E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E3620"/>
  <w15:chartTrackingRefBased/>
  <w15:docId w15:val="{BA98E6C9-A36B-476D-A7AF-BC10EE85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  <w:style w:type="paragraph" w:customStyle="1" w:styleId="Standard">
    <w:name w:val="Standard"/>
    <w:rsid w:val="00DB03F7"/>
    <w:pPr>
      <w:suppressAutoHyphens/>
      <w:autoSpaceDN w:val="0"/>
      <w:textAlignment w:val="baseline"/>
    </w:pPr>
    <w:rPr>
      <w:rFonts w:ascii="Liberation Serif" w:eastAsia="新細明體" w:hAnsi="Liberation Serif" w:cs="Noto Sans CJK TC Regular"/>
      <w:kern w:val="3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張兆文</dc:creator>
  <cp:keywords/>
  <dc:description/>
  <cp:lastModifiedBy>teacher</cp:lastModifiedBy>
  <cp:revision>10</cp:revision>
  <dcterms:created xsi:type="dcterms:W3CDTF">2023-09-18T06:52:00Z</dcterms:created>
  <dcterms:modified xsi:type="dcterms:W3CDTF">2025-11-21T07:15:00Z</dcterms:modified>
</cp:coreProperties>
</file>