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70"/>
        <w:gridCol w:w="4976"/>
        <w:gridCol w:w="1259"/>
        <w:gridCol w:w="1759"/>
        <w:gridCol w:w="1096"/>
      </w:tblGrid>
      <w:tr w:rsidR="008C6704" w:rsidRPr="00D62703" w:rsidTr="00163A9F">
        <w:tc>
          <w:tcPr>
            <w:tcW w:w="1415" w:type="dxa"/>
          </w:tcPr>
          <w:p w:rsidR="008C6704" w:rsidRPr="00D62703" w:rsidRDefault="008C6704" w:rsidP="008C670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2703">
              <w:rPr>
                <w:rFonts w:ascii="Times New Roman" w:eastAsia="標楷體" w:hAnsi="Times New Roman" w:cs="Times New Roman"/>
                <w:szCs w:val="24"/>
              </w:rPr>
              <w:t>教材</w:t>
            </w:r>
          </w:p>
        </w:tc>
        <w:tc>
          <w:tcPr>
            <w:tcW w:w="5386" w:type="dxa"/>
          </w:tcPr>
          <w:p w:rsidR="008C6704" w:rsidRPr="00D62703" w:rsidRDefault="008C6704" w:rsidP="008C670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Storybook: </w:t>
            </w:r>
            <w:r w:rsidRPr="008C6704">
              <w:rPr>
                <w:rFonts w:ascii="Times New Roman" w:eastAsia="標楷體" w:hAnsi="Times New Roman" w:cs="Times New Roman"/>
                <w:i/>
                <w:szCs w:val="24"/>
              </w:rPr>
              <w:t>I'm Thankful</w:t>
            </w:r>
          </w:p>
        </w:tc>
        <w:tc>
          <w:tcPr>
            <w:tcW w:w="1279" w:type="dxa"/>
          </w:tcPr>
          <w:p w:rsidR="008C6704" w:rsidRPr="00D62703" w:rsidRDefault="008C6704" w:rsidP="008C670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2703">
              <w:rPr>
                <w:rFonts w:ascii="Times New Roman" w:eastAsia="標楷體" w:hAnsi="Times New Roman" w:cs="Times New Roman"/>
                <w:szCs w:val="24"/>
              </w:rPr>
              <w:t>教師</w:t>
            </w:r>
          </w:p>
        </w:tc>
        <w:tc>
          <w:tcPr>
            <w:tcW w:w="2380" w:type="dxa"/>
            <w:gridSpan w:val="2"/>
          </w:tcPr>
          <w:p w:rsidR="008C6704" w:rsidRPr="00D62703" w:rsidRDefault="00474540" w:rsidP="008C670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Ms. </w:t>
            </w:r>
            <w:r w:rsidR="008C6704" w:rsidRPr="00D62703">
              <w:rPr>
                <w:rFonts w:ascii="Times New Roman" w:eastAsia="標楷體" w:hAnsi="Times New Roman" w:cs="Times New Roman"/>
                <w:szCs w:val="24"/>
              </w:rPr>
              <w:t>Wu (</w:t>
            </w:r>
            <w:r w:rsidR="008C6704" w:rsidRPr="00D62703">
              <w:rPr>
                <w:rFonts w:ascii="Times New Roman" w:eastAsia="標楷體" w:hAnsi="Times New Roman" w:cs="Times New Roman"/>
                <w:szCs w:val="24"/>
              </w:rPr>
              <w:t>吳淑娟</w:t>
            </w:r>
            <w:r w:rsidR="008C6704" w:rsidRPr="00D6270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8C6704" w:rsidRPr="00D62703" w:rsidTr="00163A9F">
        <w:tc>
          <w:tcPr>
            <w:tcW w:w="1415" w:type="dxa"/>
          </w:tcPr>
          <w:p w:rsidR="008C6704" w:rsidRPr="00D62703" w:rsidRDefault="008C6704" w:rsidP="008C670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2703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  <w:tc>
          <w:tcPr>
            <w:tcW w:w="5386" w:type="dxa"/>
          </w:tcPr>
          <w:p w:rsidR="008C6704" w:rsidRPr="00D62703" w:rsidRDefault="008C6704" w:rsidP="008C670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2703">
              <w:rPr>
                <w:rFonts w:ascii="Times New Roman" w:eastAsia="標楷體" w:hAnsi="Times New Roman" w:cs="Times New Roman"/>
                <w:szCs w:val="24"/>
              </w:rPr>
              <w:t>60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279" w:type="dxa"/>
          </w:tcPr>
          <w:p w:rsidR="008C6704" w:rsidRPr="00D62703" w:rsidRDefault="008C6704" w:rsidP="008C670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2703">
              <w:rPr>
                <w:rFonts w:ascii="Times New Roman" w:eastAsia="標楷體" w:hAnsi="Times New Roman" w:cs="Times New Roman"/>
                <w:szCs w:val="24"/>
              </w:rPr>
              <w:t>班級人數</w:t>
            </w:r>
          </w:p>
        </w:tc>
        <w:tc>
          <w:tcPr>
            <w:tcW w:w="2380" w:type="dxa"/>
            <w:gridSpan w:val="2"/>
          </w:tcPr>
          <w:p w:rsidR="008C6704" w:rsidRPr="00D62703" w:rsidRDefault="00530AE0" w:rsidP="008C670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</w:tr>
      <w:tr w:rsidR="008C6704" w:rsidRPr="00D62703" w:rsidTr="00163A9F">
        <w:tc>
          <w:tcPr>
            <w:tcW w:w="1415" w:type="dxa"/>
          </w:tcPr>
          <w:p w:rsidR="008C6704" w:rsidRPr="00D62703" w:rsidRDefault="008C6704" w:rsidP="008C670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2703">
              <w:rPr>
                <w:rFonts w:ascii="Times New Roman" w:eastAsia="標楷體" w:hAnsi="Times New Roman" w:cs="Times New Roman"/>
                <w:szCs w:val="24"/>
              </w:rPr>
              <w:t>教學時間</w:t>
            </w:r>
          </w:p>
        </w:tc>
        <w:tc>
          <w:tcPr>
            <w:tcW w:w="5386" w:type="dxa"/>
          </w:tcPr>
          <w:p w:rsidR="008C6704" w:rsidRPr="00D62703" w:rsidRDefault="008C6704" w:rsidP="008C670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2703">
              <w:rPr>
                <w:rFonts w:ascii="Times New Roman" w:eastAsia="標楷體" w:hAnsi="Times New Roman" w:cs="Times New Roman"/>
                <w:szCs w:val="24"/>
              </w:rPr>
              <w:t xml:space="preserve">40 </w:t>
            </w:r>
            <w:r w:rsidRPr="00D62703">
              <w:rPr>
                <w:rFonts w:ascii="Times New Roman" w:eastAsia="標楷體" w:hAnsi="Times New Roman" w:cs="Times New Roman"/>
                <w:szCs w:val="24"/>
              </w:rPr>
              <w:t>分鐘</w:t>
            </w:r>
          </w:p>
        </w:tc>
        <w:tc>
          <w:tcPr>
            <w:tcW w:w="1279" w:type="dxa"/>
          </w:tcPr>
          <w:p w:rsidR="008C6704" w:rsidRPr="00D62703" w:rsidRDefault="008C6704" w:rsidP="008C670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2703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2380" w:type="dxa"/>
            <w:gridSpan w:val="2"/>
          </w:tcPr>
          <w:p w:rsidR="008C6704" w:rsidRPr="00D62703" w:rsidRDefault="008C6704" w:rsidP="008C670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025/11/27</w:t>
            </w:r>
          </w:p>
        </w:tc>
      </w:tr>
      <w:tr w:rsidR="008C6704" w:rsidRPr="00D62703" w:rsidTr="00163A9F">
        <w:tc>
          <w:tcPr>
            <w:tcW w:w="1415" w:type="dxa"/>
          </w:tcPr>
          <w:p w:rsidR="008C6704" w:rsidRPr="00D62703" w:rsidRDefault="008C6704" w:rsidP="008C670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2703">
              <w:rPr>
                <w:rFonts w:ascii="Times New Roman" w:eastAsia="標楷體" w:hAnsi="Times New Roman" w:cs="Times New Roman"/>
                <w:szCs w:val="24"/>
              </w:rPr>
              <w:t>觀課時間</w:t>
            </w:r>
          </w:p>
        </w:tc>
        <w:tc>
          <w:tcPr>
            <w:tcW w:w="9045" w:type="dxa"/>
            <w:gridSpan w:val="4"/>
          </w:tcPr>
          <w:p w:rsidR="008C6704" w:rsidRPr="00D62703" w:rsidRDefault="008C6704" w:rsidP="008C670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2703">
              <w:rPr>
                <w:rFonts w:ascii="Times New Roman" w:eastAsia="標楷體" w:hAnsi="Times New Roman" w:cs="Times New Roman"/>
                <w:szCs w:val="24"/>
              </w:rPr>
              <w:t>第二節</w:t>
            </w:r>
            <w:r w:rsidRPr="00D62703">
              <w:rPr>
                <w:rFonts w:ascii="Times New Roman" w:eastAsia="標楷體" w:hAnsi="Times New Roman" w:cs="Times New Roman"/>
                <w:szCs w:val="24"/>
              </w:rPr>
              <w:t xml:space="preserve"> (9:30-10:10)</w:t>
            </w:r>
          </w:p>
        </w:tc>
      </w:tr>
      <w:tr w:rsidR="00982545" w:rsidRPr="00D62703" w:rsidTr="00593D27">
        <w:tc>
          <w:tcPr>
            <w:tcW w:w="0" w:type="auto"/>
            <w:gridSpan w:val="5"/>
          </w:tcPr>
          <w:p w:rsidR="008C6704" w:rsidRPr="00D62703" w:rsidRDefault="00982545" w:rsidP="008C670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2703">
              <w:rPr>
                <w:rFonts w:ascii="Times New Roman" w:eastAsia="標楷體" w:hAnsi="Times New Roman" w:cs="Times New Roman"/>
                <w:szCs w:val="24"/>
              </w:rPr>
              <w:t>主題</w:t>
            </w:r>
            <w:r w:rsidR="00AD27C8" w:rsidRPr="00D62703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="008C6704">
              <w:rPr>
                <w:rFonts w:ascii="Times New Roman" w:eastAsia="標楷體" w:hAnsi="Times New Roman" w:cs="Times New Roman" w:hint="eastAsia"/>
                <w:szCs w:val="24"/>
              </w:rPr>
              <w:t>Th</w:t>
            </w:r>
            <w:r w:rsidR="008C6704">
              <w:rPr>
                <w:rFonts w:ascii="Times New Roman" w:eastAsia="標楷體" w:hAnsi="Times New Roman" w:cs="Times New Roman"/>
                <w:szCs w:val="24"/>
              </w:rPr>
              <w:t>anksgiving ~ A Day to Say Thank You</w:t>
            </w:r>
          </w:p>
        </w:tc>
      </w:tr>
      <w:tr w:rsidR="00D62703" w:rsidRPr="00D62703" w:rsidTr="0059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5"/>
            <w:vAlign w:val="center"/>
          </w:tcPr>
          <w:p w:rsidR="00D62703" w:rsidRPr="00C7076C" w:rsidRDefault="00D62703" w:rsidP="00593D2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7076C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教學目標</w:t>
            </w:r>
          </w:p>
        </w:tc>
      </w:tr>
      <w:tr w:rsidR="00D62703" w:rsidRPr="00D62703" w:rsidTr="0059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5"/>
            <w:vAlign w:val="center"/>
          </w:tcPr>
          <w:p w:rsidR="008C6704" w:rsidRPr="00AD21CA" w:rsidRDefault="008C6704" w:rsidP="008C6704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AD21CA">
              <w:rPr>
                <w:rFonts w:ascii="Times New Roman" w:eastAsia="標楷體" w:hAnsi="Times New Roman" w:cs="Times New Roman"/>
                <w:szCs w:val="24"/>
              </w:rPr>
              <w:t>讓學生了解</w:t>
            </w:r>
            <w:r w:rsidRPr="00AD21CA">
              <w:rPr>
                <w:rFonts w:ascii="Times New Roman" w:eastAsia="標楷體" w:hAnsi="Times New Roman" w:cs="Times New Roman"/>
                <w:szCs w:val="24"/>
              </w:rPr>
              <w:t xml:space="preserve"> Thanksgiving </w:t>
            </w:r>
            <w:r w:rsidRPr="00AD21CA">
              <w:rPr>
                <w:rFonts w:ascii="Times New Roman" w:eastAsia="標楷體" w:hAnsi="Times New Roman" w:cs="Times New Roman"/>
                <w:szCs w:val="24"/>
              </w:rPr>
              <w:t>是美國的一個重要節日，就像台灣的「除夕」或「母親節」，是一個「向重要的人說謝謝」的日子。</w:t>
            </w:r>
          </w:p>
          <w:p w:rsidR="008C6704" w:rsidRPr="00AD21CA" w:rsidRDefault="008C6704" w:rsidP="008C6704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AD21CA">
              <w:rPr>
                <w:rFonts w:ascii="Times New Roman" w:eastAsia="標楷體" w:hAnsi="Times New Roman" w:cs="Times New Roman"/>
                <w:szCs w:val="24"/>
              </w:rPr>
              <w:t>讓學生理解學生廣播中（</w:t>
            </w:r>
            <w:r w:rsidRPr="00AD21CA">
              <w:rPr>
                <w:rFonts w:ascii="Times New Roman" w:eastAsia="標楷體" w:hAnsi="Times New Roman" w:cs="Times New Roman"/>
                <w:szCs w:val="24"/>
              </w:rPr>
              <w:t>2025/11/25</w:t>
            </w:r>
            <w:r w:rsidRPr="00AD21CA">
              <w:rPr>
                <w:rFonts w:ascii="Times New Roman" w:eastAsia="標楷體" w:hAnsi="Times New Roman" w:cs="Times New Roman"/>
                <w:szCs w:val="24"/>
              </w:rPr>
              <w:t>）播放的</w:t>
            </w:r>
            <w:r w:rsidRPr="00AD21CA">
              <w:rPr>
                <w:rFonts w:ascii="Times New Roman" w:eastAsia="標楷體" w:hAnsi="Times New Roman" w:cs="Times New Roman"/>
                <w:szCs w:val="24"/>
              </w:rPr>
              <w:t xml:space="preserve"> I’m Thankful </w:t>
            </w:r>
            <w:r w:rsidRPr="00AD21CA">
              <w:rPr>
                <w:rFonts w:ascii="Times New Roman" w:eastAsia="標楷體" w:hAnsi="Times New Roman" w:cs="Times New Roman"/>
                <w:szCs w:val="24"/>
              </w:rPr>
              <w:t>故事內容。</w:t>
            </w:r>
          </w:p>
          <w:p w:rsidR="008C6704" w:rsidRPr="00AD21CA" w:rsidRDefault="008C6704" w:rsidP="008C6704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AD21CA">
              <w:rPr>
                <w:rFonts w:ascii="Times New Roman" w:eastAsia="標楷體" w:hAnsi="Times New Roman" w:cs="Times New Roman"/>
                <w:szCs w:val="24"/>
              </w:rPr>
              <w:t>能運用句型</w:t>
            </w:r>
            <w:r w:rsidRPr="00AD21CA">
              <w:rPr>
                <w:rFonts w:ascii="Times New Roman" w:eastAsia="標楷體" w:hAnsi="Times New Roman" w:cs="Times New Roman"/>
                <w:szCs w:val="24"/>
              </w:rPr>
              <w:t xml:space="preserve"> I’m thankful for … because …</w:t>
            </w:r>
            <w:r w:rsidRPr="00AD21CA">
              <w:rPr>
                <w:rFonts w:ascii="Times New Roman" w:eastAsia="標楷體" w:hAnsi="Times New Roman" w:cs="Times New Roman"/>
                <w:szCs w:val="24"/>
              </w:rPr>
              <w:t>（</w:t>
            </w:r>
            <w:bookmarkStart w:id="0" w:name="_GoBack"/>
            <w:bookmarkEnd w:id="0"/>
            <w:r w:rsidRPr="00AD21CA">
              <w:rPr>
                <w:rFonts w:ascii="Times New Roman" w:eastAsia="標楷體" w:hAnsi="Times New Roman" w:cs="Times New Roman"/>
                <w:szCs w:val="24"/>
              </w:rPr>
              <w:t>或單一句）表達對人、事、物的感謝。</w:t>
            </w:r>
          </w:p>
          <w:p w:rsidR="008C6704" w:rsidRPr="00AD21CA" w:rsidRDefault="008C6704" w:rsidP="008C6704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AD21CA">
              <w:rPr>
                <w:rFonts w:ascii="Times New Roman" w:eastAsia="標楷體" w:hAnsi="Times New Roman" w:cs="Times New Roman"/>
                <w:szCs w:val="24"/>
              </w:rPr>
              <w:t>使用</w:t>
            </w:r>
            <w:r w:rsidRPr="00AD21CA">
              <w:rPr>
                <w:rFonts w:ascii="Times New Roman" w:eastAsia="標楷體" w:hAnsi="Times New Roman" w:cs="Times New Roman"/>
                <w:szCs w:val="24"/>
              </w:rPr>
              <w:t xml:space="preserve"> Padlet </w:t>
            </w:r>
            <w:r w:rsidRPr="00AD21CA">
              <w:rPr>
                <w:rFonts w:ascii="Times New Roman" w:eastAsia="標楷體" w:hAnsi="Times New Roman" w:cs="Times New Roman"/>
                <w:szCs w:val="24"/>
              </w:rPr>
              <w:t>發文，透過文字、圖片、錄音、</w:t>
            </w:r>
            <w:r w:rsidRPr="00AD21CA">
              <w:rPr>
                <w:rFonts w:ascii="Times New Roman" w:eastAsia="標楷體" w:hAnsi="Times New Roman" w:cs="Times New Roman"/>
                <w:szCs w:val="24"/>
              </w:rPr>
              <w:t xml:space="preserve">AI </w:t>
            </w:r>
            <w:r w:rsidRPr="00AD21CA">
              <w:rPr>
                <w:rFonts w:ascii="Times New Roman" w:eastAsia="標楷體" w:hAnsi="Times New Roman" w:cs="Times New Roman"/>
                <w:szCs w:val="24"/>
              </w:rPr>
              <w:t>繪圖或連結分享自己的感恩對象。</w:t>
            </w:r>
          </w:p>
          <w:p w:rsidR="002E1A87" w:rsidRPr="00AD21CA" w:rsidRDefault="008C6704" w:rsidP="008C6704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D21CA">
              <w:rPr>
                <w:rFonts w:ascii="Times New Roman" w:eastAsia="標楷體" w:hAnsi="Times New Roman" w:cs="Times New Roman"/>
                <w:szCs w:val="24"/>
              </w:rPr>
              <w:t>能閱讀並欣賞同學的貼文。</w:t>
            </w:r>
          </w:p>
        </w:tc>
      </w:tr>
      <w:tr w:rsidR="00C7076C" w:rsidRPr="00D62703" w:rsidTr="0059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5"/>
            <w:vAlign w:val="center"/>
          </w:tcPr>
          <w:p w:rsidR="00C7076C" w:rsidRPr="00C7076C" w:rsidRDefault="00C7076C" w:rsidP="00593D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7076C">
              <w:rPr>
                <w:rFonts w:ascii="Times New Roman" w:eastAsia="標楷體" w:hAnsi="Times New Roman" w:cs="Times New Roman"/>
                <w:b/>
                <w:szCs w:val="24"/>
              </w:rPr>
              <w:t>學生經驗</w:t>
            </w:r>
          </w:p>
        </w:tc>
      </w:tr>
      <w:tr w:rsidR="00C7076C" w:rsidRPr="00D62703" w:rsidTr="0059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5"/>
            <w:vAlign w:val="center"/>
          </w:tcPr>
          <w:p w:rsidR="008C6704" w:rsidRPr="008C6704" w:rsidRDefault="008C6704" w:rsidP="008C67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6704">
              <w:rPr>
                <w:rFonts w:ascii="Times New Roman" w:eastAsia="標楷體" w:hAnsi="Times New Roman" w:cs="Times New Roman" w:hint="eastAsia"/>
                <w:szCs w:val="24"/>
              </w:rPr>
              <w:t>本班學生英文程度差異大：</w:t>
            </w:r>
          </w:p>
          <w:p w:rsidR="008C6704" w:rsidRDefault="008C6704" w:rsidP="008A7555">
            <w:pPr>
              <w:pStyle w:val="a3"/>
              <w:numPr>
                <w:ilvl w:val="0"/>
                <w:numId w:val="31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8C6704">
              <w:rPr>
                <w:rFonts w:ascii="Times New Roman" w:eastAsia="標楷體" w:hAnsi="Times New Roman" w:cs="Times New Roman" w:hint="eastAsia"/>
                <w:szCs w:val="24"/>
              </w:rPr>
              <w:t>多數學生有補習班背景，能閱讀較進階英文。</w:t>
            </w:r>
          </w:p>
          <w:p w:rsidR="009025AA" w:rsidRPr="00C7076C" w:rsidRDefault="008C6704" w:rsidP="008C6704">
            <w:pPr>
              <w:pStyle w:val="a3"/>
              <w:numPr>
                <w:ilvl w:val="0"/>
                <w:numId w:val="31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8C6704">
              <w:rPr>
                <w:rFonts w:ascii="Times New Roman" w:eastAsia="標楷體" w:hAnsi="Times New Roman" w:cs="Times New Roman" w:hint="eastAsia"/>
                <w:szCs w:val="24"/>
              </w:rPr>
              <w:t>少部分學生無課外英語接觸，基礎薄弱，拼字和句讀能力不足。因此教師需適時使用中文輔助，或請優秀學生協助翻譯，並以差異化任務方式協助完成活動。</w:t>
            </w:r>
          </w:p>
        </w:tc>
      </w:tr>
      <w:tr w:rsidR="00441A71" w:rsidRPr="00D62703" w:rsidTr="001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80" w:type="dxa"/>
            <w:gridSpan w:val="3"/>
            <w:vAlign w:val="center"/>
          </w:tcPr>
          <w:p w:rsidR="00593D27" w:rsidRPr="00C7076C" w:rsidRDefault="00593D27" w:rsidP="00593D2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7076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教學流程及活動設計</w:t>
            </w:r>
          </w:p>
        </w:tc>
        <w:tc>
          <w:tcPr>
            <w:tcW w:w="1429" w:type="dxa"/>
            <w:vAlign w:val="center"/>
          </w:tcPr>
          <w:p w:rsidR="00593D27" w:rsidRDefault="00593D27" w:rsidP="00593D2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教學</w:t>
            </w:r>
          </w:p>
          <w:p w:rsidR="00593D27" w:rsidRPr="00C7076C" w:rsidRDefault="00593D27" w:rsidP="00593D2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資源</w:t>
            </w:r>
          </w:p>
        </w:tc>
        <w:tc>
          <w:tcPr>
            <w:tcW w:w="0" w:type="auto"/>
            <w:vAlign w:val="center"/>
          </w:tcPr>
          <w:p w:rsidR="00593D27" w:rsidRPr="00C7076C" w:rsidRDefault="00593D27" w:rsidP="00593D2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時間</w:t>
            </w:r>
          </w:p>
        </w:tc>
      </w:tr>
      <w:tr w:rsidR="00441A71" w:rsidRPr="00D62703" w:rsidTr="001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8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6704" w:rsidRPr="00B66C32" w:rsidRDefault="008C6704" w:rsidP="00593D2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szCs w:val="24"/>
                <w:shd w:val="pct15" w:color="auto" w:fill="FFFFFF"/>
              </w:rPr>
            </w:pPr>
            <w:r w:rsidRPr="00B66C32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shd w:val="pct15" w:color="auto" w:fill="FFFFFF"/>
              </w:rPr>
              <w:t xml:space="preserve">Warm-up </w:t>
            </w:r>
            <w:r w:rsidRPr="00B66C32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shd w:val="pct15" w:color="auto" w:fill="FFFFFF"/>
              </w:rPr>
              <w:t>–</w:t>
            </w:r>
            <w:r w:rsidRPr="00B66C32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shd w:val="pct15" w:color="auto" w:fill="FFFFFF"/>
              </w:rPr>
              <w:t xml:space="preserve"> </w:t>
            </w:r>
            <w:r w:rsidRPr="00B66C32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shd w:val="pct15" w:color="auto" w:fill="FFFFFF"/>
              </w:rPr>
              <w:t>引起動機</w:t>
            </w:r>
          </w:p>
          <w:p w:rsidR="00593D27" w:rsidRDefault="00593D27" w:rsidP="00593D2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D62703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活動一</w:t>
            </w:r>
            <w:r w:rsidRPr="00D62703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 xml:space="preserve"> </w:t>
            </w:r>
            <w:r w:rsidR="008C6704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Today is...</w:t>
            </w:r>
          </w:p>
          <w:p w:rsidR="008C6704" w:rsidRDefault="008C6704" w:rsidP="00593D2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  <w:p w:rsidR="008C6704" w:rsidRPr="008C6704" w:rsidRDefault="008C6704" w:rsidP="008C6704">
            <w:pPr>
              <w:pStyle w:val="TableParagraph"/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</w:pPr>
            <w:r w:rsidRPr="008C6704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>T: What day is today?</w:t>
            </w:r>
          </w:p>
          <w:p w:rsidR="008C6704" w:rsidRPr="008C6704" w:rsidRDefault="008C6704" w:rsidP="008C6704">
            <w:pPr>
              <w:pStyle w:val="TableParagraph"/>
              <w:rPr>
                <w:rFonts w:ascii="Times New Roman" w:eastAsia="標楷體" w:hAnsi="Times New Roman" w:cs="Times New Roman"/>
                <w:i/>
                <w:sz w:val="24"/>
                <w:szCs w:val="24"/>
              </w:rPr>
            </w:pPr>
            <w:r w:rsidRPr="008C6704">
              <w:rPr>
                <w:rFonts w:ascii="Times New Roman" w:eastAsia="標楷體" w:hAnsi="Times New Roman" w:cs="Times New Roman"/>
                <w:i/>
                <w:sz w:val="24"/>
                <w:szCs w:val="24"/>
              </w:rPr>
              <w:t>S: It’s Thursday.</w:t>
            </w:r>
          </w:p>
          <w:p w:rsidR="008C6704" w:rsidRPr="008C6704" w:rsidRDefault="008C6704" w:rsidP="008C6704">
            <w:pPr>
              <w:pStyle w:val="TableParagraph"/>
              <w:ind w:left="283" w:hangingChars="118" w:hanging="283"/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</w:pPr>
            <w:r w:rsidRPr="008C6704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>T: Right. But which Thursday is it in November? Is it the first Thursday, second Thursday, third Thursday, or fourth Thursday?</w:t>
            </w:r>
          </w:p>
          <w:p w:rsidR="008C6704" w:rsidRPr="008C6704" w:rsidRDefault="008C6704" w:rsidP="008C6704">
            <w:pPr>
              <w:pStyle w:val="TableParagraph"/>
              <w:rPr>
                <w:rFonts w:ascii="Times New Roman" w:eastAsia="標楷體" w:hAnsi="Times New Roman" w:cs="Times New Roman"/>
                <w:i/>
                <w:sz w:val="24"/>
                <w:szCs w:val="24"/>
              </w:rPr>
            </w:pPr>
            <w:r w:rsidRPr="008C6704">
              <w:rPr>
                <w:rFonts w:ascii="Times New Roman" w:eastAsia="標楷體" w:hAnsi="Times New Roman" w:cs="Times New Roman"/>
                <w:i/>
                <w:sz w:val="24"/>
                <w:szCs w:val="24"/>
              </w:rPr>
              <w:t>S: The fourth Thursday.</w:t>
            </w:r>
          </w:p>
          <w:p w:rsidR="008C6704" w:rsidRPr="008C6704" w:rsidRDefault="008C6704" w:rsidP="008C6704">
            <w:pPr>
              <w:pStyle w:val="TableParagraph"/>
              <w:ind w:left="269" w:hangingChars="112" w:hanging="269"/>
              <w:rPr>
                <w:rFonts w:ascii="Times New Roman" w:eastAsia="標楷體" w:hAnsi="Times New Roman" w:cs="Times New Roman"/>
                <w:i/>
                <w:sz w:val="24"/>
                <w:szCs w:val="24"/>
              </w:rPr>
            </w:pPr>
            <w:r w:rsidRPr="008C6704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 xml:space="preserve">T: Yes! The fourth Thursday of November is a very </w:t>
            </w:r>
            <w:r w:rsidR="00FB4736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>big</w:t>
            </w:r>
            <w:r w:rsidRPr="008C6704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 xml:space="preserve"> day in the USA.</w:t>
            </w:r>
            <w:r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8C6704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>It’s a holiday. What holiday is it?</w:t>
            </w:r>
          </w:p>
          <w:p w:rsidR="008C6704" w:rsidRPr="008C6704" w:rsidRDefault="008C6704" w:rsidP="008C6704">
            <w:pPr>
              <w:pStyle w:val="TableParagraph"/>
              <w:rPr>
                <w:rFonts w:ascii="Times New Roman" w:eastAsia="標楷體" w:hAnsi="Times New Roman" w:cs="Times New Roman"/>
                <w:i/>
                <w:sz w:val="24"/>
                <w:szCs w:val="24"/>
              </w:rPr>
            </w:pPr>
            <w:r w:rsidRPr="008C6704">
              <w:rPr>
                <w:rFonts w:ascii="Times New Roman" w:eastAsia="標楷體" w:hAnsi="Times New Roman" w:cs="Times New Roman"/>
                <w:i/>
                <w:sz w:val="24"/>
                <w:szCs w:val="24"/>
              </w:rPr>
              <w:t xml:space="preserve">S: </w:t>
            </w:r>
            <w:r>
              <w:rPr>
                <w:rFonts w:ascii="Times New Roman" w:eastAsia="標楷體" w:hAnsi="Times New Roman" w:cs="Times New Roman"/>
                <w:i/>
                <w:sz w:val="24"/>
                <w:szCs w:val="24"/>
              </w:rPr>
              <w:t>(</w:t>
            </w:r>
            <w:r w:rsidRPr="008C6704">
              <w:rPr>
                <w:rFonts w:ascii="Times New Roman" w:eastAsia="標楷體" w:hAnsi="Times New Roman" w:cs="Times New Roman"/>
                <w:i/>
                <w:sz w:val="24"/>
                <w:szCs w:val="24"/>
              </w:rPr>
              <w:t>Thanksgiving!</w:t>
            </w:r>
            <w:r>
              <w:rPr>
                <w:rFonts w:ascii="Times New Roman" w:eastAsia="標楷體" w:hAnsi="Times New Roman" w:cs="Times New Roman"/>
                <w:i/>
                <w:sz w:val="24"/>
                <w:szCs w:val="24"/>
              </w:rPr>
              <w:t>)</w:t>
            </w:r>
          </w:p>
          <w:p w:rsidR="008C6704" w:rsidRPr="008C6704" w:rsidRDefault="008C6704" w:rsidP="008C6704">
            <w:pPr>
              <w:pStyle w:val="TableParagraph"/>
              <w:ind w:left="228" w:hangingChars="95" w:hanging="228"/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</w:pPr>
            <w:r w:rsidRPr="008C6704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>T: That’s right. Thanksgiving is a day to say thank you—just like our Mother’s Day or Teacher’s Day.  When we talk about Thanksgiving, we think about what we are thankful for.</w:t>
            </w:r>
            <w:r w:rsidR="002A3B78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8C38AD" w:rsidRPr="008C38AD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>And of course, people also think about the yummy Thanksgiving dinner.</w:t>
            </w:r>
            <w:r w:rsidR="002A3B78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E1330D" w:rsidRPr="00E1330D" w:rsidRDefault="00982776" w:rsidP="00E1330D">
            <w:pPr>
              <w:rPr>
                <w:rFonts w:ascii="Times New Roman" w:eastAsia="標楷體" w:hAnsi="Times New Roman" w:cs="Times New Roman"/>
                <w:b/>
                <w:i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E1330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1330D" w:rsidRPr="00E1330D">
              <w:rPr>
                <w:rFonts w:ascii="Times New Roman" w:eastAsia="標楷體" w:hAnsi="Times New Roman" w:cs="Times New Roman"/>
                <w:b/>
                <w:i/>
                <w:szCs w:val="24"/>
              </w:rPr>
              <w:t>For example, please read this sentence:</w:t>
            </w:r>
          </w:p>
          <w:p w:rsidR="00E1330D" w:rsidRPr="00004A71" w:rsidRDefault="00E1330D" w:rsidP="00E133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1330D">
              <w:rPr>
                <w:rFonts w:ascii="Times New Roman" w:eastAsia="標楷體" w:hAnsi="Times New Roman" w:cs="Times New Roman"/>
                <w:b/>
                <w:i/>
                <w:szCs w:val="24"/>
              </w:rPr>
              <w:t xml:space="preserve">  I'm thankful for Ms. Wu because there is no quiz today.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  <w:p w:rsidR="00593D27" w:rsidRDefault="00E1330D" w:rsidP="00593D27">
            <w:pPr>
              <w:rPr>
                <w:rFonts w:ascii="Times New Roman" w:eastAsia="標楷體" w:hAnsi="Times New Roman" w:cs="Times New Roman"/>
                <w:i/>
                <w:szCs w:val="24"/>
              </w:rPr>
            </w:pPr>
            <w:r w:rsidRPr="00E1330D">
              <w:rPr>
                <w:rFonts w:ascii="Times New Roman" w:eastAsia="標楷體" w:hAnsi="Times New Roman" w:cs="Times New Roman" w:hint="eastAsia"/>
                <w:i/>
                <w:szCs w:val="24"/>
              </w:rPr>
              <w:t>S</w:t>
            </w:r>
            <w:r w:rsidRPr="00E1330D">
              <w:rPr>
                <w:rFonts w:ascii="Times New Roman" w:eastAsia="標楷體" w:hAnsi="Times New Roman" w:cs="Times New Roman"/>
                <w:i/>
                <w:szCs w:val="24"/>
              </w:rPr>
              <w:t>: (</w:t>
            </w:r>
            <w:r w:rsidRPr="00E1330D">
              <w:rPr>
                <w:rFonts w:ascii="Times New Roman" w:eastAsia="標楷體" w:hAnsi="Times New Roman" w:cs="Times New Roman" w:hint="eastAsia"/>
                <w:i/>
                <w:szCs w:val="24"/>
              </w:rPr>
              <w:t>歡呼</w:t>
            </w:r>
            <w:r w:rsidRPr="00E1330D">
              <w:rPr>
                <w:rFonts w:ascii="Times New Roman" w:eastAsia="標楷體" w:hAnsi="Times New Roman" w:cs="Times New Roman" w:hint="eastAsia"/>
                <w:i/>
                <w:szCs w:val="24"/>
              </w:rPr>
              <w:t>)</w:t>
            </w:r>
          </w:p>
          <w:p w:rsidR="00E1330D" w:rsidRPr="00E1330D" w:rsidRDefault="00E1330D" w:rsidP="00E1330D">
            <w:pPr>
              <w:ind w:left="255" w:hangingChars="106" w:hanging="255"/>
              <w:rPr>
                <w:rFonts w:ascii="Times New Roman" w:eastAsia="標楷體" w:hAnsi="Times New Roman" w:cs="Times New Roman"/>
                <w:b/>
                <w:i/>
                <w:szCs w:val="24"/>
              </w:rPr>
            </w:pPr>
            <w:r w:rsidRPr="00E1330D">
              <w:rPr>
                <w:rFonts w:ascii="Times New Roman" w:eastAsia="標楷體" w:hAnsi="Times New Roman" w:cs="Times New Roman"/>
                <w:b/>
                <w:i/>
                <w:szCs w:val="24"/>
              </w:rPr>
              <w:t xml:space="preserve">T: You must be very happy now.  </w:t>
            </w:r>
            <w:r w:rsidR="00663E91" w:rsidRPr="00663E91">
              <w:rPr>
                <w:rFonts w:ascii="Times New Roman" w:eastAsia="標楷體" w:hAnsi="Times New Roman" w:cs="Times New Roman"/>
                <w:b/>
                <w:i/>
                <w:szCs w:val="24"/>
              </w:rPr>
              <w:t>You should be thankful for Thanksgiving Day — because there’s no quiz today!</w:t>
            </w:r>
            <w:r w:rsidRPr="00E1330D">
              <w:rPr>
                <w:rFonts w:ascii="Times New Roman" w:eastAsia="標楷體" w:hAnsi="Times New Roman" w:cs="Times New Roman"/>
                <w:b/>
                <w:i/>
                <w:szCs w:val="24"/>
              </w:rPr>
              <w:t xml:space="preserve">  </w:t>
            </w:r>
            <w:r w:rsidR="00663E91" w:rsidRPr="00663E91">
              <w:rPr>
                <w:rFonts w:ascii="Times New Roman" w:eastAsia="標楷體" w:hAnsi="Times New Roman" w:cs="Times New Roman"/>
                <w:b/>
                <w:i/>
                <w:szCs w:val="24"/>
              </w:rPr>
              <w:t>We will move today’s quiz to tomorrow.</w:t>
            </w:r>
            <w:r w:rsidRPr="00E1330D">
              <w:rPr>
                <w:rFonts w:ascii="Times New Roman" w:eastAsia="標楷體" w:hAnsi="Times New Roman" w:cs="Times New Roman"/>
                <w:b/>
                <w:i/>
                <w:szCs w:val="24"/>
              </w:rPr>
              <w:t xml:space="preserve">  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auto"/>
          </w:tcPr>
          <w:p w:rsidR="00593D27" w:rsidRPr="00004A71" w:rsidRDefault="008C6704" w:rsidP="00593D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電子日曆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93D27" w:rsidRPr="00D62703" w:rsidRDefault="002333B6" w:rsidP="002333B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="008C6704">
              <w:rPr>
                <w:rFonts w:ascii="Times New Roman" w:eastAsia="標楷體" w:hAnsi="Times New Roman" w:cs="Times New Roman"/>
                <w:szCs w:val="24"/>
              </w:rPr>
              <w:t xml:space="preserve"> min.</w:t>
            </w:r>
          </w:p>
        </w:tc>
      </w:tr>
      <w:tr w:rsidR="00441A71" w:rsidRPr="00D62703" w:rsidTr="00B66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6"/>
        </w:trPr>
        <w:tc>
          <w:tcPr>
            <w:tcW w:w="8080" w:type="dxa"/>
            <w:gridSpan w:val="3"/>
            <w:tcBorders>
              <w:bottom w:val="nil"/>
            </w:tcBorders>
            <w:shd w:val="clear" w:color="auto" w:fill="auto"/>
          </w:tcPr>
          <w:p w:rsidR="00982776" w:rsidRPr="00B66C32" w:rsidRDefault="00982776" w:rsidP="00593D27">
            <w:pPr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B66C32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lastRenderedPageBreak/>
              <w:t>Pr</w:t>
            </w:r>
            <w:r w:rsidRPr="00B66C32"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  <w:t xml:space="preserve">esentation and Practice - </w:t>
            </w:r>
            <w:r w:rsidRPr="00B66C32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發展活動</w:t>
            </w:r>
          </w:p>
          <w:p w:rsidR="00982776" w:rsidRPr="00982776" w:rsidRDefault="00982776" w:rsidP="00593D27">
            <w:pPr>
              <w:rPr>
                <w:rFonts w:ascii="Times New Roman" w:eastAsia="標楷體" w:hAnsi="Times New Roman" w:cs="Times New Roman"/>
                <w:b/>
                <w:i/>
                <w:szCs w:val="24"/>
              </w:rPr>
            </w:pPr>
          </w:p>
          <w:p w:rsidR="00982776" w:rsidRPr="00E1330D" w:rsidRDefault="00982776" w:rsidP="00982776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330D">
              <w:rPr>
                <w:rFonts w:ascii="Times New Roman" w:eastAsia="標楷體" w:hAnsi="Times New Roman" w:cs="Times New Roman" w:hint="eastAsia"/>
                <w:b/>
                <w:szCs w:val="24"/>
              </w:rPr>
              <w:t>活動二：影片引導（含中英雙語版本）</w:t>
            </w:r>
          </w:p>
          <w:p w:rsidR="00982776" w:rsidRPr="00982776" w:rsidRDefault="00982776" w:rsidP="00982776">
            <w:pPr>
              <w:rPr>
                <w:rFonts w:ascii="Times New Roman" w:eastAsia="標楷體" w:hAnsi="Times New Roman" w:cs="Times New Roman"/>
                <w:b/>
                <w:i/>
                <w:szCs w:val="24"/>
              </w:rPr>
            </w:pPr>
            <w:r w:rsidRPr="00982776">
              <w:rPr>
                <w:rFonts w:ascii="Times New Roman" w:eastAsia="標楷體" w:hAnsi="Times New Roman" w:cs="Times New Roman"/>
                <w:b/>
                <w:i/>
                <w:szCs w:val="24"/>
              </w:rPr>
              <w:t>T: Did you listen to Ms. Wu’s Storytime on Tuesday?</w:t>
            </w:r>
          </w:p>
          <w:p w:rsidR="00982776" w:rsidRPr="00982776" w:rsidRDefault="00982776" w:rsidP="00982776">
            <w:pPr>
              <w:rPr>
                <w:rFonts w:ascii="Times New Roman" w:eastAsia="標楷體" w:hAnsi="Times New Roman" w:cs="Times New Roman"/>
                <w:i/>
                <w:szCs w:val="24"/>
              </w:rPr>
            </w:pPr>
            <w:r w:rsidRPr="00982776">
              <w:rPr>
                <w:rFonts w:ascii="Times New Roman" w:eastAsia="標楷體" w:hAnsi="Times New Roman" w:cs="Times New Roman" w:hint="eastAsia"/>
                <w:i/>
                <w:szCs w:val="24"/>
              </w:rPr>
              <w:t>（如學生回答</w:t>
            </w:r>
            <w:r w:rsidRPr="00982776">
              <w:rPr>
                <w:rFonts w:ascii="Times New Roman" w:eastAsia="標楷體" w:hAnsi="Times New Roman" w:cs="Times New Roman" w:hint="eastAsia"/>
                <w:i/>
                <w:szCs w:val="24"/>
              </w:rPr>
              <w:t xml:space="preserve"> Yes</w:t>
            </w:r>
            <w:r w:rsidRPr="00982776">
              <w:rPr>
                <w:rFonts w:ascii="Times New Roman" w:eastAsia="標楷體" w:hAnsi="Times New Roman" w:cs="Times New Roman" w:hint="eastAsia"/>
                <w:i/>
                <w:szCs w:val="24"/>
              </w:rPr>
              <w:t>，繼續）</w:t>
            </w:r>
          </w:p>
          <w:p w:rsidR="00982776" w:rsidRPr="00982776" w:rsidRDefault="00982776" w:rsidP="00982776">
            <w:pPr>
              <w:rPr>
                <w:rFonts w:ascii="Times New Roman" w:eastAsia="標楷體" w:hAnsi="Times New Roman" w:cs="Times New Roman"/>
                <w:b/>
                <w:i/>
                <w:szCs w:val="24"/>
              </w:rPr>
            </w:pPr>
            <w:r w:rsidRPr="00982776">
              <w:rPr>
                <w:rFonts w:ascii="Times New Roman" w:eastAsia="標楷體" w:hAnsi="Times New Roman" w:cs="Times New Roman"/>
                <w:b/>
                <w:i/>
                <w:szCs w:val="24"/>
              </w:rPr>
              <w:t xml:space="preserve">T: Today we are going to </w:t>
            </w:r>
            <w:r w:rsidR="00663E91" w:rsidRPr="00663E91">
              <w:rPr>
                <w:rFonts w:ascii="Times New Roman" w:eastAsia="標楷體" w:hAnsi="Times New Roman" w:cs="Times New Roman"/>
                <w:b/>
                <w:i/>
                <w:szCs w:val="24"/>
              </w:rPr>
              <w:t>watch the video of the storybook “I’m Thankful”.</w:t>
            </w:r>
          </w:p>
          <w:p w:rsidR="00982776" w:rsidRPr="00982776" w:rsidRDefault="00982776" w:rsidP="00982776">
            <w:pPr>
              <w:ind w:leftChars="111" w:left="590" w:hangingChars="135" w:hanging="324"/>
              <w:rPr>
                <w:rFonts w:ascii="Times New Roman" w:eastAsia="標楷體" w:hAnsi="Times New Roman" w:cs="Times New Roman"/>
                <w:b/>
                <w:i/>
                <w:szCs w:val="24"/>
              </w:rPr>
            </w:pPr>
            <w:r w:rsidRPr="00982776">
              <w:rPr>
                <w:rFonts w:ascii="Times New Roman" w:eastAsia="標楷體" w:hAnsi="Times New Roman" w:cs="Times New Roman"/>
                <w:b/>
                <w:i/>
                <w:szCs w:val="24"/>
              </w:rPr>
              <w:t>Please listen and try to understand the English.</w:t>
            </w:r>
            <w:r>
              <w:rPr>
                <w:rFonts w:ascii="Times New Roman" w:eastAsia="標楷體" w:hAnsi="Times New Roman" w:cs="Times New Roman"/>
                <w:b/>
                <w:i/>
                <w:szCs w:val="24"/>
              </w:rPr>
              <w:t xml:space="preserve"> </w:t>
            </w:r>
            <w:r w:rsidRPr="00982776">
              <w:rPr>
                <w:rFonts w:ascii="Times New Roman" w:eastAsia="標楷體" w:hAnsi="Times New Roman" w:cs="Times New Roman" w:hint="eastAsia"/>
                <w:b/>
                <w:i/>
                <w:szCs w:val="24"/>
              </w:rPr>
              <w:t>（播放英文版）</w:t>
            </w:r>
          </w:p>
          <w:p w:rsidR="00982776" w:rsidRDefault="00982776" w:rsidP="00982776">
            <w:pPr>
              <w:ind w:leftChars="20" w:left="312" w:hangingChars="110" w:hanging="264"/>
              <w:rPr>
                <w:rFonts w:ascii="Times New Roman" w:eastAsia="標楷體" w:hAnsi="Times New Roman" w:cs="Times New Roman"/>
                <w:b/>
                <w:i/>
                <w:szCs w:val="24"/>
              </w:rPr>
            </w:pPr>
            <w:r w:rsidRPr="00982776">
              <w:rPr>
                <w:rFonts w:ascii="Times New Roman" w:eastAsia="標楷體" w:hAnsi="Times New Roman" w:cs="Times New Roman"/>
                <w:b/>
                <w:i/>
                <w:szCs w:val="24"/>
              </w:rPr>
              <w:t>T: Maybe some parts were difficult, so let’s listen to the Chinese version to make sure everyone understands the story.</w:t>
            </w:r>
            <w:r>
              <w:rPr>
                <w:rFonts w:ascii="Times New Roman" w:eastAsia="標楷體" w:hAnsi="Times New Roman" w:cs="Times New Roman"/>
                <w:b/>
                <w:i/>
                <w:szCs w:val="24"/>
              </w:rPr>
              <w:t xml:space="preserve"> </w:t>
            </w:r>
          </w:p>
          <w:p w:rsidR="00593D27" w:rsidRDefault="00982776" w:rsidP="00982776">
            <w:pPr>
              <w:ind w:leftChars="20" w:left="312" w:hangingChars="110" w:hanging="264"/>
              <w:rPr>
                <w:rFonts w:ascii="Times New Roman" w:eastAsia="標楷體" w:hAnsi="Times New Roman" w:cs="Times New Roman"/>
                <w:b/>
                <w:i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i/>
                <w:szCs w:val="24"/>
              </w:rPr>
              <w:t xml:space="preserve"> </w:t>
            </w:r>
            <w:r w:rsidRPr="00982776">
              <w:rPr>
                <w:rFonts w:ascii="Times New Roman" w:eastAsia="標楷體" w:hAnsi="Times New Roman" w:cs="Times New Roman" w:hint="eastAsia"/>
                <w:b/>
                <w:i/>
                <w:szCs w:val="24"/>
              </w:rPr>
              <w:t>（播放中文字幕或中文版）</w:t>
            </w:r>
          </w:p>
          <w:p w:rsidR="00B66C32" w:rsidRPr="00982776" w:rsidRDefault="00B66C32" w:rsidP="00982776">
            <w:pPr>
              <w:ind w:leftChars="20" w:left="312" w:hangingChars="110" w:hanging="264"/>
              <w:rPr>
                <w:rFonts w:ascii="Times New Roman" w:eastAsia="標楷體" w:hAnsi="Times New Roman" w:cs="Times New Roman"/>
                <w:b/>
                <w:i/>
                <w:szCs w:val="24"/>
              </w:rPr>
            </w:pPr>
          </w:p>
        </w:tc>
        <w:tc>
          <w:tcPr>
            <w:tcW w:w="1429" w:type="dxa"/>
            <w:tcBorders>
              <w:bottom w:val="nil"/>
            </w:tcBorders>
            <w:shd w:val="clear" w:color="auto" w:fill="auto"/>
          </w:tcPr>
          <w:p w:rsidR="00B66C32" w:rsidRDefault="00B66C32" w:rsidP="00593D2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  <w:p w:rsidR="00B66C32" w:rsidRDefault="00B66C32" w:rsidP="00593D2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  <w:p w:rsidR="00593D27" w:rsidRDefault="00982776" w:rsidP="00593D2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Y</w:t>
            </w:r>
            <w:r>
              <w:rPr>
                <w:rFonts w:ascii="Times New Roman" w:eastAsia="標楷體" w:hAnsi="Times New Roman" w:cs="Times New Roman"/>
                <w:szCs w:val="24"/>
              </w:rPr>
              <w:t>ouTube</w:t>
            </w:r>
          </w:p>
          <w:p w:rsidR="00982776" w:rsidRDefault="00982776" w:rsidP="00593D2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"I'm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Thankful"</w:t>
            </w:r>
          </w:p>
          <w:p w:rsidR="00115CBA" w:rsidRDefault="00115CBA" w:rsidP="00593D2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  <w:p w:rsidR="00115CBA" w:rsidRDefault="00115CBA" w:rsidP="00593D2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  <w:p w:rsidR="00115CBA" w:rsidRDefault="00115CBA" w:rsidP="00593D2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  <w:p w:rsidR="00115CBA" w:rsidRDefault="00115CBA" w:rsidP="00593D2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  <w:p w:rsidR="00115CBA" w:rsidRDefault="00115CBA" w:rsidP="00593D2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  <w:p w:rsidR="00115CBA" w:rsidRDefault="00115CBA" w:rsidP="00593D2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  <w:p w:rsidR="00115CBA" w:rsidRPr="001E73F9" w:rsidRDefault="00115CBA" w:rsidP="00593D2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8752AD" w:rsidRDefault="008752AD" w:rsidP="0083063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8752AD" w:rsidRDefault="008752AD" w:rsidP="0083063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593D27" w:rsidRDefault="00830635" w:rsidP="0083063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="0098277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min</w:t>
            </w:r>
          </w:p>
        </w:tc>
      </w:tr>
      <w:tr w:rsidR="00441A71" w:rsidRPr="00D62703" w:rsidTr="00B66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0"/>
        </w:trPr>
        <w:tc>
          <w:tcPr>
            <w:tcW w:w="80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330D" w:rsidRDefault="00E1330D" w:rsidP="00593D2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E1330D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活動三：口說示例</w:t>
            </w:r>
            <w:r w:rsidRPr="00E1330D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E1330D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–</w:t>
            </w:r>
            <w:r w:rsidRPr="00E1330D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E1330D">
              <w:rPr>
                <w:rFonts w:ascii="Times New Roman" w:eastAsia="標楷體" w:hAnsi="Times New Roman" w:cs="Times New Roman" w:hint="eastAsia"/>
                <w:b/>
                <w:i/>
                <w:sz w:val="24"/>
                <w:szCs w:val="24"/>
              </w:rPr>
              <w:t>What are you thankful for?</w:t>
            </w:r>
          </w:p>
          <w:p w:rsidR="00E1330D" w:rsidRPr="00E1330D" w:rsidRDefault="00E1330D" w:rsidP="00E1330D">
            <w:pPr>
              <w:pStyle w:val="TableParagraph"/>
              <w:ind w:leftChars="15" w:left="298" w:hangingChars="109" w:hanging="262"/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</w:pPr>
            <w:r w:rsidRPr="00E1330D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>T: Now that we know the story, can you think of anything or anyone you are thankful for?</w:t>
            </w:r>
          </w:p>
          <w:p w:rsidR="00E1330D" w:rsidRPr="00B66C32" w:rsidRDefault="00E1330D" w:rsidP="00E1330D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66C3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老師提供示範句：</w:t>
            </w:r>
          </w:p>
          <w:p w:rsidR="00E1330D" w:rsidRPr="00E1330D" w:rsidRDefault="00E1330D" w:rsidP="00E1330D">
            <w:pPr>
              <w:pStyle w:val="TableParagraph"/>
              <w:ind w:leftChars="132" w:left="317"/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</w:pPr>
            <w:r w:rsidRPr="00E1330D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>I’m thankful for my fingers because they help me play the piano.</w:t>
            </w:r>
          </w:p>
          <w:p w:rsidR="00E1330D" w:rsidRPr="00E1330D" w:rsidRDefault="00E1330D" w:rsidP="00E1330D">
            <w:pPr>
              <w:pStyle w:val="TableParagraph"/>
              <w:ind w:leftChars="132" w:left="317"/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</w:pPr>
            <w:r w:rsidRPr="00E1330D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>I’m thankful for my teacher because she helps me learn.</w:t>
            </w:r>
          </w:p>
          <w:p w:rsidR="00E1330D" w:rsidRPr="00E1330D" w:rsidRDefault="00E1330D" w:rsidP="00E1330D">
            <w:pPr>
              <w:pStyle w:val="TableParagraph"/>
              <w:ind w:leftChars="132" w:left="317"/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</w:pPr>
            <w:r w:rsidRPr="00E1330D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>I’m thankful for my mom because she cooks yummy food for me.</w:t>
            </w:r>
          </w:p>
          <w:p w:rsidR="00E1330D" w:rsidRPr="00E1330D" w:rsidRDefault="00E1330D" w:rsidP="00E1330D">
            <w:pPr>
              <w:pStyle w:val="TableParagraph"/>
              <w:ind w:leftChars="132" w:left="317"/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</w:pPr>
            <w:r w:rsidRPr="00E1330D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>I’m thankful for my little dog because it makes me happy.</w:t>
            </w:r>
          </w:p>
          <w:p w:rsidR="00E1330D" w:rsidRPr="00E1330D" w:rsidRDefault="00E1330D" w:rsidP="00E1330D">
            <w:pPr>
              <w:pStyle w:val="TableParagraph"/>
              <w:ind w:leftChars="132" w:left="317"/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</w:pPr>
            <w:r w:rsidRPr="00E1330D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>Can you give me more examples?</w:t>
            </w:r>
          </w:p>
          <w:p w:rsidR="00E1330D" w:rsidRPr="00E1330D" w:rsidRDefault="00E1330D" w:rsidP="00E1330D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E1330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（學生口頭分享幾句）</w:t>
            </w:r>
          </w:p>
          <w:p w:rsidR="002C3AAD" w:rsidRDefault="002C3AAD" w:rsidP="00441A71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  <w:p w:rsidR="00B66C32" w:rsidRPr="00B66C32" w:rsidRDefault="00B66C32" w:rsidP="00B66C32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B66C3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活動四：</w:t>
            </w:r>
            <w:r w:rsidRPr="00B66C3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 xml:space="preserve">Padlet </w:t>
            </w:r>
            <w:r w:rsidRPr="00B66C3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發文（</w:t>
            </w:r>
            <w:r w:rsidRPr="00B66C3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 xml:space="preserve">Chromebook </w:t>
            </w:r>
            <w:r w:rsidRPr="00B66C3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操作）</w:t>
            </w:r>
          </w:p>
          <w:p w:rsidR="00B66C32" w:rsidRPr="00115CBA" w:rsidRDefault="00B66C32" w:rsidP="00B66C32">
            <w:pPr>
              <w:pStyle w:val="TableParagraph"/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</w:pPr>
            <w:r w:rsidRPr="00115CBA">
              <w:rPr>
                <w:rFonts w:ascii="Times New Roman" w:eastAsia="標楷體" w:hAnsi="Times New Roman" w:cs="Times New Roman" w:hint="eastAsia"/>
                <w:b/>
                <w:i/>
                <w:sz w:val="24"/>
                <w:szCs w:val="24"/>
              </w:rPr>
              <w:t xml:space="preserve">T: Now, please take your Chromebook and go to </w:t>
            </w:r>
            <w:r w:rsidRPr="00115CBA">
              <w:rPr>
                <w:rFonts w:ascii="Times New Roman" w:eastAsia="標楷體" w:hAnsi="Times New Roman" w:cs="Times New Roman" w:hint="eastAsia"/>
                <w:b/>
                <w:i/>
                <w:sz w:val="24"/>
                <w:szCs w:val="24"/>
              </w:rPr>
              <w:t>學習吧</w:t>
            </w:r>
            <w:r w:rsidRPr="00115CBA">
              <w:rPr>
                <w:rFonts w:ascii="Times New Roman" w:eastAsia="標楷體" w:hAnsi="Times New Roman" w:cs="Times New Roman" w:hint="eastAsia"/>
                <w:b/>
                <w:i/>
                <w:sz w:val="24"/>
                <w:szCs w:val="24"/>
              </w:rPr>
              <w:t>.</w:t>
            </w:r>
          </w:p>
          <w:p w:rsidR="00B66C32" w:rsidRDefault="00B66C32" w:rsidP="00B66C32">
            <w:pPr>
              <w:pStyle w:val="TableParagraph"/>
              <w:ind w:leftChars="-32" w:left="382" w:hangingChars="191" w:hanging="459"/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</w:pPr>
            <w:r w:rsidRPr="00115CBA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 xml:space="preserve">   Find the link to our 602 Padlet.</w:t>
            </w:r>
          </w:p>
          <w:p w:rsidR="00B66C32" w:rsidRDefault="00B66C32" w:rsidP="00B66C32">
            <w:pPr>
              <w:pStyle w:val="TableParagraph"/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</w:pPr>
            <w:r w:rsidRPr="00115CBA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>T: You can see Ms. Wu’s posts from yesterday.</w:t>
            </w:r>
          </w:p>
          <w:p w:rsidR="00B66C32" w:rsidRPr="00830635" w:rsidRDefault="00B66C32" w:rsidP="00B66C32">
            <w:pPr>
              <w:pStyle w:val="TableParagraph"/>
              <w:ind w:left="396" w:hangingChars="165" w:hanging="39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15CBA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="00830635" w:rsidRPr="00830635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="00830635" w:rsidRPr="0083063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老師顯示</w:t>
            </w:r>
            <w:r w:rsidR="00830635" w:rsidRPr="0083063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P</w:t>
            </w:r>
            <w:r w:rsidR="00830635" w:rsidRPr="0083063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adlet </w:t>
            </w:r>
            <w:r w:rsidR="00830635" w:rsidRPr="0083063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上的發文</w:t>
            </w:r>
            <w:r w:rsidR="00830635" w:rsidRPr="0083063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  <w:r w:rsidRPr="0083063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:rsidR="00B66C32" w:rsidRDefault="00B66C32" w:rsidP="00726C67">
            <w:pPr>
              <w:pStyle w:val="TableParagraph"/>
              <w:ind w:left="283" w:hangingChars="118" w:hanging="283"/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</w:pPr>
            <w:r w:rsidRPr="00115CBA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>T: Now it’s your turn.</w:t>
            </w:r>
            <w:r w:rsidR="00726C67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15CBA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>Choose someone or something you are thankful for and make a post.</w:t>
            </w:r>
            <w:r w:rsidR="00726C67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115CBA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 xml:space="preserve">If you don’t know how to say something in English, </w:t>
            </w:r>
            <w:r w:rsidR="00663E91" w:rsidRPr="00663E91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>you can check it on Google Translate.</w:t>
            </w:r>
          </w:p>
          <w:p w:rsidR="00726C67" w:rsidRPr="00115CBA" w:rsidRDefault="00726C67" w:rsidP="00726C67">
            <w:pPr>
              <w:pStyle w:val="TableParagraph"/>
              <w:ind w:left="283" w:hangingChars="118" w:hanging="283"/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</w:pPr>
          </w:p>
          <w:p w:rsidR="00B66C32" w:rsidRDefault="00B66C32" w:rsidP="00B66C32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學生開始在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Padlet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上發文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:rsidR="00B66C32" w:rsidRPr="00115CBA" w:rsidRDefault="00B66C32" w:rsidP="00B66C32">
            <w:pPr>
              <w:pStyle w:val="TableParagraph"/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</w:pPr>
            <w:r w:rsidRPr="00115CBA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>T: If you like someone’s post, you can give it a “like.”</w:t>
            </w:r>
          </w:p>
          <w:p w:rsidR="00E1330D" w:rsidRPr="00115CBA" w:rsidRDefault="00115CBA" w:rsidP="00115CBA">
            <w:pPr>
              <w:pStyle w:val="TableParagraph"/>
              <w:ind w:left="353" w:hangingChars="147" w:hanging="353"/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B66C32" w:rsidRPr="00115CBA">
              <w:rPr>
                <w:rFonts w:ascii="Times New Roman" w:eastAsia="標楷體" w:hAnsi="Times New Roman" w:cs="Times New Roman"/>
                <w:b/>
                <w:i/>
                <w:sz w:val="24"/>
                <w:szCs w:val="24"/>
              </w:rPr>
              <w:t>Please also read what your classmates share.</w:t>
            </w:r>
          </w:p>
          <w:p w:rsidR="002C3AAD" w:rsidRDefault="002C3AAD" w:rsidP="00441A71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  <w:p w:rsidR="00594764" w:rsidRPr="00594764" w:rsidRDefault="00594764" w:rsidP="0059476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szCs w:val="24"/>
                <w:shd w:val="pct15" w:color="auto" w:fill="FFFFFF"/>
              </w:rPr>
            </w:pPr>
            <w:r w:rsidRPr="00594764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shd w:val="pct15" w:color="auto" w:fill="FFFFFF"/>
              </w:rPr>
              <w:t>W</w:t>
            </w:r>
            <w:r w:rsidRPr="00594764">
              <w:rPr>
                <w:rFonts w:ascii="Times New Roman" w:eastAsia="標楷體" w:hAnsi="Times New Roman" w:cs="Times New Roman"/>
                <w:b/>
                <w:sz w:val="24"/>
                <w:szCs w:val="24"/>
                <w:shd w:val="pct15" w:color="auto" w:fill="FFFFFF"/>
              </w:rPr>
              <w:t>rap-up</w:t>
            </w:r>
          </w:p>
          <w:p w:rsidR="00594764" w:rsidRDefault="00594764" w:rsidP="002A3B78">
            <w:pPr>
              <w:pStyle w:val="TableParagraph"/>
              <w:ind w:left="283" w:hangingChars="118" w:hanging="28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594764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T: We don’t need a special holiday to say thank you.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 xml:space="preserve">  </w:t>
            </w:r>
            <w:r w:rsidRPr="00594764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We can be thankful every day.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 xml:space="preserve">  Happy Thanksgiving Day</w:t>
            </w:r>
            <w:r w:rsidRPr="00594764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, everyone!</w:t>
            </w:r>
          </w:p>
        </w:tc>
        <w:tc>
          <w:tcPr>
            <w:tcW w:w="14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3D27" w:rsidRDefault="00115CBA" w:rsidP="00593D2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學習吧</w:t>
            </w:r>
          </w:p>
          <w:p w:rsidR="00115CBA" w:rsidRPr="001E73F9" w:rsidRDefault="00115CBA" w:rsidP="00593D2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</w:t>
            </w:r>
            <w:r>
              <w:rPr>
                <w:rFonts w:ascii="Times New Roman" w:eastAsia="標楷體" w:hAnsi="Times New Roman" w:cs="Times New Roman"/>
                <w:szCs w:val="24"/>
              </w:rPr>
              <w:t>adlet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3D27" w:rsidRDefault="00163A9F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10 min</w:t>
            </w:r>
          </w:p>
          <w:p w:rsidR="00830635" w:rsidRDefault="00830635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830635" w:rsidRDefault="00830635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830635" w:rsidRDefault="00830635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830635" w:rsidRDefault="00830635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830635" w:rsidRDefault="00830635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830635" w:rsidRDefault="00830635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830635" w:rsidRDefault="00830635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830635" w:rsidRDefault="00830635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830635" w:rsidRDefault="00830635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830635" w:rsidRDefault="00830635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830635" w:rsidRDefault="00830635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 w:rsidR="003E3E3E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min</w:t>
            </w:r>
          </w:p>
          <w:p w:rsidR="00594764" w:rsidRDefault="00594764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594764" w:rsidRDefault="00594764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594764" w:rsidRDefault="00594764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594764" w:rsidRDefault="00594764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594764" w:rsidRDefault="00594764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594764" w:rsidRDefault="00594764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594764" w:rsidRDefault="00594764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594764" w:rsidRDefault="00594764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594764" w:rsidRDefault="00594764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594764" w:rsidRDefault="00594764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594764" w:rsidRDefault="00594764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594764" w:rsidRDefault="00594764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594764" w:rsidRDefault="00594764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594764" w:rsidRDefault="003E3E3E" w:rsidP="00593D2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594764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min.</w:t>
            </w:r>
          </w:p>
        </w:tc>
      </w:tr>
    </w:tbl>
    <w:p w:rsidR="00186CFF" w:rsidRPr="00EB1C58" w:rsidRDefault="00EB1C58" w:rsidP="00EB1C58">
      <w:pPr>
        <w:tabs>
          <w:tab w:val="left" w:pos="6660"/>
        </w:tabs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</w:p>
    <w:sectPr w:rsidR="00186CFF" w:rsidRPr="00EB1C58" w:rsidSect="00D62703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418" w:rsidRDefault="00D90418" w:rsidP="00820196">
      <w:r>
        <w:separator/>
      </w:r>
    </w:p>
  </w:endnote>
  <w:endnote w:type="continuationSeparator" w:id="0">
    <w:p w:rsidR="00D90418" w:rsidRDefault="00D90418" w:rsidP="0082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418" w:rsidRDefault="00D90418" w:rsidP="00820196">
      <w:r>
        <w:separator/>
      </w:r>
    </w:p>
  </w:footnote>
  <w:footnote w:type="continuationSeparator" w:id="0">
    <w:p w:rsidR="00D90418" w:rsidRDefault="00D90418" w:rsidP="00820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782"/>
    <w:multiLevelType w:val="hybridMultilevel"/>
    <w:tmpl w:val="8B4413D0"/>
    <w:lvl w:ilvl="0" w:tplc="83246E7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DA7B87"/>
    <w:multiLevelType w:val="hybridMultilevel"/>
    <w:tmpl w:val="95D0CC04"/>
    <w:lvl w:ilvl="0" w:tplc="E9AC0CDC">
      <w:start w:val="1"/>
      <w:numFmt w:val="decimal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AF7706"/>
    <w:multiLevelType w:val="hybridMultilevel"/>
    <w:tmpl w:val="F7F62B5E"/>
    <w:lvl w:ilvl="0" w:tplc="0978B9AA">
      <w:start w:val="1"/>
      <w:numFmt w:val="decimal"/>
      <w:lvlText w:val="%1)"/>
      <w:lvlJc w:val="left"/>
      <w:pPr>
        <w:ind w:left="600" w:hanging="360"/>
      </w:pPr>
      <w:rPr>
        <w:rFonts w:ascii="Comic Sans MS" w:eastAsiaTheme="minorEastAsia" w:hAnsi="Comic Sans MS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C5D79F3"/>
    <w:multiLevelType w:val="hybridMultilevel"/>
    <w:tmpl w:val="72E89846"/>
    <w:lvl w:ilvl="0" w:tplc="5B5EA5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5154B8"/>
    <w:multiLevelType w:val="hybridMultilevel"/>
    <w:tmpl w:val="5762D9DA"/>
    <w:lvl w:ilvl="0" w:tplc="C2D040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50049AE"/>
    <w:multiLevelType w:val="hybridMultilevel"/>
    <w:tmpl w:val="14F07EF2"/>
    <w:lvl w:ilvl="0" w:tplc="896441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D41D38"/>
    <w:multiLevelType w:val="hybridMultilevel"/>
    <w:tmpl w:val="FB2C7EE4"/>
    <w:lvl w:ilvl="0" w:tplc="171AC3A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A142649"/>
    <w:multiLevelType w:val="hybridMultilevel"/>
    <w:tmpl w:val="D4DE00D6"/>
    <w:lvl w:ilvl="0" w:tplc="CEB8FD38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EF37551"/>
    <w:multiLevelType w:val="hybridMultilevel"/>
    <w:tmpl w:val="1B143F92"/>
    <w:lvl w:ilvl="0" w:tplc="5A7003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997284"/>
    <w:multiLevelType w:val="hybridMultilevel"/>
    <w:tmpl w:val="CD5E4C7A"/>
    <w:lvl w:ilvl="0" w:tplc="2466CB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5E2540"/>
    <w:multiLevelType w:val="hybridMultilevel"/>
    <w:tmpl w:val="8A5C7802"/>
    <w:lvl w:ilvl="0" w:tplc="50D2E2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1E62B6"/>
    <w:multiLevelType w:val="hybridMultilevel"/>
    <w:tmpl w:val="0F929716"/>
    <w:lvl w:ilvl="0" w:tplc="A1CCB91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BD760C"/>
    <w:multiLevelType w:val="hybridMultilevel"/>
    <w:tmpl w:val="9F14609C"/>
    <w:lvl w:ilvl="0" w:tplc="1ADA5B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359A0AF3"/>
    <w:multiLevelType w:val="hybridMultilevel"/>
    <w:tmpl w:val="927C175E"/>
    <w:lvl w:ilvl="0" w:tplc="10BC4A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37D94118"/>
    <w:multiLevelType w:val="hybridMultilevel"/>
    <w:tmpl w:val="84F4029A"/>
    <w:lvl w:ilvl="0" w:tplc="3CD4F77C">
      <w:start w:val="1"/>
      <w:numFmt w:val="lowerLetter"/>
      <w:lvlText w:val="%1)"/>
      <w:lvlJc w:val="left"/>
      <w:pPr>
        <w:ind w:left="360" w:hanging="360"/>
      </w:pPr>
      <w:rPr>
        <w:rFonts w:ascii="Comic Sans MS" w:eastAsiaTheme="minorEastAsia" w:hAnsi="Comic Sans MS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DE1254"/>
    <w:multiLevelType w:val="hybridMultilevel"/>
    <w:tmpl w:val="13C49634"/>
    <w:lvl w:ilvl="0" w:tplc="CEEAA48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1641FA"/>
    <w:multiLevelType w:val="hybridMultilevel"/>
    <w:tmpl w:val="79ECD4C8"/>
    <w:lvl w:ilvl="0" w:tplc="10FC120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4F3609BC"/>
    <w:multiLevelType w:val="hybridMultilevel"/>
    <w:tmpl w:val="91DC46B0"/>
    <w:lvl w:ilvl="0" w:tplc="8D7C5C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51AE58B6"/>
    <w:multiLevelType w:val="hybridMultilevel"/>
    <w:tmpl w:val="3AF2D3EE"/>
    <w:lvl w:ilvl="0" w:tplc="F2683B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5C5F7B03"/>
    <w:multiLevelType w:val="hybridMultilevel"/>
    <w:tmpl w:val="CEB6B214"/>
    <w:lvl w:ilvl="0" w:tplc="8CD8A29C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B6222C"/>
    <w:multiLevelType w:val="hybridMultilevel"/>
    <w:tmpl w:val="DE808598"/>
    <w:lvl w:ilvl="0" w:tplc="97D431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F92494"/>
    <w:multiLevelType w:val="hybridMultilevel"/>
    <w:tmpl w:val="359890E8"/>
    <w:lvl w:ilvl="0" w:tplc="90DE37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86D63AE"/>
    <w:multiLevelType w:val="hybridMultilevel"/>
    <w:tmpl w:val="D068D1AE"/>
    <w:lvl w:ilvl="0" w:tplc="863E91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6A422A35"/>
    <w:multiLevelType w:val="hybridMultilevel"/>
    <w:tmpl w:val="D57C8ED8"/>
    <w:lvl w:ilvl="0" w:tplc="91E0EB26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6F060B42"/>
    <w:multiLevelType w:val="hybridMultilevel"/>
    <w:tmpl w:val="8158A5A6"/>
    <w:lvl w:ilvl="0" w:tplc="51C445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A131A5"/>
    <w:multiLevelType w:val="hybridMultilevel"/>
    <w:tmpl w:val="F132C222"/>
    <w:lvl w:ilvl="0" w:tplc="5D32C3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8620E7"/>
    <w:multiLevelType w:val="hybridMultilevel"/>
    <w:tmpl w:val="2CA66AA2"/>
    <w:lvl w:ilvl="0" w:tplc="ADFE65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8F6624"/>
    <w:multiLevelType w:val="hybridMultilevel"/>
    <w:tmpl w:val="6498B8CC"/>
    <w:lvl w:ilvl="0" w:tplc="14CA03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7F1C1E"/>
    <w:multiLevelType w:val="hybridMultilevel"/>
    <w:tmpl w:val="AAD2EF42"/>
    <w:lvl w:ilvl="0" w:tplc="94669A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11531"/>
    <w:multiLevelType w:val="hybridMultilevel"/>
    <w:tmpl w:val="32905012"/>
    <w:lvl w:ilvl="0" w:tplc="877068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8"/>
  </w:num>
  <w:num w:numId="3">
    <w:abstractNumId w:val="7"/>
  </w:num>
  <w:num w:numId="4">
    <w:abstractNumId w:val="15"/>
  </w:num>
  <w:num w:numId="5">
    <w:abstractNumId w:val="22"/>
  </w:num>
  <w:num w:numId="6">
    <w:abstractNumId w:val="1"/>
  </w:num>
  <w:num w:numId="7">
    <w:abstractNumId w:val="0"/>
  </w:num>
  <w:num w:numId="8">
    <w:abstractNumId w:val="27"/>
  </w:num>
  <w:num w:numId="9">
    <w:abstractNumId w:val="23"/>
  </w:num>
  <w:num w:numId="10">
    <w:abstractNumId w:val="18"/>
  </w:num>
  <w:num w:numId="11">
    <w:abstractNumId w:val="29"/>
  </w:num>
  <w:num w:numId="12">
    <w:abstractNumId w:val="20"/>
  </w:num>
  <w:num w:numId="13">
    <w:abstractNumId w:val="3"/>
  </w:num>
  <w:num w:numId="14">
    <w:abstractNumId w:val="5"/>
  </w:num>
  <w:num w:numId="15">
    <w:abstractNumId w:val="14"/>
  </w:num>
  <w:num w:numId="16">
    <w:abstractNumId w:val="19"/>
  </w:num>
  <w:num w:numId="17">
    <w:abstractNumId w:val="2"/>
  </w:num>
  <w:num w:numId="18">
    <w:abstractNumId w:val="12"/>
  </w:num>
  <w:num w:numId="19">
    <w:abstractNumId w:val="9"/>
  </w:num>
  <w:num w:numId="20">
    <w:abstractNumId w:val="26"/>
  </w:num>
  <w:num w:numId="21">
    <w:abstractNumId w:val="21"/>
  </w:num>
  <w:num w:numId="22">
    <w:abstractNumId w:val="24"/>
  </w:num>
  <w:num w:numId="23">
    <w:abstractNumId w:val="10"/>
  </w:num>
  <w:num w:numId="24">
    <w:abstractNumId w:val="11"/>
  </w:num>
  <w:num w:numId="25">
    <w:abstractNumId w:val="17"/>
  </w:num>
  <w:num w:numId="26">
    <w:abstractNumId w:val="4"/>
  </w:num>
  <w:num w:numId="27">
    <w:abstractNumId w:val="8"/>
  </w:num>
  <w:num w:numId="28">
    <w:abstractNumId w:val="16"/>
  </w:num>
  <w:num w:numId="29">
    <w:abstractNumId w:val="25"/>
  </w:num>
  <w:num w:numId="30">
    <w:abstractNumId w:val="13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80"/>
    <w:rsid w:val="00004A71"/>
    <w:rsid w:val="000150DD"/>
    <w:rsid w:val="00016A42"/>
    <w:rsid w:val="0004133F"/>
    <w:rsid w:val="0004209A"/>
    <w:rsid w:val="00084E92"/>
    <w:rsid w:val="000932A6"/>
    <w:rsid w:val="000A2523"/>
    <w:rsid w:val="000A4D64"/>
    <w:rsid w:val="000C5F9B"/>
    <w:rsid w:val="000D329B"/>
    <w:rsid w:val="000F4762"/>
    <w:rsid w:val="00102248"/>
    <w:rsid w:val="00103427"/>
    <w:rsid w:val="001126C2"/>
    <w:rsid w:val="00113457"/>
    <w:rsid w:val="00115CBA"/>
    <w:rsid w:val="00117767"/>
    <w:rsid w:val="00153A75"/>
    <w:rsid w:val="00163A9F"/>
    <w:rsid w:val="00164BEE"/>
    <w:rsid w:val="00182C7A"/>
    <w:rsid w:val="00183A68"/>
    <w:rsid w:val="00186CFF"/>
    <w:rsid w:val="001C476E"/>
    <w:rsid w:val="001E73F9"/>
    <w:rsid w:val="001E7E04"/>
    <w:rsid w:val="002077E2"/>
    <w:rsid w:val="002160F7"/>
    <w:rsid w:val="002172CD"/>
    <w:rsid w:val="00221C78"/>
    <w:rsid w:val="002333B6"/>
    <w:rsid w:val="00244F1D"/>
    <w:rsid w:val="00257DC9"/>
    <w:rsid w:val="00275E61"/>
    <w:rsid w:val="0027727F"/>
    <w:rsid w:val="00281CA0"/>
    <w:rsid w:val="002A07B3"/>
    <w:rsid w:val="002A3B78"/>
    <w:rsid w:val="002C3AAD"/>
    <w:rsid w:val="002D5BCF"/>
    <w:rsid w:val="002E1A87"/>
    <w:rsid w:val="002F4D83"/>
    <w:rsid w:val="00307C6B"/>
    <w:rsid w:val="003207C2"/>
    <w:rsid w:val="00322C74"/>
    <w:rsid w:val="00327762"/>
    <w:rsid w:val="0033356C"/>
    <w:rsid w:val="00374E11"/>
    <w:rsid w:val="003808BB"/>
    <w:rsid w:val="00382FEC"/>
    <w:rsid w:val="003A05DD"/>
    <w:rsid w:val="003C6286"/>
    <w:rsid w:val="003D7180"/>
    <w:rsid w:val="003D7FA7"/>
    <w:rsid w:val="003E03BC"/>
    <w:rsid w:val="003E3E3E"/>
    <w:rsid w:val="003E7351"/>
    <w:rsid w:val="003F5D7E"/>
    <w:rsid w:val="00441A71"/>
    <w:rsid w:val="004632CC"/>
    <w:rsid w:val="00474540"/>
    <w:rsid w:val="00477BFB"/>
    <w:rsid w:val="004A0941"/>
    <w:rsid w:val="004A4507"/>
    <w:rsid w:val="004C1DD7"/>
    <w:rsid w:val="004C6DFD"/>
    <w:rsid w:val="004D0B42"/>
    <w:rsid w:val="004E212D"/>
    <w:rsid w:val="004F114B"/>
    <w:rsid w:val="00510D61"/>
    <w:rsid w:val="0052120F"/>
    <w:rsid w:val="00522AFE"/>
    <w:rsid w:val="005269E2"/>
    <w:rsid w:val="00530AE0"/>
    <w:rsid w:val="00593D27"/>
    <w:rsid w:val="00594764"/>
    <w:rsid w:val="005959A0"/>
    <w:rsid w:val="00603F17"/>
    <w:rsid w:val="00626389"/>
    <w:rsid w:val="00644462"/>
    <w:rsid w:val="00646B74"/>
    <w:rsid w:val="00660684"/>
    <w:rsid w:val="00663E91"/>
    <w:rsid w:val="00685E44"/>
    <w:rsid w:val="00687739"/>
    <w:rsid w:val="006C42EF"/>
    <w:rsid w:val="006D16F2"/>
    <w:rsid w:val="006D5424"/>
    <w:rsid w:val="006E3188"/>
    <w:rsid w:val="006E4EC5"/>
    <w:rsid w:val="006F6CD9"/>
    <w:rsid w:val="007066B5"/>
    <w:rsid w:val="0071157D"/>
    <w:rsid w:val="007120D4"/>
    <w:rsid w:val="00726C67"/>
    <w:rsid w:val="00734D4C"/>
    <w:rsid w:val="00797AE0"/>
    <w:rsid w:val="007B28F8"/>
    <w:rsid w:val="007B7EEA"/>
    <w:rsid w:val="007C2ACA"/>
    <w:rsid w:val="007E7DED"/>
    <w:rsid w:val="008063A0"/>
    <w:rsid w:val="00820196"/>
    <w:rsid w:val="00830635"/>
    <w:rsid w:val="00833DB7"/>
    <w:rsid w:val="00845C42"/>
    <w:rsid w:val="00846834"/>
    <w:rsid w:val="008564B6"/>
    <w:rsid w:val="008752AD"/>
    <w:rsid w:val="008C23FA"/>
    <w:rsid w:val="008C38AD"/>
    <w:rsid w:val="008C6704"/>
    <w:rsid w:val="008D4B25"/>
    <w:rsid w:val="008E021B"/>
    <w:rsid w:val="008E079F"/>
    <w:rsid w:val="008E5BD6"/>
    <w:rsid w:val="008F1AC9"/>
    <w:rsid w:val="008F6FE9"/>
    <w:rsid w:val="009025AA"/>
    <w:rsid w:val="009034D1"/>
    <w:rsid w:val="009046F2"/>
    <w:rsid w:val="009104CE"/>
    <w:rsid w:val="00927622"/>
    <w:rsid w:val="009473DC"/>
    <w:rsid w:val="00966B66"/>
    <w:rsid w:val="00982545"/>
    <w:rsid w:val="00982776"/>
    <w:rsid w:val="009845CF"/>
    <w:rsid w:val="009B7975"/>
    <w:rsid w:val="009C074D"/>
    <w:rsid w:val="009C3121"/>
    <w:rsid w:val="009D604E"/>
    <w:rsid w:val="00A07E34"/>
    <w:rsid w:val="00A26F20"/>
    <w:rsid w:val="00A37E0D"/>
    <w:rsid w:val="00A42848"/>
    <w:rsid w:val="00A97C73"/>
    <w:rsid w:val="00AA0757"/>
    <w:rsid w:val="00AB0DBE"/>
    <w:rsid w:val="00AC5F44"/>
    <w:rsid w:val="00AD21CA"/>
    <w:rsid w:val="00AD27C8"/>
    <w:rsid w:val="00AF0121"/>
    <w:rsid w:val="00B502C6"/>
    <w:rsid w:val="00B504FB"/>
    <w:rsid w:val="00B5351F"/>
    <w:rsid w:val="00B5392B"/>
    <w:rsid w:val="00B66C32"/>
    <w:rsid w:val="00B67D7E"/>
    <w:rsid w:val="00B86D02"/>
    <w:rsid w:val="00BA0243"/>
    <w:rsid w:val="00BC1394"/>
    <w:rsid w:val="00BD0AC0"/>
    <w:rsid w:val="00BF2B15"/>
    <w:rsid w:val="00BF2E52"/>
    <w:rsid w:val="00C07D32"/>
    <w:rsid w:val="00C164DC"/>
    <w:rsid w:val="00C363F1"/>
    <w:rsid w:val="00C7076C"/>
    <w:rsid w:val="00C833D0"/>
    <w:rsid w:val="00C83992"/>
    <w:rsid w:val="00CA5BB6"/>
    <w:rsid w:val="00CE61B3"/>
    <w:rsid w:val="00CF0D88"/>
    <w:rsid w:val="00CF4D9F"/>
    <w:rsid w:val="00D0497D"/>
    <w:rsid w:val="00D24E83"/>
    <w:rsid w:val="00D476B1"/>
    <w:rsid w:val="00D55E83"/>
    <w:rsid w:val="00D62703"/>
    <w:rsid w:val="00D72143"/>
    <w:rsid w:val="00D83F8F"/>
    <w:rsid w:val="00D862A9"/>
    <w:rsid w:val="00D86C24"/>
    <w:rsid w:val="00D90418"/>
    <w:rsid w:val="00D9703F"/>
    <w:rsid w:val="00DB444A"/>
    <w:rsid w:val="00DC6E5F"/>
    <w:rsid w:val="00DC7344"/>
    <w:rsid w:val="00E01650"/>
    <w:rsid w:val="00E1330D"/>
    <w:rsid w:val="00E27C38"/>
    <w:rsid w:val="00E34B4A"/>
    <w:rsid w:val="00E45051"/>
    <w:rsid w:val="00E53239"/>
    <w:rsid w:val="00E71A9F"/>
    <w:rsid w:val="00E77C88"/>
    <w:rsid w:val="00E77EAF"/>
    <w:rsid w:val="00EA1133"/>
    <w:rsid w:val="00EB1C58"/>
    <w:rsid w:val="00ED4889"/>
    <w:rsid w:val="00EE154C"/>
    <w:rsid w:val="00EF30B6"/>
    <w:rsid w:val="00EF3126"/>
    <w:rsid w:val="00F13D9A"/>
    <w:rsid w:val="00F7304F"/>
    <w:rsid w:val="00F76CC0"/>
    <w:rsid w:val="00F8563B"/>
    <w:rsid w:val="00FB4736"/>
    <w:rsid w:val="00FC12F6"/>
    <w:rsid w:val="00FE1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EDC90"/>
  <w15:docId w15:val="{29F47585-51C9-4E35-BF06-916A48B1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18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20196"/>
    <w:pPr>
      <w:tabs>
        <w:tab w:val="center" w:pos="4153"/>
        <w:tab w:val="right" w:pos="8306"/>
      </w:tabs>
    </w:pPr>
  </w:style>
  <w:style w:type="character" w:customStyle="1" w:styleId="a5">
    <w:name w:val="頁首 字元"/>
    <w:basedOn w:val="a0"/>
    <w:link w:val="a4"/>
    <w:uiPriority w:val="99"/>
    <w:rsid w:val="00820196"/>
  </w:style>
  <w:style w:type="paragraph" w:styleId="a6">
    <w:name w:val="footer"/>
    <w:basedOn w:val="a"/>
    <w:link w:val="a7"/>
    <w:uiPriority w:val="99"/>
    <w:unhideWhenUsed/>
    <w:rsid w:val="00820196"/>
    <w:pPr>
      <w:tabs>
        <w:tab w:val="center" w:pos="4153"/>
        <w:tab w:val="right" w:pos="8306"/>
      </w:tabs>
    </w:pPr>
  </w:style>
  <w:style w:type="character" w:customStyle="1" w:styleId="a7">
    <w:name w:val="頁尾 字元"/>
    <w:basedOn w:val="a0"/>
    <w:link w:val="a6"/>
    <w:uiPriority w:val="99"/>
    <w:rsid w:val="00820196"/>
  </w:style>
  <w:style w:type="table" w:styleId="a8">
    <w:name w:val="Table Grid"/>
    <w:basedOn w:val="a1"/>
    <w:uiPriority w:val="39"/>
    <w:rsid w:val="00706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B0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B0DBE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62703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5F21D-54A7-4613-8B49-18E58136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林詩恩</dc:creator>
  <cp:lastModifiedBy>吳淑娟</cp:lastModifiedBy>
  <cp:revision>15</cp:revision>
  <dcterms:created xsi:type="dcterms:W3CDTF">2025-11-26T14:08:00Z</dcterms:created>
  <dcterms:modified xsi:type="dcterms:W3CDTF">2025-11-26T14:24:00Z</dcterms:modified>
</cp:coreProperties>
</file>