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5F77" w14:textId="77777777" w:rsidR="00247B97" w:rsidRPr="000727AB" w:rsidRDefault="00247B97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04C80D35" w14:textId="524027D4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535C0B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09AF6DD8" w14:textId="77777777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共同備課紀錄表</w:t>
      </w:r>
    </w:p>
    <w:p w14:paraId="2A15A4CD" w14:textId="77777777" w:rsidR="003A5B5E" w:rsidRDefault="003A5B5E" w:rsidP="0061675D">
      <w:pPr>
        <w:snapToGrid w:val="0"/>
        <w:ind w:left="142" w:right="-514"/>
        <w:rPr>
          <w:rFonts w:ascii="微軟正黑體" w:eastAsia="微軟正黑體" w:hAnsi="微軟正黑體" w:cs="Times New Roman"/>
          <w:sz w:val="24"/>
          <w:szCs w:val="24"/>
        </w:rPr>
      </w:pPr>
    </w:p>
    <w:tbl>
      <w:tblPr>
        <w:tblStyle w:val="af3"/>
        <w:tblW w:w="10915" w:type="dxa"/>
        <w:tblInd w:w="-147" w:type="dxa"/>
        <w:tblLook w:val="04A0" w:firstRow="1" w:lastRow="0" w:firstColumn="1" w:lastColumn="0" w:noHBand="0" w:noVBand="1"/>
      </w:tblPr>
      <w:tblGrid>
        <w:gridCol w:w="1529"/>
        <w:gridCol w:w="1307"/>
        <w:gridCol w:w="1417"/>
        <w:gridCol w:w="1418"/>
        <w:gridCol w:w="2693"/>
        <w:gridCol w:w="2551"/>
      </w:tblGrid>
      <w:tr w:rsidR="003A5B5E" w14:paraId="2EAF80B8" w14:textId="77777777" w:rsidTr="00F61247">
        <w:tc>
          <w:tcPr>
            <w:tcW w:w="1529" w:type="dxa"/>
          </w:tcPr>
          <w:p w14:paraId="1B602231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2724" w:type="dxa"/>
            <w:gridSpan w:val="2"/>
          </w:tcPr>
          <w:p w14:paraId="520C83D9" w14:textId="739E6B3D" w:rsidR="003A5B5E" w:rsidRDefault="00C05955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12</w:t>
            </w:r>
            <w:r w:rsidR="0089650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19</w:t>
            </w:r>
            <w:r w:rsidR="00B27EE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上午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9</w:t>
            </w:r>
            <w:r w:rsidR="00B27EE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: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3</w:t>
            </w:r>
            <w:r w:rsidR="00B27EE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5</w:t>
            </w:r>
          </w:p>
        </w:tc>
        <w:tc>
          <w:tcPr>
            <w:tcW w:w="1418" w:type="dxa"/>
          </w:tcPr>
          <w:p w14:paraId="452AF1B3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5244" w:type="dxa"/>
            <w:gridSpan w:val="2"/>
          </w:tcPr>
          <w:p w14:paraId="1B874003" w14:textId="4DC4CE2F" w:rsidR="003A5B5E" w:rsidRDefault="00496761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3</w:t>
            </w:r>
            <w:r w:rsidR="00C05955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0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</w:p>
        </w:tc>
      </w:tr>
      <w:tr w:rsidR="003A5B5E" w14:paraId="20079B98" w14:textId="77777777" w:rsidTr="00F61247">
        <w:tc>
          <w:tcPr>
            <w:tcW w:w="1529" w:type="dxa"/>
          </w:tcPr>
          <w:p w14:paraId="1DE9CD37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2724" w:type="dxa"/>
            <w:gridSpan w:val="2"/>
          </w:tcPr>
          <w:p w14:paraId="2D727D90" w14:textId="77777777" w:rsidR="003A5B5E" w:rsidRDefault="00496761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本國語文</w:t>
            </w:r>
          </w:p>
        </w:tc>
        <w:tc>
          <w:tcPr>
            <w:tcW w:w="1418" w:type="dxa"/>
          </w:tcPr>
          <w:p w14:paraId="1C47DB33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5244" w:type="dxa"/>
            <w:gridSpan w:val="2"/>
          </w:tcPr>
          <w:p w14:paraId="0BB0FDDC" w14:textId="0B01E4D6" w:rsidR="003A5B5E" w:rsidRDefault="00496761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第十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一課一路平安</w:t>
            </w:r>
          </w:p>
        </w:tc>
      </w:tr>
      <w:tr w:rsidR="003A5B5E" w14:paraId="003BAC78" w14:textId="77777777" w:rsidTr="00F61247">
        <w:tc>
          <w:tcPr>
            <w:tcW w:w="1529" w:type="dxa"/>
          </w:tcPr>
          <w:p w14:paraId="5EE8D24F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bookmarkStart w:id="0" w:name="_Hlk121744087"/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07" w:type="dxa"/>
          </w:tcPr>
          <w:p w14:paraId="24D91477" w14:textId="77777777" w:rsidR="003A5B5E" w:rsidRDefault="00C05955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蔡嘉琪</w:t>
            </w:r>
          </w:p>
        </w:tc>
        <w:tc>
          <w:tcPr>
            <w:tcW w:w="1417" w:type="dxa"/>
          </w:tcPr>
          <w:p w14:paraId="36F2E50F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418" w:type="dxa"/>
          </w:tcPr>
          <w:p w14:paraId="1F4A4366" w14:textId="670ADD93" w:rsidR="003A5B5E" w:rsidRDefault="00535C0B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康詩佩</w:t>
            </w:r>
          </w:p>
        </w:tc>
        <w:tc>
          <w:tcPr>
            <w:tcW w:w="2693" w:type="dxa"/>
          </w:tcPr>
          <w:p w14:paraId="7F085673" w14:textId="77777777" w:rsidR="003A5B5E" w:rsidRDefault="003A5B5E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551" w:type="dxa"/>
          </w:tcPr>
          <w:p w14:paraId="7DE97508" w14:textId="284502D8" w:rsidR="00B27EEB" w:rsidRDefault="00896507" w:rsidP="00B466C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  <w:r w:rsidR="00B27EE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.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12</w:t>
            </w:r>
            <w:r w:rsidR="00B27EEB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.</w:t>
            </w:r>
            <w:r w:rsidR="00535C0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26上午11</w:t>
            </w:r>
            <w:r w:rsidR="00B27EE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:</w:t>
            </w:r>
            <w:r w:rsidR="00F6124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  <w:r w:rsidR="00B27EE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0</w:t>
            </w:r>
          </w:p>
        </w:tc>
      </w:tr>
      <w:bookmarkEnd w:id="0"/>
      <w:tr w:rsidR="003A5B5E" w14:paraId="3F9B5A13" w14:textId="77777777" w:rsidTr="00323D9B">
        <w:tc>
          <w:tcPr>
            <w:tcW w:w="10915" w:type="dxa"/>
            <w:gridSpan w:val="6"/>
          </w:tcPr>
          <w:p w14:paraId="0C54351D" w14:textId="77777777" w:rsidR="003A5B5E" w:rsidRPr="00F97324" w:rsidRDefault="00F97324" w:rsidP="003A5B5E">
            <w:pPr>
              <w:snapToGrid w:val="0"/>
              <w:ind w:right="-514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一.</w:t>
            </w:r>
            <w:r w:rsidR="003A5B5E" w:rsidRPr="00F97324">
              <w:rPr>
                <w:rFonts w:cs="Times New Roman" w:hint="eastAsia"/>
                <w:sz w:val="32"/>
                <w:szCs w:val="32"/>
              </w:rPr>
              <w:t>教材內容：</w:t>
            </w:r>
          </w:p>
          <w:p w14:paraId="158651E3" w14:textId="2DC80BF9" w:rsidR="003A5B5E" w:rsidRDefault="00C82BF1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翰林版三上國語第十</w:t>
            </w:r>
            <w:r w:rsidR="00F34804">
              <w:rPr>
                <w:rFonts w:cs="Times New Roman" w:hint="eastAsia"/>
                <w:sz w:val="24"/>
                <w:szCs w:val="24"/>
              </w:rPr>
              <w:t>一</w:t>
            </w:r>
            <w:r>
              <w:rPr>
                <w:rFonts w:cs="Times New Roman" w:hint="eastAsia"/>
                <w:sz w:val="24"/>
                <w:szCs w:val="24"/>
              </w:rPr>
              <w:t>課</w:t>
            </w:r>
            <w:r w:rsidR="00FE234A" w:rsidRPr="00F97324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5D0023BB" w14:textId="77777777" w:rsidR="00F97324" w:rsidRPr="00F97324" w:rsidRDefault="00F97324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6967A951" w14:textId="77777777" w:rsidR="003A5B5E" w:rsidRPr="00F97324" w:rsidRDefault="00F97324" w:rsidP="003A5B5E">
            <w:pPr>
              <w:snapToGrid w:val="0"/>
              <w:ind w:right="-514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二.</w:t>
            </w:r>
            <w:r w:rsidR="003A5B5E" w:rsidRPr="00F97324">
              <w:rPr>
                <w:rFonts w:cs="Times New Roman" w:hint="eastAsia"/>
                <w:sz w:val="32"/>
                <w:szCs w:val="32"/>
              </w:rPr>
              <w:t>教學目標：</w:t>
            </w:r>
          </w:p>
          <w:p w14:paraId="48D76BA1" w14:textId="77777777" w:rsidR="00D86217" w:rsidRPr="00806AD3" w:rsidRDefault="00D86217" w:rsidP="00D86217">
            <w:pPr>
              <w:ind w:left="480" w:hangingChars="200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806AD3">
              <w:rPr>
                <w:rFonts w:ascii="Times New Roman" w:hAnsi="Times New Roman" w:cs="Times New Roman" w:hint="eastAsia"/>
                <w:sz w:val="24"/>
              </w:rPr>
              <w:t>一、學會歸納相同部件的生字，知道筆畫、筆順與字的空間結構。</w:t>
            </w:r>
          </w:p>
          <w:p w14:paraId="0B48EC36" w14:textId="77777777" w:rsidR="00D86217" w:rsidRPr="00806AD3" w:rsidRDefault="00D86217" w:rsidP="00D86217">
            <w:pPr>
              <w:ind w:left="480" w:hangingChars="200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806AD3">
              <w:rPr>
                <w:rFonts w:ascii="Times New Roman" w:hAnsi="Times New Roman" w:cs="Times New Roman" w:hint="eastAsia"/>
                <w:sz w:val="24"/>
              </w:rPr>
              <w:t>二、利用語詞的變化，把句子的含意和氛圍表現得更清楚。</w:t>
            </w:r>
          </w:p>
          <w:p w14:paraId="079A9C9A" w14:textId="77777777" w:rsidR="00D86217" w:rsidRPr="00806AD3" w:rsidRDefault="00D86217" w:rsidP="00D86217">
            <w:pPr>
              <w:ind w:left="480" w:hangingChars="200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806AD3">
              <w:rPr>
                <w:rFonts w:ascii="Times New Roman" w:hAnsi="Times New Roman" w:cs="Times New Roman" w:hint="eastAsia"/>
                <w:sz w:val="24"/>
              </w:rPr>
              <w:t>三、讀懂課文內容，說出課文主要的大意。</w:t>
            </w:r>
          </w:p>
          <w:p w14:paraId="51767046" w14:textId="77777777" w:rsidR="00D86217" w:rsidRPr="00806AD3" w:rsidRDefault="00D86217" w:rsidP="00D86217">
            <w:pPr>
              <w:ind w:left="480" w:hangingChars="200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806AD3">
              <w:rPr>
                <w:rFonts w:ascii="Times New Roman" w:hAnsi="Times New Roman" w:cs="Times New Roman" w:hint="eastAsia"/>
                <w:sz w:val="24"/>
              </w:rPr>
              <w:t>四、運用推論與預測等策略，理解課文文意。</w:t>
            </w:r>
          </w:p>
          <w:p w14:paraId="47BE0D56" w14:textId="77777777" w:rsidR="00F97324" w:rsidRPr="00F97324" w:rsidRDefault="00D86217" w:rsidP="00D86217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806AD3">
              <w:rPr>
                <w:rFonts w:ascii="Times New Roman" w:hAnsi="Times New Roman" w:cs="Times New Roman" w:hint="eastAsia"/>
                <w:sz w:val="24"/>
              </w:rPr>
              <w:t>五、了解家人的重要，學會關懷與分享。</w:t>
            </w:r>
          </w:p>
          <w:p w14:paraId="61128943" w14:textId="77777777" w:rsidR="003A5B5E" w:rsidRPr="00F97324" w:rsidRDefault="00F97324" w:rsidP="003A5B5E">
            <w:pPr>
              <w:snapToGrid w:val="0"/>
              <w:ind w:right="-514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三.</w:t>
            </w:r>
            <w:r w:rsidR="003A5B5E" w:rsidRPr="00F97324">
              <w:rPr>
                <w:rFonts w:cs="Times New Roman" w:hint="eastAsia"/>
                <w:sz w:val="32"/>
                <w:szCs w:val="32"/>
              </w:rPr>
              <w:t>學生經驗：</w:t>
            </w:r>
          </w:p>
          <w:p w14:paraId="1F28B432" w14:textId="27B274B1" w:rsidR="003A5B5E" w:rsidRPr="00F97324" w:rsidRDefault="003C0AD7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學生會分享在家庭中度過農曆春節除夕的個人經驗</w:t>
            </w:r>
            <w:r w:rsidR="00D86217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7795A85E" w14:textId="77777777" w:rsidR="000D28F5" w:rsidRPr="00F97324" w:rsidRDefault="000D28F5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436925EB" w14:textId="77777777" w:rsidR="00AA30C9" w:rsidRPr="00F97324" w:rsidRDefault="000573D3" w:rsidP="00AA30C9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32"/>
                <w:szCs w:val="32"/>
              </w:rPr>
              <w:t>四.</w:t>
            </w:r>
            <w:r w:rsidR="003A5B5E" w:rsidRPr="00F97324">
              <w:rPr>
                <w:rFonts w:cs="Times New Roman" w:hint="eastAsia"/>
                <w:sz w:val="32"/>
                <w:szCs w:val="32"/>
              </w:rPr>
              <w:t>教學活動：</w:t>
            </w:r>
          </w:p>
          <w:p w14:paraId="33E0874E" w14:textId="77777777" w:rsidR="00AA30C9" w:rsidRPr="00EA69A3" w:rsidRDefault="00EA69A3" w:rsidP="00AA30C9">
            <w:pPr>
              <w:widowControl/>
              <w:shd w:val="clear" w:color="auto" w:fill="FFFFFF"/>
              <w:spacing w:after="100" w:afterAutospacing="1"/>
              <w:rPr>
                <w:rFonts w:cs="Arial"/>
                <w:b/>
                <w:color w:val="444444"/>
                <w:sz w:val="24"/>
                <w:szCs w:val="24"/>
              </w:rPr>
            </w:pPr>
            <w:r>
              <w:rPr>
                <w:rFonts w:cs="Arial" w:hint="eastAsia"/>
                <w:b/>
                <w:color w:val="444444"/>
                <w:sz w:val="24"/>
                <w:szCs w:val="24"/>
              </w:rPr>
              <w:t xml:space="preserve">    </w:t>
            </w:r>
            <w:r w:rsidR="00AA30C9" w:rsidRPr="00EA69A3">
              <w:rPr>
                <w:rFonts w:cs="Arial"/>
                <w:b/>
                <w:color w:val="444444"/>
                <w:sz w:val="24"/>
                <w:szCs w:val="24"/>
              </w:rPr>
              <w:t>內容深究</w:t>
            </w:r>
          </w:p>
          <w:p w14:paraId="47B39A7F" w14:textId="77777777" w:rsidR="00AA30C9" w:rsidRPr="00EA69A3" w:rsidRDefault="00EA69A3" w:rsidP="00AA30C9">
            <w:pPr>
              <w:widowControl/>
              <w:shd w:val="clear" w:color="auto" w:fill="FFFFFF"/>
              <w:spacing w:after="100" w:afterAutospacing="1"/>
              <w:rPr>
                <w:rFonts w:cs="Arial"/>
                <w:b/>
                <w:color w:val="444444"/>
                <w:sz w:val="24"/>
                <w:szCs w:val="24"/>
              </w:rPr>
            </w:pPr>
            <w:r>
              <w:rPr>
                <w:rFonts w:cs="Arial" w:hint="eastAsia"/>
                <w:b/>
                <w:color w:val="444444"/>
                <w:sz w:val="24"/>
                <w:szCs w:val="24"/>
              </w:rPr>
              <w:t xml:space="preserve">    </w:t>
            </w:r>
            <w:r w:rsidR="00AA30C9" w:rsidRPr="00EA69A3">
              <w:rPr>
                <w:rFonts w:cs="Arial"/>
                <w:b/>
                <w:color w:val="444444"/>
                <w:sz w:val="24"/>
                <w:szCs w:val="24"/>
              </w:rPr>
              <w:t>認識說明文本</w:t>
            </w:r>
          </w:p>
          <w:p w14:paraId="503AC7D6" w14:textId="77777777" w:rsidR="00AA30C9" w:rsidRPr="00EA69A3" w:rsidRDefault="00EA69A3" w:rsidP="00AA30C9">
            <w:pPr>
              <w:widowControl/>
              <w:shd w:val="clear" w:color="auto" w:fill="FFFFFF"/>
              <w:spacing w:after="100" w:afterAutospacing="1"/>
              <w:rPr>
                <w:rFonts w:cs="Arial"/>
                <w:b/>
                <w:color w:val="444444"/>
                <w:sz w:val="24"/>
                <w:szCs w:val="24"/>
              </w:rPr>
            </w:pPr>
            <w:r>
              <w:rPr>
                <w:rFonts w:cs="Arial" w:hint="eastAsia"/>
                <w:b/>
                <w:color w:val="444444"/>
                <w:sz w:val="24"/>
                <w:szCs w:val="24"/>
              </w:rPr>
              <w:t xml:space="preserve">    </w:t>
            </w:r>
            <w:r w:rsidR="00AA30C9" w:rsidRPr="00EA69A3">
              <w:rPr>
                <w:rFonts w:cs="Arial"/>
                <w:b/>
                <w:color w:val="444444"/>
                <w:sz w:val="24"/>
                <w:szCs w:val="24"/>
              </w:rPr>
              <w:t>了解課文大意，能讀懂內容。</w:t>
            </w:r>
          </w:p>
          <w:p w14:paraId="7A114471" w14:textId="77777777" w:rsidR="00AA30C9" w:rsidRPr="00EA69A3" w:rsidRDefault="00EA69A3" w:rsidP="00AA30C9">
            <w:pPr>
              <w:widowControl/>
              <w:shd w:val="clear" w:color="auto" w:fill="FFFFFF"/>
              <w:spacing w:after="100" w:afterAutospacing="1"/>
              <w:rPr>
                <w:rFonts w:cs="Arial"/>
                <w:b/>
                <w:color w:val="444444"/>
                <w:sz w:val="24"/>
                <w:szCs w:val="24"/>
              </w:rPr>
            </w:pPr>
            <w:r>
              <w:rPr>
                <w:rFonts w:cs="Arial" w:hint="eastAsia"/>
                <w:b/>
                <w:color w:val="444444"/>
                <w:sz w:val="24"/>
                <w:szCs w:val="24"/>
              </w:rPr>
              <w:t xml:space="preserve">     </w:t>
            </w:r>
            <w:r w:rsidR="00AA30C9" w:rsidRPr="00EA69A3">
              <w:rPr>
                <w:rFonts w:cs="Arial"/>
                <w:b/>
                <w:color w:val="444444"/>
                <w:sz w:val="24"/>
                <w:szCs w:val="24"/>
              </w:rPr>
              <w:t>1.理解內容</w:t>
            </w:r>
          </w:p>
          <w:p w14:paraId="037B8BE1" w14:textId="77777777" w:rsidR="00AA30C9" w:rsidRPr="00EA69A3" w:rsidRDefault="00EA69A3" w:rsidP="00AA30C9">
            <w:pPr>
              <w:widowControl/>
              <w:shd w:val="clear" w:color="auto" w:fill="FFFFFF"/>
              <w:spacing w:after="100" w:afterAutospacing="1"/>
              <w:rPr>
                <w:rFonts w:cs="Arial"/>
                <w:b/>
                <w:color w:val="444444"/>
                <w:sz w:val="24"/>
                <w:szCs w:val="24"/>
              </w:rPr>
            </w:pPr>
            <w:r>
              <w:rPr>
                <w:rFonts w:cs="Arial" w:hint="eastAsia"/>
                <w:b/>
                <w:color w:val="444444"/>
                <w:sz w:val="24"/>
                <w:szCs w:val="24"/>
              </w:rPr>
              <w:t xml:space="preserve">     </w:t>
            </w:r>
            <w:r w:rsidR="00AA30C9" w:rsidRPr="00EA69A3">
              <w:rPr>
                <w:rFonts w:cs="Arial"/>
                <w:b/>
                <w:color w:val="444444"/>
                <w:sz w:val="24"/>
                <w:szCs w:val="24"/>
              </w:rPr>
              <w:t>2.找出自然段重點</w:t>
            </w:r>
          </w:p>
          <w:p w14:paraId="35B1EEB6" w14:textId="77777777" w:rsidR="00AA30C9" w:rsidRPr="00AA30C9" w:rsidRDefault="00EA69A3" w:rsidP="00AA30C9">
            <w:pPr>
              <w:widowControl/>
              <w:shd w:val="clear" w:color="auto" w:fill="FFFFFF"/>
              <w:spacing w:after="100" w:afterAutospacing="1"/>
              <w:rPr>
                <w:rFonts w:ascii="Arial" w:eastAsia="新細明體" w:hAnsi="Arial" w:cs="Arial"/>
                <w:color w:val="444444"/>
                <w:sz w:val="24"/>
                <w:szCs w:val="24"/>
              </w:rPr>
            </w:pPr>
            <w:r>
              <w:rPr>
                <w:rFonts w:cs="Arial" w:hint="eastAsia"/>
                <w:b/>
                <w:color w:val="444444"/>
                <w:sz w:val="24"/>
                <w:szCs w:val="24"/>
              </w:rPr>
              <w:t xml:space="preserve">     </w:t>
            </w:r>
            <w:r w:rsidR="00AA30C9" w:rsidRPr="00EA69A3">
              <w:rPr>
                <w:rFonts w:cs="Arial"/>
                <w:b/>
                <w:color w:val="444444"/>
                <w:sz w:val="24"/>
                <w:szCs w:val="24"/>
              </w:rPr>
              <w:t>3.整理全課大意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0073"/>
            </w:tblGrid>
            <w:tr w:rsidR="00AA30C9" w:rsidRPr="00AA30C9" w14:paraId="46D992D7" w14:textId="77777777" w:rsidTr="00AA30C9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061F89E6" w14:textId="77777777" w:rsidR="00AA30C9" w:rsidRPr="00AA30C9" w:rsidRDefault="00AA30C9" w:rsidP="00AA30C9">
                  <w:pPr>
                    <w:widowControl/>
                    <w:rPr>
                      <w:rFonts w:ascii="新細明體" w:eastAsia="新細明體" w:hAnsi="新細明體" w:cs="新細明體"/>
                      <w:sz w:val="24"/>
                      <w:szCs w:val="24"/>
                    </w:rPr>
                  </w:pPr>
                </w:p>
              </w:tc>
              <w:tc>
                <w:tcPr>
                  <w:tcW w:w="12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F9DE80" w14:textId="77777777" w:rsidR="00AA30C9" w:rsidRPr="00AA30C9" w:rsidRDefault="00AA30C9" w:rsidP="00AA30C9">
                  <w:pPr>
                    <w:widowControl/>
                    <w:shd w:val="clear" w:color="auto" w:fill="FFFFFF"/>
                    <w:spacing w:line="300" w:lineRule="atLeast"/>
                    <w:rPr>
                      <w:rFonts w:ascii="新細明體" w:eastAsia="新細明體" w:hAnsi="新細明體" w:cs="新細明體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14:paraId="23E320BF" w14:textId="77777777" w:rsidR="003A5B5E" w:rsidRPr="00F97324" w:rsidRDefault="000573D3" w:rsidP="003A5B5E">
            <w:pPr>
              <w:snapToGrid w:val="0"/>
              <w:ind w:right="-514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五.</w:t>
            </w:r>
            <w:r w:rsidR="003A5B5E" w:rsidRPr="00F97324">
              <w:rPr>
                <w:rFonts w:cs="Times New Roman" w:hint="eastAsia"/>
                <w:sz w:val="32"/>
                <w:szCs w:val="32"/>
              </w:rPr>
              <w:t>教學評量方式：</w:t>
            </w:r>
          </w:p>
          <w:p w14:paraId="5B6BF350" w14:textId="77777777" w:rsidR="003A5B5E" w:rsidRPr="00F97324" w:rsidRDefault="00872FB8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敘述</w:t>
            </w:r>
            <w:r w:rsidR="00AA30C9">
              <w:rPr>
                <w:rFonts w:cs="Times New Roman" w:hint="eastAsia"/>
                <w:sz w:val="24"/>
                <w:szCs w:val="24"/>
              </w:rPr>
              <w:t>內容</w:t>
            </w:r>
            <w:r>
              <w:rPr>
                <w:rFonts w:cs="Times New Roman" w:hint="eastAsia"/>
                <w:sz w:val="24"/>
                <w:szCs w:val="24"/>
              </w:rPr>
              <w:t>重點及紙筆測驗。</w:t>
            </w:r>
          </w:p>
          <w:p w14:paraId="5762192E" w14:textId="77777777" w:rsidR="00FE234A" w:rsidRPr="00F97324" w:rsidRDefault="000573D3" w:rsidP="00FE234A">
            <w:pPr>
              <w:snapToGrid w:val="0"/>
              <w:ind w:right="-514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六.</w:t>
            </w:r>
            <w:r w:rsidR="003A5B5E" w:rsidRPr="00F97324">
              <w:rPr>
                <w:rFonts w:cs="Times New Roman" w:hint="eastAsia"/>
                <w:sz w:val="32"/>
                <w:szCs w:val="32"/>
              </w:rPr>
              <w:t>觀察的工具和觀察焦點：</w:t>
            </w:r>
          </w:p>
          <w:p w14:paraId="696CE0BC" w14:textId="77777777" w:rsidR="00251803" w:rsidRPr="00F97324" w:rsidRDefault="00251803" w:rsidP="00FE234A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97324">
              <w:rPr>
                <w:rFonts w:hint="eastAsia"/>
                <w:sz w:val="24"/>
                <w:szCs w:val="24"/>
              </w:rPr>
              <w:t>觀察授課老師課程進行流程</w:t>
            </w:r>
            <w:r w:rsidRPr="00F97324">
              <w:rPr>
                <w:sz w:val="24"/>
                <w:szCs w:val="24"/>
              </w:rPr>
              <w:t>與內容</w:t>
            </w:r>
            <w:r w:rsidRPr="00F97324">
              <w:rPr>
                <w:rFonts w:hint="eastAsia"/>
                <w:sz w:val="24"/>
                <w:szCs w:val="24"/>
              </w:rPr>
              <w:t>及與學生互動</w:t>
            </w:r>
          </w:p>
          <w:p w14:paraId="10F68323" w14:textId="77777777" w:rsidR="00F97324" w:rsidRPr="000C7FC2" w:rsidRDefault="000573D3" w:rsidP="000573D3">
            <w:r>
              <w:rPr>
                <w:rFonts w:hint="eastAsia"/>
                <w:sz w:val="32"/>
                <w:szCs w:val="32"/>
              </w:rPr>
              <w:t>七.</w:t>
            </w:r>
            <w:r w:rsidR="00F97324" w:rsidRPr="00305A73">
              <w:rPr>
                <w:rFonts w:hint="eastAsia"/>
                <w:sz w:val="32"/>
                <w:szCs w:val="32"/>
              </w:rPr>
              <w:t>回饋會談時間和地點：</w:t>
            </w:r>
          </w:p>
          <w:p w14:paraId="5C118C56" w14:textId="50AD49A5" w:rsidR="00F97324" w:rsidRDefault="00F97324" w:rsidP="00F97324">
            <w:pPr>
              <w:ind w:left="766" w:firstLineChars="50" w:firstLine="160"/>
            </w:pPr>
            <w:r>
              <w:rPr>
                <w:rFonts w:hint="eastAsia"/>
                <w:sz w:val="32"/>
                <w:szCs w:val="32"/>
              </w:rPr>
              <w:t>時間︰</w:t>
            </w:r>
            <w:r w:rsidRPr="00217725">
              <w:rPr>
                <w:rFonts w:hint="eastAsia"/>
              </w:rPr>
              <w:t>1</w:t>
            </w:r>
            <w:r w:rsidR="00872FB8">
              <w:rPr>
                <w:rFonts w:hint="eastAsia"/>
              </w:rPr>
              <w:t>1</w:t>
            </w:r>
            <w:r w:rsidR="003C0AD7">
              <w:rPr>
                <w:rFonts w:hint="eastAsia"/>
              </w:rPr>
              <w:t>4</w:t>
            </w:r>
            <w:r w:rsidR="00016EB1">
              <w:t>.</w:t>
            </w:r>
            <w:r w:rsidR="003C0AD7">
              <w:rPr>
                <w:rFonts w:hint="eastAsia"/>
              </w:rPr>
              <w:t>12</w:t>
            </w:r>
            <w:r w:rsidR="00872FB8">
              <w:rPr>
                <w:rFonts w:hint="eastAsia"/>
              </w:rPr>
              <w:t>.</w:t>
            </w:r>
            <w:r w:rsidR="003C0AD7">
              <w:rPr>
                <w:rFonts w:hint="eastAsia"/>
              </w:rPr>
              <w:t>26上</w:t>
            </w:r>
            <w:r w:rsidR="00872FB8">
              <w:rPr>
                <w:rFonts w:hint="eastAsia"/>
              </w:rPr>
              <w:t>午1</w:t>
            </w:r>
            <w:r w:rsidR="004029F3">
              <w:rPr>
                <w:rFonts w:hint="eastAsia"/>
              </w:rPr>
              <w:t>1</w:t>
            </w:r>
            <w:r w:rsidR="00872FB8">
              <w:rPr>
                <w:rFonts w:hint="eastAsia"/>
              </w:rPr>
              <w:t>:</w:t>
            </w:r>
            <w:r w:rsidR="004029F3">
              <w:rPr>
                <w:rFonts w:hint="eastAsia"/>
              </w:rPr>
              <w:t>2</w:t>
            </w:r>
            <w:r w:rsidR="00872FB8">
              <w:rPr>
                <w:rFonts w:hint="eastAsia"/>
              </w:rPr>
              <w:t>0</w:t>
            </w:r>
            <w:r w:rsidRPr="00217725">
              <w:t xml:space="preserve"> </w:t>
            </w:r>
          </w:p>
          <w:p w14:paraId="2841A90B" w14:textId="48B92C49" w:rsidR="000D28F5" w:rsidRPr="00EA69A3" w:rsidRDefault="00F97324" w:rsidP="00EA69A3">
            <w:pPr>
              <w:ind w:left="766" w:firstLineChars="50" w:firstLine="160"/>
            </w:pPr>
            <w:r w:rsidRPr="000C7FC2">
              <w:rPr>
                <w:rFonts w:hint="eastAsia"/>
                <w:sz w:val="32"/>
                <w:szCs w:val="32"/>
              </w:rPr>
              <w:t>地點︰</w:t>
            </w:r>
            <w:r w:rsidR="00872FB8" w:rsidRPr="00D75DF1">
              <w:rPr>
                <w:rFonts w:hint="eastAsia"/>
              </w:rPr>
              <w:t>3</w:t>
            </w:r>
            <w:r w:rsidRPr="00D75DF1">
              <w:t>0</w:t>
            </w:r>
            <w:r w:rsidR="004029F3" w:rsidRPr="00D75DF1">
              <w:rPr>
                <w:rFonts w:hint="eastAsia"/>
              </w:rPr>
              <w:t>2</w:t>
            </w:r>
            <w:r w:rsidRPr="00217725">
              <w:t>班教</w:t>
            </w:r>
            <w:r w:rsidR="00EA69A3">
              <w:rPr>
                <w:rFonts w:hint="eastAsia"/>
              </w:rPr>
              <w:t>室</w:t>
            </w:r>
          </w:p>
          <w:p w14:paraId="79FED0C0" w14:textId="77777777" w:rsidR="000D28F5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45DB5C59" w14:textId="77777777" w:rsidR="00247B97" w:rsidRPr="00EF0646" w:rsidRDefault="00247B97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</w:p>
    <w:p w14:paraId="0B72AD2F" w14:textId="145F3803" w:rsidR="00247B97" w:rsidRPr="000727AB" w:rsidRDefault="00031D3F" w:rsidP="00EA69A3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</w:t>
      </w:r>
      <w:r w:rsidR="00C05955">
        <w:rPr>
          <w:rFonts w:ascii="微軟正黑體" w:eastAsia="微軟正黑體" w:hAnsi="微軟正黑體" w:cs="Times New Roman" w:hint="eastAsia"/>
          <w:b/>
          <w:sz w:val="24"/>
          <w:szCs w:val="24"/>
        </w:rPr>
        <w:t>蔡嘉琪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</w:t>
      </w:r>
      <w:r w:rsidR="00EF0646">
        <w:rPr>
          <w:rFonts w:ascii="微軟正黑體" w:eastAsia="微軟正黑體" w:hAnsi="微軟正黑體" w:cs="Times New Roman"/>
          <w:b/>
          <w:sz w:val="24"/>
          <w:szCs w:val="24"/>
        </w:rPr>
        <w:t xml:space="preserve">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___</w:t>
      </w:r>
      <w:r w:rsidR="004029F3">
        <w:rPr>
          <w:rFonts w:ascii="微軟正黑體" w:eastAsia="微軟正黑體" w:hAnsi="微軟正黑體" w:cs="Times New Roman" w:hint="eastAsia"/>
          <w:b/>
          <w:sz w:val="24"/>
          <w:szCs w:val="24"/>
        </w:rPr>
        <w:t>康詩佩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</w:p>
    <w:p w14:paraId="496A984D" w14:textId="09A3E98E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lastRenderedPageBreak/>
        <w:t>基隆市11</w:t>
      </w:r>
      <w:r w:rsidR="004029F3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9618C9B" w14:textId="77777777" w:rsidR="00247B97" w:rsidRPr="003A5B5E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276"/>
        <w:gridCol w:w="1417"/>
        <w:gridCol w:w="1418"/>
        <w:gridCol w:w="1766"/>
        <w:gridCol w:w="709"/>
        <w:gridCol w:w="709"/>
        <w:gridCol w:w="709"/>
        <w:gridCol w:w="784"/>
      </w:tblGrid>
      <w:tr w:rsidR="00247B97" w:rsidRPr="00EF0646" w14:paraId="596EE68F" w14:textId="77777777" w:rsidTr="00610FD8">
        <w:trPr>
          <w:trHeight w:val="452"/>
        </w:trPr>
        <w:tc>
          <w:tcPr>
            <w:tcW w:w="1317" w:type="dxa"/>
          </w:tcPr>
          <w:p w14:paraId="4E5BC67D" w14:textId="77777777" w:rsidR="00247B97" w:rsidRPr="00EF0646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14:paraId="31DA7B62" w14:textId="40C528F6" w:rsidR="00247B97" w:rsidRPr="00EF0646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913126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3</w:t>
            </w:r>
            <w:r w:rsidR="00610FD8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DF1902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="00DF1902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40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25BC2D81" w14:textId="77777777" w:rsidR="00247B97" w:rsidRPr="00EF0646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3F2A6B9B" w14:textId="2620D05C" w:rsidR="00247B97" w:rsidRPr="00EF0646" w:rsidRDefault="00A71352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</w:t>
            </w:r>
            <w:r w:rsidR="0040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="00031D3F"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="00610FD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40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12 </w:t>
            </w:r>
            <w:r w:rsidR="00031D3F"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月  </w:t>
            </w:r>
            <w:r w:rsidR="004029F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19</w:t>
            </w:r>
            <w:r w:rsidR="00031D3F"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F61247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</w:t>
            </w:r>
            <w:r w:rsidR="00031D3F"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節</w:t>
            </w:r>
          </w:p>
        </w:tc>
      </w:tr>
      <w:tr w:rsidR="00247B97" w:rsidRPr="00EF0646" w14:paraId="0A5B0EE8" w14:textId="77777777" w:rsidTr="00031D3F">
        <w:trPr>
          <w:trHeight w:val="416"/>
        </w:trPr>
        <w:tc>
          <w:tcPr>
            <w:tcW w:w="1317" w:type="dxa"/>
          </w:tcPr>
          <w:p w14:paraId="0E8FE035" w14:textId="77777777" w:rsidR="00247B97" w:rsidRPr="00EF0646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111" w:type="dxa"/>
            <w:gridSpan w:val="3"/>
          </w:tcPr>
          <w:p w14:paraId="40990614" w14:textId="77777777" w:rsidR="00247B97" w:rsidRPr="00EF0646" w:rsidRDefault="00913126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國語</w:t>
            </w:r>
          </w:p>
        </w:tc>
        <w:tc>
          <w:tcPr>
            <w:tcW w:w="1766" w:type="dxa"/>
          </w:tcPr>
          <w:p w14:paraId="498B0947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75EFC4BA" w14:textId="4D880AD9" w:rsidR="00247B97" w:rsidRPr="00EF0646" w:rsidRDefault="00913126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bookmarkStart w:id="1" w:name="_Hlk155191591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第十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一</w:t>
            </w:r>
            <w:bookmarkEnd w:id="1"/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課 一路平安</w:t>
            </w:r>
          </w:p>
        </w:tc>
      </w:tr>
      <w:tr w:rsidR="00247B97" w:rsidRPr="00EF0646" w14:paraId="38115D21" w14:textId="77777777" w:rsidTr="00031D3F">
        <w:trPr>
          <w:trHeight w:val="452"/>
        </w:trPr>
        <w:tc>
          <w:tcPr>
            <w:tcW w:w="1317" w:type="dxa"/>
          </w:tcPr>
          <w:p w14:paraId="62578D28" w14:textId="77777777" w:rsidR="00247B97" w:rsidRPr="00EF0646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111" w:type="dxa"/>
            <w:gridSpan w:val="3"/>
          </w:tcPr>
          <w:p w14:paraId="53CF1E2F" w14:textId="77777777" w:rsidR="00247B97" w:rsidRPr="00EF0646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="00C05955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蔡嘉琪</w:t>
            </w:r>
          </w:p>
        </w:tc>
        <w:tc>
          <w:tcPr>
            <w:tcW w:w="1766" w:type="dxa"/>
          </w:tcPr>
          <w:p w14:paraId="4BC5C512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7D260EC3" w14:textId="6CA9EB29" w:rsidR="00247B97" w:rsidRPr="00EF0646" w:rsidRDefault="004029F3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康詩佩</w:t>
            </w:r>
          </w:p>
        </w:tc>
      </w:tr>
      <w:tr w:rsidR="00247B97" w:rsidRPr="00EF0646" w14:paraId="02DD50FB" w14:textId="77777777" w:rsidTr="00DF3A35">
        <w:trPr>
          <w:trHeight w:val="887"/>
          <w:tblHeader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0D2E926F" w14:textId="77777777" w:rsidR="00247B97" w:rsidRPr="00EF0646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B45ED3" w14:textId="77777777" w:rsidR="00247B97" w:rsidRPr="00EF0646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6AED3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8DBD41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31A22FF8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171044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DD7CC02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BA3142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08438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247B97" w:rsidRPr="00EF0646" w14:paraId="530934BE" w14:textId="77777777" w:rsidTr="00DF3A35">
        <w:trPr>
          <w:trHeight w:val="335"/>
        </w:trPr>
        <w:tc>
          <w:tcPr>
            <w:tcW w:w="1317" w:type="dxa"/>
            <w:vMerge w:val="restart"/>
            <w:vAlign w:val="center"/>
          </w:tcPr>
          <w:p w14:paraId="7F787197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4AAAA7D7" w14:textId="77777777" w:rsidR="00247B97" w:rsidRPr="00EF0646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14:paraId="0FF5C8F0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2A4CE4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BF63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1CC5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894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36A1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43633FEB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23392EB3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3C13C0D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729B351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CFD0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50E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8EC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822F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5F496806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5197E573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B4A46C4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9ACCF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78B5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AD2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165F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52CE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7B2A0EB9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1E28858C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3981DC2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6368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7503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9A9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EDB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8B2A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6FD676AE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1783C48C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517F3B8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B0E8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B708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866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BE6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B2CF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28CB0B2F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1193D5FE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6F853096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A5D6FD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58259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6736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57BE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C3F05B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102A33C0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1078CB6A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052063F9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A7FF5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0CD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6D14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563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FF79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755762A0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3E1002B3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07445E7A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32CE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E36C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973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29D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0F30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60B6337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346F784E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3671CA2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3398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FF4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DF7A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0F2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64D9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60BD87A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7DE9E1DC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108AAD8F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0B82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5BC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487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B60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54CB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101B6F4D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0F7C8050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653352F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27C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307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6ADE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9E3D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70F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5B372779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07899FF6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5CA62AE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0387D8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4BFD2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FA6F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54B7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54D22A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6BB9453E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6DF23FBF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018466B8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655CB6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90F9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AA7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D44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465F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28DE155A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3DA24D6A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1680B8F2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E2CB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7F81" w14:textId="77777777" w:rsidR="00247B97" w:rsidRPr="00EF0646" w:rsidRDefault="009D36B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5813" w14:textId="77777777" w:rsidR="00247B97" w:rsidRPr="009D36BE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8D12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BBFE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185BE1A6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6AE5F103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25BFFB2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6E6D1006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CB78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8BD7C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A0DE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AB4E25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7D30CA6B" w14:textId="77777777" w:rsidTr="00DF3A35">
        <w:trPr>
          <w:trHeight w:val="1047"/>
        </w:trPr>
        <w:tc>
          <w:tcPr>
            <w:tcW w:w="1317" w:type="dxa"/>
            <w:vMerge/>
            <w:vAlign w:val="center"/>
          </w:tcPr>
          <w:p w14:paraId="17EC6012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22E3FF2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8039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F8E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5941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EF1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AA24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CFF89D5" w14:textId="77777777" w:rsidTr="00DF3A35">
        <w:trPr>
          <w:trHeight w:val="335"/>
        </w:trPr>
        <w:tc>
          <w:tcPr>
            <w:tcW w:w="1317" w:type="dxa"/>
            <w:vMerge w:val="restart"/>
            <w:vAlign w:val="center"/>
          </w:tcPr>
          <w:p w14:paraId="53D26D78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4ABE8583" w14:textId="77777777" w:rsidR="00247B97" w:rsidRPr="00EF0646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14:paraId="0A14C22B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99B59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9A38" w14:textId="77777777" w:rsidR="00247B97" w:rsidRPr="00EF0646" w:rsidRDefault="009D36B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3DF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34F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830A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F5C8944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425759F7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C232B4E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0941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EC1D" w14:textId="77777777" w:rsidR="00247B97" w:rsidRPr="00EF0646" w:rsidRDefault="009D36B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E4C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BB1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1A46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107702B8" w14:textId="77777777" w:rsidTr="00DF3A35">
        <w:trPr>
          <w:trHeight w:val="755"/>
        </w:trPr>
        <w:tc>
          <w:tcPr>
            <w:tcW w:w="1317" w:type="dxa"/>
            <w:vMerge/>
            <w:vAlign w:val="center"/>
          </w:tcPr>
          <w:p w14:paraId="6C0AAF9F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005042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EA97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6B02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28DB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409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38AF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378462C1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40B01048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3D6D5FEA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0571F8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2086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8C13E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A23F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823912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58B1597B" w14:textId="77777777" w:rsidTr="00DF3A35">
        <w:trPr>
          <w:trHeight w:val="335"/>
        </w:trPr>
        <w:tc>
          <w:tcPr>
            <w:tcW w:w="1317" w:type="dxa"/>
            <w:vMerge/>
            <w:vAlign w:val="center"/>
          </w:tcPr>
          <w:p w14:paraId="6CCD5AEE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1D264DFB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8A50D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9DA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DD12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C75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E341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7578DE78" w14:textId="77777777" w:rsidTr="00DF3A35">
        <w:trPr>
          <w:trHeight w:val="468"/>
        </w:trPr>
        <w:tc>
          <w:tcPr>
            <w:tcW w:w="1317" w:type="dxa"/>
            <w:vMerge/>
            <w:vAlign w:val="center"/>
          </w:tcPr>
          <w:p w14:paraId="26C29894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126437E4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DC4D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51D5" w14:textId="77777777" w:rsidR="00247B97" w:rsidRPr="00EF0646" w:rsidRDefault="00D551FA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551FA">
              <w:rPr>
                <w:rFonts w:ascii="微軟正黑體" w:eastAsia="微軟正黑體" w:hAnsi="微軟正黑體"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4CB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F23D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5C022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38FBA731" w14:textId="77777777" w:rsidR="00247B97" w:rsidRPr="00EF0646" w:rsidRDefault="00247B97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</w:p>
    <w:p w14:paraId="2949D78C" w14:textId="713DEBD2" w:rsidR="00247B97" w:rsidRPr="000727AB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</w:t>
      </w:r>
      <w:r w:rsidR="00C05955">
        <w:rPr>
          <w:rFonts w:ascii="微軟正黑體" w:eastAsia="微軟正黑體" w:hAnsi="微軟正黑體" w:cs="Times New Roman" w:hint="eastAsia"/>
          <w:b/>
          <w:sz w:val="24"/>
          <w:szCs w:val="24"/>
        </w:rPr>
        <w:t>蔡嘉琪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  觀課教師簽名：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</w:t>
      </w:r>
      <w:r w:rsidR="004029F3">
        <w:rPr>
          <w:rFonts w:ascii="微軟正黑體" w:eastAsia="微軟正黑體" w:hAnsi="微軟正黑體" w:cs="Times New Roman" w:hint="eastAsia"/>
          <w:b/>
          <w:sz w:val="24"/>
          <w:szCs w:val="24"/>
        </w:rPr>
        <w:t>康詩佩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</w:t>
      </w:r>
    </w:p>
    <w:p w14:paraId="10DEDA0C" w14:textId="77777777" w:rsidR="00247B97" w:rsidRPr="000727AB" w:rsidRDefault="00031D3F" w:rsidP="00A4070D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505FBD13" w14:textId="77777777" w:rsidR="00A4070D" w:rsidRDefault="00A4070D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</w:p>
    <w:p w14:paraId="03E55D05" w14:textId="45CDA1FE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4029F3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12E3780" w14:textId="77777777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3513E332" w14:textId="77777777" w:rsidR="00920E12" w:rsidRPr="00920E12" w:rsidRDefault="00920E12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56FFC9C2" w14:textId="4A03E50A" w:rsidR="00DF1902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>授課教師姓名：___</w:t>
      </w:r>
      <w:r w:rsidR="00C05955">
        <w:rPr>
          <w:rFonts w:ascii="微軟正黑體" w:eastAsia="微軟正黑體" w:hAnsi="微軟正黑體" w:cs="Times New Roman" w:hint="eastAsia"/>
          <w:sz w:val="24"/>
          <w:szCs w:val="24"/>
        </w:rPr>
        <w:t>蔡嘉琪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>_______________ 教學班級：____</w:t>
      </w:r>
      <w:r w:rsidR="00913126">
        <w:rPr>
          <w:rFonts w:ascii="微軟正黑體" w:eastAsia="微軟正黑體" w:hAnsi="微軟正黑體" w:cs="Times New Roman" w:hint="eastAsia"/>
          <w:sz w:val="24"/>
          <w:szCs w:val="24"/>
        </w:rPr>
        <w:t>3</w:t>
      </w:r>
      <w:r w:rsidR="00C05955">
        <w:rPr>
          <w:rFonts w:ascii="微軟正黑體" w:eastAsia="微軟正黑體" w:hAnsi="微軟正黑體" w:cs="Times New Roman" w:hint="eastAsia"/>
          <w:sz w:val="24"/>
          <w:szCs w:val="24"/>
        </w:rPr>
        <w:t>0</w:t>
      </w:r>
      <w:r w:rsidR="004029F3">
        <w:rPr>
          <w:rFonts w:ascii="微軟正黑體" w:eastAsia="微軟正黑體" w:hAnsi="微軟正黑體" w:cs="Times New Roman" w:hint="eastAsia"/>
          <w:sz w:val="24"/>
          <w:szCs w:val="24"/>
        </w:rPr>
        <w:t>2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>_____ 教學領域：_</w:t>
      </w:r>
      <w:r w:rsidR="00913126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國語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>__</w:t>
      </w:r>
    </w:p>
    <w:p w14:paraId="2DEBF417" w14:textId="2B65E74C" w:rsidR="00247B97" w:rsidRPr="000727AB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>教學單元名稱：___</w:t>
      </w:r>
      <w:r w:rsidR="00913126">
        <w:rPr>
          <w:rFonts w:ascii="微軟正黑體" w:eastAsia="微軟正黑體" w:hAnsi="微軟正黑體" w:cs="Times New Roman" w:hint="eastAsia"/>
          <w:sz w:val="24"/>
          <w:szCs w:val="24"/>
        </w:rPr>
        <w:t>翰林三上國語</w:t>
      </w:r>
      <w:r w:rsidR="00913126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第十</w:t>
      </w:r>
      <w:r w:rsidR="004029F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一</w:t>
      </w:r>
      <w:r w:rsidR="00913126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課</w:t>
      </w:r>
      <w:r w:rsidR="004029F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一路平安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 xml:space="preserve">__________________________________________________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247B97" w:rsidRPr="000727AB" w14:paraId="6889D613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FFDD50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A206E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1AD1AF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B097A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D78488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42EF3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247B97" w:rsidRPr="000727AB" w14:paraId="55FD0BDA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0AE680C8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47E71F05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089DDCA9" w14:textId="77777777" w:rsidR="00247B97" w:rsidRPr="00014BB9" w:rsidRDefault="00D551FA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551FA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2B26EAB4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F06D4C9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141DCAE2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782427ED" w14:textId="77777777">
        <w:trPr>
          <w:jc w:val="center"/>
        </w:trPr>
        <w:tc>
          <w:tcPr>
            <w:tcW w:w="1041" w:type="dxa"/>
            <w:vAlign w:val="center"/>
          </w:tcPr>
          <w:p w14:paraId="67BC9C89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49CE14A7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01FB1F31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9E84A15" w14:textId="77777777" w:rsidR="00247B97" w:rsidRPr="00014BB9" w:rsidRDefault="00D551FA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551FA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7F6ED2B5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59965ABF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6F596C5B" w14:textId="77777777">
        <w:trPr>
          <w:jc w:val="center"/>
        </w:trPr>
        <w:tc>
          <w:tcPr>
            <w:tcW w:w="1041" w:type="dxa"/>
            <w:vAlign w:val="center"/>
          </w:tcPr>
          <w:p w14:paraId="1E1CA76F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4C501C60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385D5A8E" w14:textId="77777777" w:rsidR="00247B97" w:rsidRPr="00014BB9" w:rsidRDefault="00D551FA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551FA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7067BE98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707B239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5D4D08DA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2F4514D2" w14:textId="77777777">
        <w:trPr>
          <w:jc w:val="center"/>
        </w:trPr>
        <w:tc>
          <w:tcPr>
            <w:tcW w:w="1041" w:type="dxa"/>
            <w:vAlign w:val="center"/>
          </w:tcPr>
          <w:p w14:paraId="549EE51B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6EC814FF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0CDA72D3" w14:textId="77777777" w:rsidR="00247B97" w:rsidRPr="00014BB9" w:rsidRDefault="00D551FA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551FA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3373C99E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C0A7861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8B9141B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78710966" w14:textId="77777777">
        <w:trPr>
          <w:jc w:val="center"/>
        </w:trPr>
        <w:tc>
          <w:tcPr>
            <w:tcW w:w="1041" w:type="dxa"/>
            <w:vAlign w:val="center"/>
          </w:tcPr>
          <w:p w14:paraId="083C7AEF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1344D09C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5203A379" w14:textId="77777777" w:rsidR="00247B97" w:rsidRPr="00014BB9" w:rsidRDefault="00D551FA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551FA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70A338A3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0C0C3B2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E204E85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2FF625E5" w14:textId="77777777">
        <w:trPr>
          <w:jc w:val="center"/>
        </w:trPr>
        <w:tc>
          <w:tcPr>
            <w:tcW w:w="1041" w:type="dxa"/>
            <w:vAlign w:val="center"/>
          </w:tcPr>
          <w:p w14:paraId="23827A07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5F902EA4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95A2A16" w14:textId="77777777" w:rsidR="00247B97" w:rsidRPr="00014BB9" w:rsidRDefault="00D551FA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551FA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530D6608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4102B28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B5466BD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66A60841" w14:textId="77777777">
        <w:trPr>
          <w:jc w:val="center"/>
        </w:trPr>
        <w:tc>
          <w:tcPr>
            <w:tcW w:w="1041" w:type="dxa"/>
            <w:vAlign w:val="center"/>
          </w:tcPr>
          <w:p w14:paraId="111895BD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77353B70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50363857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B1C36CC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46F1E1B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5E2BE2A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75190" w:rsidRPr="000727AB" w14:paraId="06CD5A9B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0A978BE5" w14:textId="77777777" w:rsidR="00B75190" w:rsidRPr="00035062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b/>
                <w:sz w:val="40"/>
                <w:szCs w:val="40"/>
              </w:rPr>
            </w:pPr>
            <w:r w:rsidRPr="00035062">
              <w:rPr>
                <w:rFonts w:ascii="微軟正黑體" w:eastAsia="微軟正黑體" w:hAnsi="微軟正黑體" w:cs="Cambria Math"/>
                <w:b/>
                <w:sz w:val="40"/>
                <w:szCs w:val="40"/>
              </w:rPr>
              <w:t>◎</w:t>
            </w:r>
            <w:r w:rsidRPr="00035062">
              <w:rPr>
                <w:rFonts w:ascii="微軟正黑體" w:eastAsia="微軟正黑體" w:hAnsi="微軟正黑體" w:cs="Times New Roman"/>
                <w:b/>
                <w:sz w:val="40"/>
                <w:szCs w:val="40"/>
              </w:rPr>
              <w:t>教學省思：</w:t>
            </w:r>
          </w:p>
          <w:p w14:paraId="72DE8157" w14:textId="1E3B2A95" w:rsidR="00035062" w:rsidRPr="009D36BE" w:rsidRDefault="000641B0" w:rsidP="00B75190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035062">
              <w:rPr>
                <w:rFonts w:cs="Times New Roman" w:hint="eastAsia"/>
                <w:sz w:val="40"/>
                <w:szCs w:val="40"/>
              </w:rPr>
              <w:t xml:space="preserve">    </w:t>
            </w:r>
            <w:r w:rsidR="009D36BE" w:rsidRPr="009D36BE">
              <w:rPr>
                <w:rFonts w:cs="Times New Roman" w:hint="eastAsia"/>
                <w:sz w:val="32"/>
                <w:szCs w:val="32"/>
              </w:rPr>
              <w:t>此課課文</w:t>
            </w:r>
            <w:r w:rsidR="009D36BE">
              <w:rPr>
                <w:rFonts w:cs="Times New Roman" w:hint="eastAsia"/>
                <w:sz w:val="32"/>
                <w:szCs w:val="32"/>
              </w:rPr>
              <w:t>及生字難度適中，適合程度不一的學生學習，所以基本上沒有太多問題。</w:t>
            </w:r>
          </w:p>
          <w:p w14:paraId="5D14ECCD" w14:textId="77777777" w:rsidR="00384B4B" w:rsidRPr="00014BB9" w:rsidRDefault="00035062" w:rsidP="00913126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32"/>
                <w:szCs w:val="32"/>
              </w:rPr>
              <w:t xml:space="preserve">   </w:t>
            </w:r>
          </w:p>
        </w:tc>
      </w:tr>
    </w:tbl>
    <w:p w14:paraId="0F198F87" w14:textId="77777777" w:rsidR="00247B97" w:rsidRPr="000727AB" w:rsidRDefault="00247B97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62A3EFC1" w14:textId="6E60DAEA" w:rsidR="00247B97" w:rsidRPr="000727AB" w:rsidRDefault="00031D3F" w:rsidP="001E75A7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</w:t>
      </w:r>
      <w:r w:rsidR="00C05955">
        <w:rPr>
          <w:rFonts w:ascii="微軟正黑體" w:eastAsia="微軟正黑體" w:hAnsi="微軟正黑體" w:cs="Times New Roman" w:hint="eastAsia"/>
          <w:b/>
          <w:sz w:val="24"/>
          <w:szCs w:val="24"/>
        </w:rPr>
        <w:t>蔡嘉琪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</w:t>
      </w:r>
      <w:r w:rsidR="00014BB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</w:t>
      </w:r>
      <w:r w:rsidR="004029F3">
        <w:rPr>
          <w:rFonts w:ascii="微軟正黑體" w:eastAsia="微軟正黑體" w:hAnsi="微軟正黑體" w:cs="Times New Roman" w:hint="eastAsia"/>
          <w:b/>
          <w:sz w:val="24"/>
          <w:szCs w:val="24"/>
        </w:rPr>
        <w:t>康詩佩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4631A46B" w14:textId="77777777" w:rsidR="00247B97" w:rsidRPr="000727AB" w:rsidRDefault="00247B97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797D6686" w14:textId="6F489855" w:rsidR="00247B9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F61247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3A5B5E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3A5B5E">
        <w:rPr>
          <w:rFonts w:ascii="微軟正黑體" w:eastAsia="微軟正黑體" w:hAnsi="微軟正黑體" w:cs="Times New Roman"/>
          <w:b/>
        </w:rPr>
        <w:t xml:space="preserve">   </w:t>
      </w:r>
      <w:r w:rsidRPr="003A5B5E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10059" w:type="dxa"/>
        <w:tblInd w:w="142" w:type="dxa"/>
        <w:tblLook w:val="04A0" w:firstRow="1" w:lastRow="0" w:firstColumn="1" w:lastColumn="0" w:noHBand="0" w:noVBand="1"/>
      </w:tblPr>
      <w:tblGrid>
        <w:gridCol w:w="1240"/>
        <w:gridCol w:w="1165"/>
        <w:gridCol w:w="1276"/>
        <w:gridCol w:w="1273"/>
        <w:gridCol w:w="1242"/>
        <w:gridCol w:w="1879"/>
        <w:gridCol w:w="1984"/>
      </w:tblGrid>
      <w:tr w:rsidR="00BC6C4B" w14:paraId="4FBA6FDA" w14:textId="77777777" w:rsidTr="004029F3">
        <w:tc>
          <w:tcPr>
            <w:tcW w:w="1240" w:type="dxa"/>
          </w:tcPr>
          <w:p w14:paraId="5AD311B9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6E5BC789" w14:textId="13E33119" w:rsidR="00BC6C4B" w:rsidRDefault="00C05955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.1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  <w:r w:rsidR="00BC6C4B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19</w:t>
            </w:r>
            <w:r w:rsidR="00F52F3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上午第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二</w:t>
            </w:r>
            <w:r w:rsidR="00F52F3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節</w:t>
            </w:r>
          </w:p>
        </w:tc>
        <w:tc>
          <w:tcPr>
            <w:tcW w:w="1242" w:type="dxa"/>
          </w:tcPr>
          <w:p w14:paraId="5202D119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863" w:type="dxa"/>
            <w:gridSpan w:val="2"/>
          </w:tcPr>
          <w:p w14:paraId="511C8F83" w14:textId="48AD2196" w:rsidR="00BC6C4B" w:rsidRDefault="00501A76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3</w:t>
            </w:r>
            <w:r w:rsidR="00016EB1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0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</w:p>
        </w:tc>
      </w:tr>
      <w:tr w:rsidR="00BC6C4B" w14:paraId="7267F036" w14:textId="77777777" w:rsidTr="004029F3">
        <w:tc>
          <w:tcPr>
            <w:tcW w:w="1240" w:type="dxa"/>
          </w:tcPr>
          <w:p w14:paraId="3E61E12D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4C08532A" w14:textId="77777777" w:rsidR="00BC6C4B" w:rsidRDefault="00F52F37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本國語文</w:t>
            </w:r>
          </w:p>
        </w:tc>
        <w:tc>
          <w:tcPr>
            <w:tcW w:w="1242" w:type="dxa"/>
          </w:tcPr>
          <w:p w14:paraId="766B4799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863" w:type="dxa"/>
            <w:gridSpan w:val="2"/>
          </w:tcPr>
          <w:p w14:paraId="0CA6B484" w14:textId="56925DFE" w:rsidR="00BC6C4B" w:rsidRDefault="00F52F37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第十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一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課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一路平安</w:t>
            </w:r>
          </w:p>
        </w:tc>
      </w:tr>
      <w:tr w:rsidR="00BC6C4B" w14:paraId="4C3591C7" w14:textId="77777777" w:rsidTr="00F61247">
        <w:tc>
          <w:tcPr>
            <w:tcW w:w="1240" w:type="dxa"/>
          </w:tcPr>
          <w:p w14:paraId="187733AB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165" w:type="dxa"/>
          </w:tcPr>
          <w:p w14:paraId="3005D7E7" w14:textId="77777777" w:rsidR="00BC6C4B" w:rsidRDefault="00016EB1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蔡嘉琪</w:t>
            </w:r>
          </w:p>
        </w:tc>
        <w:tc>
          <w:tcPr>
            <w:tcW w:w="1276" w:type="dxa"/>
          </w:tcPr>
          <w:p w14:paraId="6B3875E8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515" w:type="dxa"/>
            <w:gridSpan w:val="2"/>
          </w:tcPr>
          <w:p w14:paraId="70103FF0" w14:textId="7399D864" w:rsidR="00BC6C4B" w:rsidRDefault="004029F3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康詩佩</w:t>
            </w:r>
          </w:p>
        </w:tc>
        <w:tc>
          <w:tcPr>
            <w:tcW w:w="1879" w:type="dxa"/>
          </w:tcPr>
          <w:p w14:paraId="3A71C15D" w14:textId="77777777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984" w:type="dxa"/>
          </w:tcPr>
          <w:p w14:paraId="3913EB45" w14:textId="4B9ABDC5" w:rsidR="00BC6C4B" w:rsidRDefault="00BC6C4B" w:rsidP="00BC6C4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  <w:r w:rsidR="00F52F3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12</w:t>
            </w:r>
            <w:r w:rsidR="00F52F3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</w:t>
            </w:r>
            <w:r w:rsidR="004029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26上</w:t>
            </w:r>
            <w:r w:rsidR="00F52F3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午</w:t>
            </w:r>
          </w:p>
        </w:tc>
      </w:tr>
      <w:tr w:rsidR="00565585" w14:paraId="47D361D5" w14:textId="77777777" w:rsidTr="004029F3">
        <w:tc>
          <w:tcPr>
            <w:tcW w:w="10059" w:type="dxa"/>
            <w:gridSpan w:val="7"/>
          </w:tcPr>
          <w:p w14:paraId="3E2665B8" w14:textId="77777777" w:rsidR="00AA78C7" w:rsidRPr="00094C5C" w:rsidRDefault="00AA78C7" w:rsidP="00AA78C7">
            <w:pPr>
              <w:pStyle w:val="af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094C5C">
              <w:rPr>
                <w:rFonts w:ascii="標楷體" w:eastAsia="標楷體" w:hAnsi="標楷體" w:hint="eastAsia"/>
              </w:rPr>
              <w:t>一、教學者教學優點與特色：</w:t>
            </w:r>
          </w:p>
          <w:p w14:paraId="6219294B" w14:textId="51DA30D1" w:rsidR="00AA78C7" w:rsidRPr="00094C5C" w:rsidRDefault="008E0387" w:rsidP="00AA78C7">
            <w:pPr>
              <w:pStyle w:val="afb"/>
              <w:spacing w:line="340" w:lineRule="exact"/>
              <w:ind w:right="242" w:firstLineChars="200" w:firstLine="5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AA78C7"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  <w:p w14:paraId="7A522033" w14:textId="4012F027" w:rsidR="00AA78C7" w:rsidRPr="007514D3" w:rsidRDefault="008E0387" w:rsidP="00AA78C7">
            <w:pPr>
              <w:pStyle w:val="afb"/>
              <w:spacing w:line="340" w:lineRule="exact"/>
              <w:ind w:right="242" w:firstLineChars="200" w:firstLine="5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AA78C7"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  <w:p w14:paraId="3BAA2B54" w14:textId="3193E90D" w:rsidR="00AA78C7" w:rsidRPr="00094C5C" w:rsidRDefault="008E0387" w:rsidP="00AA78C7">
            <w:pPr>
              <w:pStyle w:val="afb"/>
              <w:spacing w:line="340" w:lineRule="exact"/>
              <w:ind w:right="242" w:firstLineChars="200" w:firstLine="5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AA78C7" w:rsidRPr="00A763F1">
              <w:rPr>
                <w:rFonts w:ascii="標楷體" w:eastAsia="標楷體" w:hAnsi="標楷體" w:hint="eastAsia"/>
              </w:rPr>
              <w:t>設計引發學生思考與討論的教學情境</w:t>
            </w:r>
          </w:p>
          <w:p w14:paraId="0A4D1773" w14:textId="12606C3F" w:rsidR="00AA78C7" w:rsidRDefault="008E0387" w:rsidP="00AA78C7">
            <w:pPr>
              <w:pStyle w:val="afb"/>
              <w:spacing w:line="340" w:lineRule="exact"/>
              <w:ind w:right="242" w:firstLineChars="200" w:firstLine="5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AA78C7" w:rsidRPr="00A763F1">
              <w:rPr>
                <w:rFonts w:ascii="標楷體" w:eastAsia="標楷體" w:hAnsi="標楷體" w:hint="eastAsia"/>
              </w:rPr>
              <w:t>教學活動融入學習策略的指導</w:t>
            </w:r>
          </w:p>
          <w:p w14:paraId="4A8959C3" w14:textId="77777777" w:rsidR="00AA78C7" w:rsidRDefault="00AA78C7" w:rsidP="00AA78C7">
            <w:pPr>
              <w:pStyle w:val="af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14:paraId="12457685" w14:textId="77777777" w:rsidR="00AA78C7" w:rsidRPr="00094C5C" w:rsidRDefault="00AA78C7" w:rsidP="00AA78C7">
            <w:pPr>
              <w:pStyle w:val="af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14:paraId="0DE07648" w14:textId="77777777" w:rsidR="00AA78C7" w:rsidRPr="00094C5C" w:rsidRDefault="00AA78C7" w:rsidP="00AA78C7">
            <w:pPr>
              <w:pStyle w:val="afb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094C5C">
              <w:rPr>
                <w:rFonts w:ascii="標楷體" w:eastAsia="標楷體" w:hAnsi="標楷體" w:hint="eastAsia"/>
              </w:rPr>
              <w:t>二、教學者教學待調整或改變之處：</w:t>
            </w:r>
          </w:p>
          <w:p w14:paraId="772650D7" w14:textId="6C4DA8B2" w:rsidR="00AA78C7" w:rsidRPr="00094C5C" w:rsidRDefault="008E0387" w:rsidP="00AA78C7">
            <w:pPr>
              <w:ind w:firstLineChars="200" w:firstLine="560"/>
            </w:pPr>
            <w:r>
              <w:rPr>
                <w:rFonts w:hint="eastAsia"/>
              </w:rPr>
              <w:t>1、</w:t>
            </w:r>
            <w:r w:rsidR="00AA78C7" w:rsidRPr="00A763F1">
              <w:rPr>
                <w:rFonts w:hint="eastAsia"/>
              </w:rPr>
              <w:t>教學活動轉換與銜接</w:t>
            </w:r>
            <w:r w:rsidR="00AA78C7">
              <w:rPr>
                <w:rFonts w:hint="eastAsia"/>
              </w:rPr>
              <w:t>未</w:t>
            </w:r>
            <w:r w:rsidR="00AA78C7" w:rsidRPr="00A763F1">
              <w:rPr>
                <w:rFonts w:hint="eastAsia"/>
              </w:rPr>
              <w:t>能順暢進行</w:t>
            </w:r>
          </w:p>
          <w:p w14:paraId="13F83A26" w14:textId="12263A24" w:rsidR="00AA78C7" w:rsidRPr="00094C5C" w:rsidRDefault="008E0387" w:rsidP="00AA78C7">
            <w:pPr>
              <w:ind w:firstLineChars="200" w:firstLine="560"/>
            </w:pPr>
            <w:r>
              <w:rPr>
                <w:rFonts w:hint="eastAsia"/>
              </w:rPr>
              <w:t>2、</w:t>
            </w:r>
            <w:r w:rsidR="00AA78C7">
              <w:rPr>
                <w:rFonts w:hint="eastAsia"/>
              </w:rPr>
              <w:t>沒有</w:t>
            </w:r>
            <w:r w:rsidR="00AA78C7">
              <w:t>完全</w:t>
            </w:r>
            <w:r w:rsidR="00AA78C7" w:rsidRPr="00A763F1">
              <w:rPr>
                <w:rFonts w:hint="eastAsia"/>
              </w:rPr>
              <w:t>有效掌握時間分配和教學節奏</w:t>
            </w:r>
          </w:p>
          <w:p w14:paraId="34DB88F7" w14:textId="77777777" w:rsidR="00AA78C7" w:rsidRPr="00E87217" w:rsidRDefault="00AA78C7" w:rsidP="00AA78C7">
            <w:pPr>
              <w:ind w:left="624"/>
            </w:pPr>
          </w:p>
          <w:p w14:paraId="6522384E" w14:textId="77777777" w:rsidR="00AA78C7" w:rsidRPr="00094C5C" w:rsidRDefault="00AA78C7" w:rsidP="00AA78C7">
            <w:pPr>
              <w:ind w:left="624"/>
            </w:pPr>
          </w:p>
          <w:p w14:paraId="6CD6FA99" w14:textId="77777777" w:rsidR="00AA78C7" w:rsidRDefault="00AA78C7" w:rsidP="00AA78C7"/>
          <w:p w14:paraId="0E58BFDD" w14:textId="77777777" w:rsidR="00AA78C7" w:rsidRDefault="00AA78C7" w:rsidP="00AA78C7"/>
          <w:p w14:paraId="7DC5338F" w14:textId="77777777" w:rsidR="00AA78C7" w:rsidRPr="00094C5C" w:rsidRDefault="00AA78C7" w:rsidP="00AA78C7">
            <w:r w:rsidRPr="00094C5C">
              <w:rPr>
                <w:rFonts w:hint="eastAsia"/>
              </w:rPr>
              <w:t>三、對教學者之具體成長建議：</w:t>
            </w:r>
          </w:p>
          <w:p w14:paraId="53698C3B" w14:textId="77777777" w:rsidR="008E0387" w:rsidRDefault="00AA78C7" w:rsidP="008E0387">
            <w:pPr>
              <w:ind w:firstLineChars="200" w:firstLine="560"/>
            </w:pPr>
            <w:r w:rsidRPr="00F2229D">
              <w:rPr>
                <w:rFonts w:hint="eastAsia"/>
              </w:rPr>
              <w:t>期盼</w:t>
            </w:r>
            <w:r w:rsidRPr="00F2229D">
              <w:t>授課老師在</w:t>
            </w:r>
            <w:r w:rsidRPr="00F2229D">
              <w:rPr>
                <w:rFonts w:hint="eastAsia"/>
              </w:rPr>
              <w:t>教學活動轉換與銜接可以</w:t>
            </w:r>
            <w:r w:rsidRPr="00F2229D">
              <w:t>更</w:t>
            </w:r>
            <w:r w:rsidRPr="00F2229D">
              <w:rPr>
                <w:rFonts w:hint="eastAsia"/>
              </w:rPr>
              <w:t>順暢進行</w:t>
            </w:r>
            <w:r w:rsidR="008E0387">
              <w:rPr>
                <w:rFonts w:hint="eastAsia"/>
              </w:rPr>
              <w:t>，並</w:t>
            </w:r>
            <w:r w:rsidRPr="00F2229D">
              <w:rPr>
                <w:rFonts w:hint="eastAsia"/>
              </w:rPr>
              <w:t>充分有效掌握時間</w:t>
            </w:r>
          </w:p>
          <w:p w14:paraId="75B552E0" w14:textId="673DAB70" w:rsidR="00AA78C7" w:rsidRPr="00F2229D" w:rsidRDefault="00AA78C7" w:rsidP="008E0387">
            <w:pPr>
              <w:ind w:firstLineChars="200" w:firstLine="560"/>
            </w:pPr>
            <w:r w:rsidRPr="00F2229D">
              <w:rPr>
                <w:rFonts w:hint="eastAsia"/>
              </w:rPr>
              <w:t>分配和教學節奏</w:t>
            </w:r>
            <w:r w:rsidR="008E0387">
              <w:rPr>
                <w:rFonts w:hint="eastAsia"/>
              </w:rPr>
              <w:t>。</w:t>
            </w:r>
          </w:p>
          <w:p w14:paraId="483957E8" w14:textId="77777777" w:rsidR="00AA78C7" w:rsidRPr="00F2229D" w:rsidRDefault="00AA78C7" w:rsidP="00AA78C7">
            <w:pPr>
              <w:ind w:left="624"/>
            </w:pPr>
          </w:p>
          <w:p w14:paraId="5AEE34EC" w14:textId="77777777" w:rsidR="00AA78C7" w:rsidRPr="00F2229D" w:rsidRDefault="00AA78C7" w:rsidP="00AA78C7"/>
          <w:p w14:paraId="7F71332C" w14:textId="77777777" w:rsidR="00565585" w:rsidRPr="00AA78C7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4C51F56" w14:textId="77777777" w:rsid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095005EE" w14:textId="77777777" w:rsid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5E002D36" w14:textId="77777777" w:rsidR="00565585" w:rsidRP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135D13D4" w14:textId="77777777" w:rsidR="00247B97" w:rsidRPr="00014BB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</w:p>
    <w:p w14:paraId="74CE719F" w14:textId="77777777" w:rsidR="00247B97" w:rsidRPr="000727AB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2EE9D726" w14:textId="14BB2B29" w:rsidR="00BC6C4B" w:rsidRDefault="00BC6C4B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</w:t>
      </w:r>
      <w:r w:rsidR="00B6660D"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8F5BCD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>蔡嘉琪</w:t>
      </w:r>
      <w:r w:rsidRPr="00BC6C4B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</w:t>
      </w:r>
      <w:r w:rsidR="00B6660D"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 w:rsidR="00B6660D">
        <w:rPr>
          <w:rFonts w:ascii="微軟正黑體" w:eastAsia="微軟正黑體" w:hAnsi="微軟正黑體" w:cs="Times New Roman" w:hint="eastAsia"/>
          <w:b/>
          <w:sz w:val="24"/>
          <w:szCs w:val="24"/>
        </w:rPr>
        <w:t>_</w:t>
      </w:r>
      <w:r w:rsidR="004029F3">
        <w:rPr>
          <w:rFonts w:ascii="微軟正黑體" w:eastAsia="微軟正黑體" w:hAnsi="微軟正黑體" w:cs="Times New Roman" w:hint="eastAsia"/>
          <w:b/>
          <w:sz w:val="24"/>
          <w:szCs w:val="24"/>
        </w:rPr>
        <w:t>康詩佩</w:t>
      </w:r>
    </w:p>
    <w:p w14:paraId="5BEFA658" w14:textId="77777777" w:rsidR="00B6660D" w:rsidRPr="000727AB" w:rsidRDefault="00B6660D" w:rsidP="00BC6C4B">
      <w:pPr>
        <w:snapToGrid w:val="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13CD5A22" w14:textId="77777777" w:rsidR="00247B97" w:rsidRPr="000727AB" w:rsidRDefault="00247B97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0727AB" w:rsidSect="00FD40A2">
      <w:footerReference w:type="default" r:id="rId9"/>
      <w:pgSz w:w="11906" w:h="16838"/>
      <w:pgMar w:top="720" w:right="1133" w:bottom="720" w:left="709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90CA" w14:textId="77777777" w:rsidR="00E379EF" w:rsidRDefault="00E379EF">
      <w:r>
        <w:separator/>
      </w:r>
    </w:p>
  </w:endnote>
  <w:endnote w:type="continuationSeparator" w:id="0">
    <w:p w14:paraId="56CAF6FE" w14:textId="77777777" w:rsidR="00E379EF" w:rsidRDefault="00E3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04BD" w14:textId="77777777" w:rsidR="00163F79" w:rsidRDefault="00163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7362" w14:textId="77777777" w:rsidR="00E379EF" w:rsidRDefault="00E379EF">
      <w:r>
        <w:separator/>
      </w:r>
    </w:p>
  </w:footnote>
  <w:footnote w:type="continuationSeparator" w:id="0">
    <w:p w14:paraId="33DC2590" w14:textId="77777777" w:rsidR="00E379EF" w:rsidRDefault="00E3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2258D9E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D7D87"/>
    <w:multiLevelType w:val="multilevel"/>
    <w:tmpl w:val="F648A8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C53D5C"/>
    <w:multiLevelType w:val="hybridMultilevel"/>
    <w:tmpl w:val="4DDE954A"/>
    <w:lvl w:ilvl="0" w:tplc="BEBCEC9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9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2" w15:restartNumberingAfterBreak="0">
    <w:nsid w:val="604750C9"/>
    <w:multiLevelType w:val="multilevel"/>
    <w:tmpl w:val="C632E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5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6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24"/>
  </w:num>
  <w:num w:numId="5">
    <w:abstractNumId w:val="14"/>
  </w:num>
  <w:num w:numId="6">
    <w:abstractNumId w:val="17"/>
  </w:num>
  <w:num w:numId="7">
    <w:abstractNumId w:val="23"/>
  </w:num>
  <w:num w:numId="8">
    <w:abstractNumId w:val="25"/>
  </w:num>
  <w:num w:numId="9">
    <w:abstractNumId w:val="6"/>
  </w:num>
  <w:num w:numId="10">
    <w:abstractNumId w:val="12"/>
  </w:num>
  <w:num w:numId="11">
    <w:abstractNumId w:val="20"/>
  </w:num>
  <w:num w:numId="12">
    <w:abstractNumId w:val="22"/>
  </w:num>
  <w:num w:numId="13">
    <w:abstractNumId w:val="0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  <w:num w:numId="18">
    <w:abstractNumId w:val="11"/>
  </w:num>
  <w:num w:numId="19">
    <w:abstractNumId w:val="19"/>
  </w:num>
  <w:num w:numId="20">
    <w:abstractNumId w:val="26"/>
  </w:num>
  <w:num w:numId="21">
    <w:abstractNumId w:val="9"/>
  </w:num>
  <w:num w:numId="22">
    <w:abstractNumId w:val="3"/>
  </w:num>
  <w:num w:numId="23">
    <w:abstractNumId w:val="1"/>
  </w:num>
  <w:num w:numId="24">
    <w:abstractNumId w:val="15"/>
  </w:num>
  <w:num w:numId="25">
    <w:abstractNumId w:val="2"/>
  </w:num>
  <w:num w:numId="26">
    <w:abstractNumId w:val="4"/>
  </w:num>
  <w:num w:numId="2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16EB1"/>
    <w:rsid w:val="00017485"/>
    <w:rsid w:val="00031D3F"/>
    <w:rsid w:val="00035062"/>
    <w:rsid w:val="00040529"/>
    <w:rsid w:val="000405F4"/>
    <w:rsid w:val="000573D3"/>
    <w:rsid w:val="000641B0"/>
    <w:rsid w:val="000645CD"/>
    <w:rsid w:val="000727AB"/>
    <w:rsid w:val="00080CA9"/>
    <w:rsid w:val="00081256"/>
    <w:rsid w:val="000A1232"/>
    <w:rsid w:val="000A405D"/>
    <w:rsid w:val="000A4D52"/>
    <w:rsid w:val="000D28F5"/>
    <w:rsid w:val="0012611A"/>
    <w:rsid w:val="00137131"/>
    <w:rsid w:val="001409A1"/>
    <w:rsid w:val="00147FA4"/>
    <w:rsid w:val="00163F79"/>
    <w:rsid w:val="001D2C3D"/>
    <w:rsid w:val="001E75A7"/>
    <w:rsid w:val="001F20D8"/>
    <w:rsid w:val="002100E3"/>
    <w:rsid w:val="0022224D"/>
    <w:rsid w:val="002304D0"/>
    <w:rsid w:val="00247B97"/>
    <w:rsid w:val="00247CA9"/>
    <w:rsid w:val="00251803"/>
    <w:rsid w:val="0028320E"/>
    <w:rsid w:val="00291E8C"/>
    <w:rsid w:val="002E1C76"/>
    <w:rsid w:val="002F2F3F"/>
    <w:rsid w:val="00323D9B"/>
    <w:rsid w:val="0035073D"/>
    <w:rsid w:val="00370560"/>
    <w:rsid w:val="0037666C"/>
    <w:rsid w:val="00384B4B"/>
    <w:rsid w:val="003A2DE9"/>
    <w:rsid w:val="003A5B5E"/>
    <w:rsid w:val="003C0AD7"/>
    <w:rsid w:val="003F0E76"/>
    <w:rsid w:val="004029F3"/>
    <w:rsid w:val="00411920"/>
    <w:rsid w:val="004151C3"/>
    <w:rsid w:val="004726CB"/>
    <w:rsid w:val="00496761"/>
    <w:rsid w:val="004E737B"/>
    <w:rsid w:val="00501A76"/>
    <w:rsid w:val="005338CB"/>
    <w:rsid w:val="00535C0B"/>
    <w:rsid w:val="005365BD"/>
    <w:rsid w:val="00544F92"/>
    <w:rsid w:val="00565585"/>
    <w:rsid w:val="0056618D"/>
    <w:rsid w:val="0057610E"/>
    <w:rsid w:val="005A4F1E"/>
    <w:rsid w:val="005F7AC6"/>
    <w:rsid w:val="00602FB2"/>
    <w:rsid w:val="00610FD8"/>
    <w:rsid w:val="00612306"/>
    <w:rsid w:val="0061675D"/>
    <w:rsid w:val="00625A7A"/>
    <w:rsid w:val="006675AA"/>
    <w:rsid w:val="006754A2"/>
    <w:rsid w:val="006826F0"/>
    <w:rsid w:val="006A1965"/>
    <w:rsid w:val="006E5051"/>
    <w:rsid w:val="007036FC"/>
    <w:rsid w:val="00757CE9"/>
    <w:rsid w:val="007961F1"/>
    <w:rsid w:val="00833C67"/>
    <w:rsid w:val="00856953"/>
    <w:rsid w:val="008620B4"/>
    <w:rsid w:val="00872FB8"/>
    <w:rsid w:val="00891B65"/>
    <w:rsid w:val="00896507"/>
    <w:rsid w:val="00896683"/>
    <w:rsid w:val="008C591B"/>
    <w:rsid w:val="008D0F00"/>
    <w:rsid w:val="008E0387"/>
    <w:rsid w:val="008F5BCD"/>
    <w:rsid w:val="00913126"/>
    <w:rsid w:val="00920E12"/>
    <w:rsid w:val="0094445D"/>
    <w:rsid w:val="00980CB1"/>
    <w:rsid w:val="0098751E"/>
    <w:rsid w:val="009B7028"/>
    <w:rsid w:val="009C73F5"/>
    <w:rsid w:val="009D36BE"/>
    <w:rsid w:val="00A16863"/>
    <w:rsid w:val="00A25693"/>
    <w:rsid w:val="00A32426"/>
    <w:rsid w:val="00A4070D"/>
    <w:rsid w:val="00A53D77"/>
    <w:rsid w:val="00A71352"/>
    <w:rsid w:val="00A778D4"/>
    <w:rsid w:val="00AA1B15"/>
    <w:rsid w:val="00AA30C9"/>
    <w:rsid w:val="00AA78C7"/>
    <w:rsid w:val="00AB0CEE"/>
    <w:rsid w:val="00AD16A7"/>
    <w:rsid w:val="00B27EEB"/>
    <w:rsid w:val="00B47C05"/>
    <w:rsid w:val="00B6660D"/>
    <w:rsid w:val="00B75190"/>
    <w:rsid w:val="00B77B5B"/>
    <w:rsid w:val="00BC30EA"/>
    <w:rsid w:val="00BC6C4B"/>
    <w:rsid w:val="00BD6BAC"/>
    <w:rsid w:val="00BD78CC"/>
    <w:rsid w:val="00C050CD"/>
    <w:rsid w:val="00C05955"/>
    <w:rsid w:val="00C1287F"/>
    <w:rsid w:val="00C12CB3"/>
    <w:rsid w:val="00C21EA0"/>
    <w:rsid w:val="00C41393"/>
    <w:rsid w:val="00C51474"/>
    <w:rsid w:val="00C52917"/>
    <w:rsid w:val="00C55507"/>
    <w:rsid w:val="00C5727E"/>
    <w:rsid w:val="00C82BF1"/>
    <w:rsid w:val="00D01283"/>
    <w:rsid w:val="00D15251"/>
    <w:rsid w:val="00D17CB9"/>
    <w:rsid w:val="00D25783"/>
    <w:rsid w:val="00D449AD"/>
    <w:rsid w:val="00D551FA"/>
    <w:rsid w:val="00D57C52"/>
    <w:rsid w:val="00D75DF1"/>
    <w:rsid w:val="00D86217"/>
    <w:rsid w:val="00D9427F"/>
    <w:rsid w:val="00DE0F54"/>
    <w:rsid w:val="00DF018C"/>
    <w:rsid w:val="00DF1902"/>
    <w:rsid w:val="00DF3A35"/>
    <w:rsid w:val="00E0057B"/>
    <w:rsid w:val="00E04336"/>
    <w:rsid w:val="00E379EF"/>
    <w:rsid w:val="00E55A9E"/>
    <w:rsid w:val="00EA69A3"/>
    <w:rsid w:val="00EA6D0D"/>
    <w:rsid w:val="00EB0637"/>
    <w:rsid w:val="00EC1120"/>
    <w:rsid w:val="00EC532B"/>
    <w:rsid w:val="00EF0646"/>
    <w:rsid w:val="00F34804"/>
    <w:rsid w:val="00F350A7"/>
    <w:rsid w:val="00F3576B"/>
    <w:rsid w:val="00F52F37"/>
    <w:rsid w:val="00F61247"/>
    <w:rsid w:val="00F64F51"/>
    <w:rsid w:val="00F911DE"/>
    <w:rsid w:val="00F95B81"/>
    <w:rsid w:val="00F97324"/>
    <w:rsid w:val="00FD40A2"/>
    <w:rsid w:val="00FD44EE"/>
    <w:rsid w:val="00FE234A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D819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paragraph" w:styleId="afff3">
    <w:name w:val="No Spacing"/>
    <w:uiPriority w:val="1"/>
    <w:qFormat/>
    <w:rsid w:val="00251803"/>
    <w:rPr>
      <w:rFonts w:ascii="Calibri" w:eastAsia="新細明體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07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12BF8D-2EEC-47C0-A995-A660B08B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SYPS</cp:lastModifiedBy>
  <cp:revision>2</cp:revision>
  <cp:lastPrinted>2022-08-31T01:33:00Z</cp:lastPrinted>
  <dcterms:created xsi:type="dcterms:W3CDTF">2025-12-29T05:53:00Z</dcterms:created>
  <dcterms:modified xsi:type="dcterms:W3CDTF">2025-12-29T05:53:00Z</dcterms:modified>
</cp:coreProperties>
</file>