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23CD" w14:textId="0E750A03" w:rsidR="00CE6BE0" w:rsidRPr="00821B00" w:rsidRDefault="00CE6BE0" w:rsidP="00CE6BE0">
      <w:pPr>
        <w:spacing w:line="680" w:lineRule="exact"/>
        <w:jc w:val="center"/>
        <w:rPr>
          <w:bCs/>
          <w:sz w:val="40"/>
          <w:szCs w:val="40"/>
        </w:rPr>
      </w:pPr>
      <w:r>
        <w:rPr>
          <w:rFonts w:cs="Calibri" w:hint="eastAsia"/>
          <w:b/>
          <w:kern w:val="2"/>
          <w:sz w:val="40"/>
          <w:szCs w:val="40"/>
        </w:rPr>
        <w:t>數學</w:t>
      </w:r>
      <w:r w:rsidRPr="00D61243">
        <w:rPr>
          <w:rFonts w:cs="Calibri" w:hint="eastAsia"/>
          <w:b/>
          <w:kern w:val="2"/>
          <w:sz w:val="40"/>
          <w:szCs w:val="40"/>
        </w:rPr>
        <w:t>領域</w:t>
      </w:r>
      <w:r>
        <w:rPr>
          <w:rFonts w:cs="Calibri" w:hint="eastAsia"/>
          <w:b/>
          <w:kern w:val="2"/>
          <w:sz w:val="40"/>
          <w:szCs w:val="40"/>
        </w:rPr>
        <w:t>五上</w:t>
      </w:r>
      <w:r w:rsidRPr="00D61243">
        <w:rPr>
          <w:rFonts w:cs="Calibri" w:hint="eastAsia"/>
          <w:b/>
          <w:kern w:val="2"/>
          <w:sz w:val="40"/>
          <w:szCs w:val="40"/>
        </w:rPr>
        <w:t>第</w:t>
      </w:r>
      <w:r>
        <w:rPr>
          <w:rFonts w:cs="Calibri"/>
          <w:b/>
          <w:kern w:val="2"/>
          <w:sz w:val="40"/>
          <w:szCs w:val="40"/>
        </w:rPr>
        <w:t>9</w:t>
      </w:r>
      <w:r w:rsidRPr="00D61243">
        <w:rPr>
          <w:rFonts w:cs="Calibri" w:hint="eastAsia"/>
          <w:b/>
          <w:kern w:val="2"/>
          <w:sz w:val="40"/>
          <w:szCs w:val="40"/>
        </w:rPr>
        <w:t>單元</w:t>
      </w:r>
      <w:r>
        <w:rPr>
          <w:rFonts w:cs="Calibri" w:hint="eastAsia"/>
          <w:b/>
          <w:kern w:val="2"/>
          <w:sz w:val="40"/>
          <w:szCs w:val="40"/>
        </w:rPr>
        <w:t>（</w:t>
      </w:r>
      <w:r>
        <w:rPr>
          <w:rFonts w:cs="Calibri"/>
          <w:b/>
          <w:kern w:val="2"/>
          <w:sz w:val="40"/>
          <w:szCs w:val="40"/>
        </w:rPr>
        <w:t>9</w:t>
      </w:r>
      <w:r>
        <w:rPr>
          <w:rFonts w:cs="Calibri" w:hint="eastAsia"/>
          <w:b/>
          <w:kern w:val="2"/>
          <w:sz w:val="40"/>
          <w:szCs w:val="40"/>
        </w:rPr>
        <w:t>-2）簡</w:t>
      </w:r>
      <w:r w:rsidRPr="00D61243">
        <w:rPr>
          <w:rFonts w:cs="Calibri" w:hint="eastAsia"/>
          <w:b/>
          <w:kern w:val="2"/>
          <w:sz w:val="40"/>
          <w:szCs w:val="40"/>
        </w:rPr>
        <w:t>案</w:t>
      </w:r>
    </w:p>
    <w:tbl>
      <w:tblPr>
        <w:tblW w:w="50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8"/>
        <w:gridCol w:w="539"/>
        <w:gridCol w:w="99"/>
        <w:gridCol w:w="536"/>
        <w:gridCol w:w="3914"/>
        <w:gridCol w:w="404"/>
        <w:gridCol w:w="678"/>
        <w:gridCol w:w="283"/>
        <w:gridCol w:w="442"/>
        <w:gridCol w:w="2236"/>
        <w:gridCol w:w="15"/>
      </w:tblGrid>
      <w:tr w:rsidR="00CE6BE0" w:rsidRPr="00960304" w14:paraId="49339A51" w14:textId="77777777" w:rsidTr="0053073F">
        <w:trPr>
          <w:gridAfter w:val="1"/>
          <w:wAfter w:w="15" w:type="dxa"/>
          <w:trHeight w:val="454"/>
          <w:jc w:val="center"/>
        </w:trPr>
        <w:tc>
          <w:tcPr>
            <w:tcW w:w="1652" w:type="dxa"/>
            <w:gridSpan w:val="4"/>
            <w:shd w:val="clear" w:color="auto" w:fill="D9D9D9"/>
            <w:vAlign w:val="center"/>
          </w:tcPr>
          <w:p w14:paraId="13C64EDC" w14:textId="77777777" w:rsidR="00CE6BE0" w:rsidRPr="00CE6BE0" w:rsidRDefault="00CE6BE0" w:rsidP="00CE6BE0">
            <w:pPr>
              <w:rPr>
                <w:b/>
                <w:szCs w:val="24"/>
              </w:rPr>
            </w:pPr>
            <w:r w:rsidRPr="00CE6BE0">
              <w:rPr>
                <w:b/>
                <w:szCs w:val="24"/>
              </w:rPr>
              <w:t>領域/科目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39CC0A2A" w14:textId="77777777" w:rsidR="00CE6BE0" w:rsidRPr="00CE6BE0" w:rsidRDefault="00CE6BE0" w:rsidP="00CE6BE0">
            <w:pPr>
              <w:snapToGrid w:val="0"/>
              <w:jc w:val="both"/>
              <w:rPr>
                <w:bCs/>
                <w:szCs w:val="24"/>
              </w:rPr>
            </w:pPr>
            <w:r w:rsidRPr="00CE6BE0">
              <w:rPr>
                <w:rFonts w:hint="eastAsia"/>
                <w:bCs/>
                <w:szCs w:val="24"/>
              </w:rPr>
              <w:t>數學</w:t>
            </w:r>
          </w:p>
        </w:tc>
        <w:tc>
          <w:tcPr>
            <w:tcW w:w="1365" w:type="dxa"/>
            <w:gridSpan w:val="3"/>
            <w:shd w:val="clear" w:color="auto" w:fill="D9D9D9"/>
            <w:vAlign w:val="center"/>
          </w:tcPr>
          <w:p w14:paraId="63AEC898" w14:textId="77777777" w:rsidR="00CE6BE0" w:rsidRPr="00CE6BE0" w:rsidRDefault="00CE6BE0" w:rsidP="00CE6BE0">
            <w:pPr>
              <w:rPr>
                <w:b/>
                <w:szCs w:val="24"/>
              </w:rPr>
            </w:pPr>
            <w:r w:rsidRPr="00CE6BE0">
              <w:rPr>
                <w:b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4352592B" w14:textId="0A38A3FE" w:rsidR="00CE6BE0" w:rsidRPr="00960304" w:rsidRDefault="00CE6BE0" w:rsidP="0030370C">
            <w:pPr>
              <w:pStyle w:val="a4"/>
              <w:ind w:left="560"/>
              <w:rPr>
                <w:szCs w:val="24"/>
              </w:rPr>
            </w:pPr>
            <w:r>
              <w:rPr>
                <w:rFonts w:hint="eastAsia"/>
                <w:szCs w:val="24"/>
              </w:rPr>
              <w:t>黃湘君</w:t>
            </w:r>
          </w:p>
        </w:tc>
      </w:tr>
      <w:tr w:rsidR="00CE6BE0" w:rsidRPr="00960304" w14:paraId="6170BBEB" w14:textId="77777777" w:rsidTr="0053073F">
        <w:trPr>
          <w:gridAfter w:val="1"/>
          <w:wAfter w:w="15" w:type="dxa"/>
          <w:trHeight w:val="454"/>
          <w:jc w:val="center"/>
        </w:trPr>
        <w:tc>
          <w:tcPr>
            <w:tcW w:w="1652" w:type="dxa"/>
            <w:gridSpan w:val="4"/>
            <w:shd w:val="clear" w:color="auto" w:fill="D9D9D9"/>
            <w:vAlign w:val="center"/>
          </w:tcPr>
          <w:p w14:paraId="5BB3EB24" w14:textId="77777777" w:rsidR="00CE6BE0" w:rsidRPr="00CE6BE0" w:rsidRDefault="00CE6BE0" w:rsidP="00CE6BE0">
            <w:pPr>
              <w:rPr>
                <w:b/>
                <w:szCs w:val="24"/>
              </w:rPr>
            </w:pPr>
            <w:r w:rsidRPr="00CE6BE0">
              <w:rPr>
                <w:b/>
                <w:szCs w:val="24"/>
              </w:rPr>
              <w:t>實施年級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2050BC7D" w14:textId="77777777" w:rsidR="00CE6BE0" w:rsidRPr="00CE6BE0" w:rsidRDefault="00CE6BE0" w:rsidP="00CE6BE0">
            <w:pPr>
              <w:snapToGrid w:val="0"/>
              <w:jc w:val="both"/>
              <w:rPr>
                <w:bCs/>
                <w:szCs w:val="24"/>
              </w:rPr>
            </w:pPr>
            <w:r w:rsidRPr="00CE6BE0">
              <w:rPr>
                <w:rFonts w:hint="eastAsia"/>
                <w:bCs/>
                <w:szCs w:val="24"/>
              </w:rPr>
              <w:t>五</w:t>
            </w:r>
            <w:r w:rsidRPr="00CE6BE0">
              <w:rPr>
                <w:bCs/>
                <w:szCs w:val="24"/>
              </w:rPr>
              <w:t>上</w:t>
            </w:r>
          </w:p>
        </w:tc>
        <w:tc>
          <w:tcPr>
            <w:tcW w:w="1365" w:type="dxa"/>
            <w:gridSpan w:val="3"/>
            <w:shd w:val="clear" w:color="auto" w:fill="D9D9D9"/>
            <w:vAlign w:val="center"/>
          </w:tcPr>
          <w:p w14:paraId="545BDD47" w14:textId="77777777" w:rsidR="00CE6BE0" w:rsidRPr="00CE6BE0" w:rsidRDefault="00CE6BE0" w:rsidP="00CE6BE0">
            <w:pPr>
              <w:rPr>
                <w:b/>
                <w:szCs w:val="24"/>
              </w:rPr>
            </w:pPr>
            <w:r w:rsidRPr="00CE6BE0">
              <w:rPr>
                <w:b/>
                <w:szCs w:val="24"/>
              </w:rPr>
              <w:t>教學時間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6344CCC6" w14:textId="77777777" w:rsidR="00CE6BE0" w:rsidRPr="00960304" w:rsidRDefault="00CE6BE0" w:rsidP="0030370C">
            <w:pPr>
              <w:pStyle w:val="a4"/>
              <w:snapToGrid w:val="0"/>
              <w:ind w:left="560"/>
              <w:jc w:val="both"/>
              <w:rPr>
                <w:szCs w:val="24"/>
              </w:rPr>
            </w:pPr>
            <w:r w:rsidRPr="00960304">
              <w:rPr>
                <w:rFonts w:hint="eastAsia"/>
                <w:bCs/>
                <w:szCs w:val="24"/>
              </w:rPr>
              <w:t>4</w:t>
            </w:r>
            <w:r w:rsidRPr="00960304">
              <w:rPr>
                <w:bCs/>
                <w:szCs w:val="24"/>
              </w:rPr>
              <w:t>0分鐘</w:t>
            </w:r>
          </w:p>
        </w:tc>
      </w:tr>
      <w:tr w:rsidR="00CE6BE0" w:rsidRPr="00960304" w14:paraId="4C2AA336" w14:textId="77777777" w:rsidTr="0053073F">
        <w:trPr>
          <w:gridAfter w:val="1"/>
          <w:wAfter w:w="15" w:type="dxa"/>
          <w:trHeight w:val="454"/>
          <w:jc w:val="center"/>
        </w:trPr>
        <w:tc>
          <w:tcPr>
            <w:tcW w:w="1652" w:type="dxa"/>
            <w:gridSpan w:val="4"/>
            <w:shd w:val="clear" w:color="auto" w:fill="D9D9D9"/>
            <w:vAlign w:val="center"/>
          </w:tcPr>
          <w:p w14:paraId="3CE6071B" w14:textId="77777777" w:rsidR="00CE6BE0" w:rsidRPr="00CE6BE0" w:rsidRDefault="00CE6BE0" w:rsidP="00CE6BE0">
            <w:pPr>
              <w:rPr>
                <w:b/>
                <w:szCs w:val="24"/>
              </w:rPr>
            </w:pPr>
            <w:r w:rsidRPr="00CE6BE0">
              <w:rPr>
                <w:b/>
                <w:szCs w:val="24"/>
              </w:rPr>
              <w:t>活動名稱</w:t>
            </w:r>
          </w:p>
        </w:tc>
        <w:tc>
          <w:tcPr>
            <w:tcW w:w="7957" w:type="dxa"/>
            <w:gridSpan w:val="6"/>
            <w:shd w:val="clear" w:color="auto" w:fill="auto"/>
            <w:vAlign w:val="center"/>
          </w:tcPr>
          <w:p w14:paraId="5FAB5D64" w14:textId="17474483" w:rsidR="00CE6BE0" w:rsidRPr="00CE6BE0" w:rsidRDefault="00CE6BE0" w:rsidP="00CE6BE0">
            <w:pPr>
              <w:snapToGrid w:val="0"/>
              <w:jc w:val="both"/>
              <w:rPr>
                <w:bCs/>
                <w:szCs w:val="24"/>
              </w:rPr>
            </w:pPr>
            <w:r>
              <w:rPr>
                <w:rFonts w:ascii="新細明體" w:hAnsi="新細明體" w:hint="eastAsia"/>
              </w:rPr>
              <w:t>時間的除法</w:t>
            </w:r>
          </w:p>
        </w:tc>
      </w:tr>
      <w:tr w:rsidR="00CE6BE0" w:rsidRPr="00960304" w14:paraId="75BD9ABA" w14:textId="77777777" w:rsidTr="0053073F">
        <w:trPr>
          <w:gridAfter w:val="1"/>
          <w:wAfter w:w="15" w:type="dxa"/>
          <w:trHeight w:val="381"/>
          <w:jc w:val="center"/>
        </w:trPr>
        <w:tc>
          <w:tcPr>
            <w:tcW w:w="9609" w:type="dxa"/>
            <w:gridSpan w:val="10"/>
            <w:shd w:val="clear" w:color="auto" w:fill="D9D9D9"/>
            <w:vAlign w:val="center"/>
          </w:tcPr>
          <w:p w14:paraId="1AC43F50" w14:textId="77777777" w:rsidR="00CE6BE0" w:rsidRPr="00960304" w:rsidRDefault="00CE6BE0" w:rsidP="0030370C">
            <w:pPr>
              <w:pStyle w:val="a4"/>
              <w:ind w:left="560"/>
              <w:jc w:val="center"/>
              <w:rPr>
                <w:b/>
                <w:szCs w:val="24"/>
              </w:rPr>
            </w:pPr>
            <w:r w:rsidRPr="00960304">
              <w:rPr>
                <w:b/>
                <w:szCs w:val="24"/>
              </w:rPr>
              <w:t>設計依據</w:t>
            </w:r>
          </w:p>
        </w:tc>
      </w:tr>
      <w:tr w:rsidR="00CE6BE0" w:rsidRPr="00960304" w14:paraId="3CA7D46D" w14:textId="77777777" w:rsidTr="0053073F">
        <w:trPr>
          <w:gridAfter w:val="1"/>
          <w:wAfter w:w="15" w:type="dxa"/>
          <w:trHeight w:val="3621"/>
          <w:jc w:val="center"/>
        </w:trPr>
        <w:tc>
          <w:tcPr>
            <w:tcW w:w="478" w:type="dxa"/>
            <w:vMerge w:val="restart"/>
            <w:shd w:val="clear" w:color="auto" w:fill="D9D9D9"/>
            <w:vAlign w:val="center"/>
          </w:tcPr>
          <w:p w14:paraId="05E5DA65" w14:textId="77777777" w:rsidR="00CE6BE0" w:rsidRPr="00960304" w:rsidRDefault="00CE6BE0" w:rsidP="0030370C">
            <w:pPr>
              <w:pStyle w:val="a4"/>
              <w:spacing w:line="280" w:lineRule="exact"/>
              <w:ind w:left="560"/>
              <w:jc w:val="center"/>
              <w:rPr>
                <w:b/>
                <w:szCs w:val="24"/>
              </w:rPr>
            </w:pPr>
            <w:r w:rsidRPr="00960304">
              <w:rPr>
                <w:b/>
                <w:szCs w:val="24"/>
              </w:rPr>
              <w:t>學習重點</w:t>
            </w:r>
          </w:p>
        </w:tc>
        <w:tc>
          <w:tcPr>
            <w:tcW w:w="539" w:type="dxa"/>
            <w:shd w:val="clear" w:color="auto" w:fill="F2F2F2"/>
            <w:vAlign w:val="center"/>
          </w:tcPr>
          <w:p w14:paraId="5DF7FBE1" w14:textId="77777777" w:rsidR="00CE6BE0" w:rsidRPr="00960304" w:rsidRDefault="00CE6BE0" w:rsidP="0030370C">
            <w:pPr>
              <w:pStyle w:val="a4"/>
              <w:spacing w:line="280" w:lineRule="exact"/>
              <w:ind w:left="560"/>
              <w:jc w:val="center"/>
              <w:rPr>
                <w:szCs w:val="24"/>
              </w:rPr>
            </w:pPr>
            <w:r w:rsidRPr="00960304">
              <w:rPr>
                <w:szCs w:val="24"/>
              </w:rPr>
              <w:t>學習表現</w:t>
            </w:r>
          </w:p>
        </w:tc>
        <w:tc>
          <w:tcPr>
            <w:tcW w:w="4549" w:type="dxa"/>
            <w:gridSpan w:val="3"/>
            <w:shd w:val="clear" w:color="auto" w:fill="auto"/>
          </w:tcPr>
          <w:p w14:paraId="0D86C081" w14:textId="77777777" w:rsidR="00CE6BE0" w:rsidRPr="00960304" w:rsidRDefault="00CE6BE0" w:rsidP="0030370C">
            <w:pPr>
              <w:rPr>
                <w:rFonts w:cs="Arial"/>
                <w:lang w:bidi="he-IL"/>
              </w:rPr>
            </w:pPr>
            <w:r w:rsidRPr="003D232C">
              <w:rPr>
                <w:rFonts w:cs="Arial" w:hint="eastAsia"/>
                <w:lang w:bidi="he-IL"/>
              </w:rPr>
              <w:t>n-</w:t>
            </w:r>
            <w:r>
              <w:rPr>
                <w:rFonts w:cs="Arial" w:hint="eastAsia"/>
                <w:lang w:bidi="he-IL"/>
              </w:rPr>
              <w:t>Ⅲ</w:t>
            </w:r>
            <w:r w:rsidRPr="003D232C">
              <w:rPr>
                <w:rFonts w:cs="Arial" w:hint="eastAsia"/>
                <w:lang w:bidi="he-IL"/>
              </w:rPr>
              <w:t>-11認識量的常用單位及其換算，並處理相關的應用問題。</w:t>
            </w:r>
          </w:p>
        </w:tc>
        <w:tc>
          <w:tcPr>
            <w:tcW w:w="404" w:type="dxa"/>
            <w:vMerge w:val="restart"/>
            <w:shd w:val="clear" w:color="auto" w:fill="D9D9D9"/>
            <w:vAlign w:val="center"/>
          </w:tcPr>
          <w:p w14:paraId="0593DF92" w14:textId="77777777" w:rsidR="00CE6BE0" w:rsidRPr="00960304" w:rsidRDefault="00CE6BE0" w:rsidP="0030370C">
            <w:pPr>
              <w:pStyle w:val="a4"/>
              <w:spacing w:line="280" w:lineRule="exact"/>
              <w:ind w:left="560"/>
              <w:jc w:val="center"/>
              <w:rPr>
                <w:b/>
                <w:szCs w:val="24"/>
              </w:rPr>
            </w:pPr>
            <w:r w:rsidRPr="00960304">
              <w:rPr>
                <w:rFonts w:hint="eastAsia"/>
                <w:b/>
                <w:szCs w:val="24"/>
              </w:rPr>
              <w:t>總綱與領綱之</w:t>
            </w:r>
            <w:r w:rsidRPr="00960304">
              <w:rPr>
                <w:b/>
                <w:szCs w:val="24"/>
              </w:rPr>
              <w:t>核心素養</w:t>
            </w:r>
          </w:p>
        </w:tc>
        <w:tc>
          <w:tcPr>
            <w:tcW w:w="3639" w:type="dxa"/>
            <w:gridSpan w:val="4"/>
            <w:vMerge w:val="restart"/>
            <w:shd w:val="clear" w:color="auto" w:fill="auto"/>
          </w:tcPr>
          <w:p w14:paraId="14F49B30" w14:textId="77777777" w:rsidR="00CE6BE0" w:rsidRPr="00960304" w:rsidRDefault="00CE6BE0" w:rsidP="0030370C">
            <w:pPr>
              <w:rPr>
                <w:color w:val="000000"/>
                <w:kern w:val="2"/>
              </w:rPr>
            </w:pPr>
            <w:r w:rsidRPr="00960304">
              <w:rPr>
                <w:rFonts w:hint="eastAsia"/>
                <w:color w:val="000000"/>
                <w:kern w:val="2"/>
              </w:rPr>
              <w:t>●A1身心素質與自我精進</w:t>
            </w:r>
          </w:p>
          <w:p w14:paraId="06F24E4B" w14:textId="77777777" w:rsidR="00CE6BE0" w:rsidRPr="00960304" w:rsidRDefault="00CE6BE0" w:rsidP="0030370C">
            <w:pPr>
              <w:ind w:leftChars="100" w:left="286" w:hangingChars="2" w:hanging="6"/>
              <w:rPr>
                <w:color w:val="000000"/>
                <w:kern w:val="2"/>
              </w:rPr>
            </w:pPr>
            <w:r w:rsidRPr="00960304">
              <w:rPr>
                <w:rFonts w:hint="eastAsia"/>
                <w:color w:val="000000"/>
                <w:kern w:val="2"/>
              </w:rPr>
              <w:t>數</w:t>
            </w:r>
            <w:r w:rsidRPr="00960304">
              <w:rPr>
                <w:color w:val="000000"/>
                <w:kern w:val="2"/>
              </w:rPr>
              <w:t>-E-A1</w:t>
            </w:r>
            <w:r w:rsidRPr="00960304">
              <w:rPr>
                <w:rFonts w:hint="eastAsia"/>
                <w:color w:val="000000"/>
                <w:kern w:val="2"/>
              </w:rPr>
              <w:t>具備喜歡數學、對數學世界好奇、有積極主動的學習態度，並能將數學語言運用於日常生活中。</w:t>
            </w:r>
          </w:p>
          <w:p w14:paraId="18B23C29" w14:textId="77777777" w:rsidR="00CE6BE0" w:rsidRPr="00960304" w:rsidRDefault="00CE6BE0" w:rsidP="0030370C">
            <w:pPr>
              <w:rPr>
                <w:color w:val="000000"/>
                <w:kern w:val="2"/>
              </w:rPr>
            </w:pPr>
            <w:r w:rsidRPr="00960304">
              <w:rPr>
                <w:rFonts w:hint="eastAsia"/>
                <w:color w:val="000000"/>
                <w:kern w:val="2"/>
              </w:rPr>
              <w:t>●A3規劃執行與創新應變</w:t>
            </w:r>
          </w:p>
          <w:p w14:paraId="08BAAB1E" w14:textId="77777777" w:rsidR="00CE6BE0" w:rsidRPr="00960304" w:rsidRDefault="00CE6BE0" w:rsidP="0030370C">
            <w:pPr>
              <w:ind w:leftChars="100" w:left="286" w:hangingChars="2" w:hanging="6"/>
              <w:rPr>
                <w:color w:val="000000"/>
                <w:kern w:val="2"/>
              </w:rPr>
            </w:pPr>
            <w:r w:rsidRPr="00960304">
              <w:rPr>
                <w:rFonts w:hint="eastAsia"/>
                <w:color w:val="000000"/>
                <w:kern w:val="2"/>
              </w:rPr>
              <w:t>數</w:t>
            </w:r>
            <w:r w:rsidRPr="00960304">
              <w:rPr>
                <w:color w:val="000000"/>
                <w:kern w:val="2"/>
              </w:rPr>
              <w:t>-E-A3</w:t>
            </w:r>
            <w:r w:rsidRPr="00960304">
              <w:rPr>
                <w:rFonts w:hint="eastAsia"/>
                <w:color w:val="000000"/>
                <w:kern w:val="2"/>
              </w:rPr>
              <w:t>能觀察出日常生活問題和數學的關聯，並能嘗試與擬訂解決問題的計畫。在解決問題之後，能轉化數學解答於日常生活的應用。</w:t>
            </w:r>
          </w:p>
          <w:p w14:paraId="7C43568A" w14:textId="77777777" w:rsidR="00CE6BE0" w:rsidRDefault="00CE6BE0" w:rsidP="0030370C">
            <w:pPr>
              <w:rPr>
                <w:color w:val="000000"/>
                <w:kern w:val="2"/>
              </w:rPr>
            </w:pPr>
            <w:r w:rsidRPr="00AA2000">
              <w:rPr>
                <w:rFonts w:hint="eastAsia"/>
                <w:color w:val="000000"/>
                <w:kern w:val="2"/>
              </w:rPr>
              <w:t>●B1符號運用與溝通表達</w:t>
            </w:r>
          </w:p>
          <w:p w14:paraId="3E5BF8A0" w14:textId="77777777" w:rsidR="00CE6BE0" w:rsidRDefault="00CE6BE0" w:rsidP="0030370C">
            <w:pPr>
              <w:ind w:leftChars="100" w:left="286" w:hangingChars="2" w:hanging="6"/>
              <w:rPr>
                <w:rFonts w:cs="Arial"/>
                <w:lang w:bidi="he-IL"/>
              </w:rPr>
            </w:pPr>
            <w:r w:rsidRPr="00AA2000">
              <w:rPr>
                <w:rFonts w:cs="Arial" w:hint="eastAsia"/>
                <w:lang w:bidi="he-IL"/>
              </w:rPr>
              <w:t>數-E-B1具備日常語言與數字及算術符號之間的轉換能力，並能熟練操作日常使用之度量衡及時間，認識日常經驗中的幾何形體，並能以符號表示公式。</w:t>
            </w:r>
          </w:p>
          <w:p w14:paraId="695DDBC7" w14:textId="77777777" w:rsidR="00CE6BE0" w:rsidRPr="00960304" w:rsidRDefault="00CE6BE0" w:rsidP="0030370C">
            <w:pPr>
              <w:rPr>
                <w:color w:val="000000"/>
                <w:kern w:val="2"/>
              </w:rPr>
            </w:pPr>
            <w:r w:rsidRPr="00960304">
              <w:rPr>
                <w:rFonts w:hint="eastAsia"/>
                <w:color w:val="000000"/>
                <w:kern w:val="2"/>
              </w:rPr>
              <w:t>●C2人際關係與團隊合作</w:t>
            </w:r>
          </w:p>
          <w:p w14:paraId="50C55056" w14:textId="77777777" w:rsidR="00CE6BE0" w:rsidRPr="00616581" w:rsidRDefault="00CE6BE0" w:rsidP="0030370C">
            <w:pPr>
              <w:ind w:leftChars="100" w:left="286" w:hangingChars="2" w:hanging="6"/>
              <w:rPr>
                <w:color w:val="000000"/>
                <w:kern w:val="2"/>
              </w:rPr>
            </w:pPr>
            <w:r w:rsidRPr="00960304">
              <w:rPr>
                <w:rFonts w:hint="eastAsia"/>
                <w:color w:val="000000"/>
                <w:kern w:val="2"/>
              </w:rPr>
              <w:t>數-E-C2樂於與他人合作解決問題並尊重不同的問題解決想法。</w:t>
            </w:r>
          </w:p>
        </w:tc>
      </w:tr>
      <w:tr w:rsidR="00CE6BE0" w:rsidRPr="00960304" w14:paraId="313E8237" w14:textId="77777777" w:rsidTr="0053073F">
        <w:trPr>
          <w:gridAfter w:val="1"/>
          <w:wAfter w:w="15" w:type="dxa"/>
          <w:trHeight w:val="836"/>
          <w:jc w:val="center"/>
        </w:trPr>
        <w:tc>
          <w:tcPr>
            <w:tcW w:w="478" w:type="dxa"/>
            <w:vMerge/>
            <w:shd w:val="clear" w:color="auto" w:fill="D9D9D9"/>
            <w:vAlign w:val="center"/>
          </w:tcPr>
          <w:p w14:paraId="0D8D23A1" w14:textId="77777777" w:rsidR="00CE6BE0" w:rsidRPr="00960304" w:rsidRDefault="00CE6BE0" w:rsidP="0030370C">
            <w:pPr>
              <w:pStyle w:val="a4"/>
              <w:ind w:left="560"/>
              <w:jc w:val="center"/>
              <w:rPr>
                <w:szCs w:val="24"/>
              </w:rPr>
            </w:pPr>
          </w:p>
        </w:tc>
        <w:tc>
          <w:tcPr>
            <w:tcW w:w="539" w:type="dxa"/>
            <w:shd w:val="clear" w:color="auto" w:fill="F2F2F2"/>
            <w:vAlign w:val="center"/>
          </w:tcPr>
          <w:p w14:paraId="7A9C9CA5" w14:textId="77777777" w:rsidR="00CE6BE0" w:rsidRPr="00960304" w:rsidRDefault="00CE6BE0" w:rsidP="0030370C">
            <w:pPr>
              <w:pStyle w:val="a4"/>
              <w:spacing w:line="280" w:lineRule="exact"/>
              <w:ind w:left="560"/>
              <w:jc w:val="center"/>
              <w:rPr>
                <w:bCs/>
                <w:szCs w:val="24"/>
              </w:rPr>
            </w:pPr>
            <w:r w:rsidRPr="00960304">
              <w:rPr>
                <w:szCs w:val="24"/>
              </w:rPr>
              <w:t>學習內容</w:t>
            </w:r>
          </w:p>
        </w:tc>
        <w:tc>
          <w:tcPr>
            <w:tcW w:w="4549" w:type="dxa"/>
            <w:gridSpan w:val="3"/>
            <w:shd w:val="clear" w:color="auto" w:fill="auto"/>
          </w:tcPr>
          <w:p w14:paraId="653258E1" w14:textId="77777777" w:rsidR="00CE6BE0" w:rsidRPr="00960304" w:rsidRDefault="00CE6BE0" w:rsidP="0030370C">
            <w:pPr>
              <w:rPr>
                <w:bCs/>
              </w:rPr>
            </w:pPr>
            <w:r w:rsidRPr="003D232C">
              <w:rPr>
                <w:rFonts w:cs="Arial" w:hint="eastAsia"/>
                <w:lang w:bidi="he-IL"/>
              </w:rPr>
              <w:t>N-5-16解題：時間的乘除問題。在分數和小數學習的範圍內，解決與時間相關的乘除問題。</w:t>
            </w:r>
          </w:p>
        </w:tc>
        <w:tc>
          <w:tcPr>
            <w:tcW w:w="404" w:type="dxa"/>
            <w:vMerge/>
            <w:shd w:val="clear" w:color="auto" w:fill="D9D9D9"/>
            <w:vAlign w:val="center"/>
          </w:tcPr>
          <w:p w14:paraId="5788A227" w14:textId="77777777" w:rsidR="00CE6BE0" w:rsidRPr="00960304" w:rsidRDefault="00CE6BE0" w:rsidP="0030370C">
            <w:pPr>
              <w:pStyle w:val="a4"/>
              <w:ind w:left="560"/>
              <w:jc w:val="center"/>
              <w:rPr>
                <w:szCs w:val="24"/>
              </w:rPr>
            </w:pPr>
          </w:p>
        </w:tc>
        <w:tc>
          <w:tcPr>
            <w:tcW w:w="3639" w:type="dxa"/>
            <w:gridSpan w:val="4"/>
            <w:vMerge/>
            <w:shd w:val="clear" w:color="auto" w:fill="auto"/>
            <w:vAlign w:val="center"/>
          </w:tcPr>
          <w:p w14:paraId="2FC19A05" w14:textId="77777777" w:rsidR="00CE6BE0" w:rsidRPr="00960304" w:rsidRDefault="00CE6BE0" w:rsidP="0030370C">
            <w:pPr>
              <w:pStyle w:val="a4"/>
              <w:ind w:left="560"/>
              <w:jc w:val="center"/>
              <w:rPr>
                <w:szCs w:val="24"/>
              </w:rPr>
            </w:pPr>
          </w:p>
        </w:tc>
      </w:tr>
      <w:tr w:rsidR="00CE6BE0" w:rsidRPr="00960304" w14:paraId="4CC24F13" w14:textId="77777777" w:rsidTr="0053073F">
        <w:trPr>
          <w:gridAfter w:val="1"/>
          <w:wAfter w:w="15" w:type="dxa"/>
          <w:jc w:val="center"/>
        </w:trPr>
        <w:tc>
          <w:tcPr>
            <w:tcW w:w="1017" w:type="dxa"/>
            <w:gridSpan w:val="2"/>
            <w:shd w:val="clear" w:color="auto" w:fill="BFBFBF"/>
            <w:vAlign w:val="center"/>
          </w:tcPr>
          <w:p w14:paraId="46164E00" w14:textId="77777777" w:rsidR="00CE6BE0" w:rsidRPr="00960304" w:rsidRDefault="00CE6BE0" w:rsidP="0030370C">
            <w:pPr>
              <w:pStyle w:val="a4"/>
              <w:spacing w:line="280" w:lineRule="exact"/>
              <w:ind w:left="560"/>
              <w:rPr>
                <w:szCs w:val="24"/>
              </w:rPr>
            </w:pPr>
            <w:r w:rsidRPr="00960304">
              <w:rPr>
                <w:b/>
                <w:szCs w:val="24"/>
              </w:rPr>
              <w:t>融入議題與其實質內涵</w:t>
            </w:r>
          </w:p>
        </w:tc>
        <w:tc>
          <w:tcPr>
            <w:tcW w:w="8592" w:type="dxa"/>
            <w:gridSpan w:val="8"/>
            <w:shd w:val="clear" w:color="auto" w:fill="auto"/>
          </w:tcPr>
          <w:p w14:paraId="60BB1D8E" w14:textId="77777777" w:rsidR="00CE6BE0" w:rsidRDefault="00CE6BE0" w:rsidP="0030370C">
            <w:pPr>
              <w:rPr>
                <w:bCs/>
              </w:rPr>
            </w:pPr>
            <w:r w:rsidRPr="00960304">
              <w:rPr>
                <w:rFonts w:hint="eastAsia"/>
                <w:color w:val="000000"/>
                <w:kern w:val="2"/>
              </w:rPr>
              <w:t>●</w:t>
            </w:r>
            <w:r w:rsidRPr="00CE138F">
              <w:rPr>
                <w:rFonts w:hint="eastAsia"/>
                <w:bCs/>
              </w:rPr>
              <w:t>性別平等教育</w:t>
            </w:r>
          </w:p>
          <w:p w14:paraId="0569BC56" w14:textId="77777777" w:rsidR="00CE6BE0" w:rsidRPr="00581E21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性</w:t>
            </w:r>
            <w:r w:rsidRPr="00581E21">
              <w:rPr>
                <w:bCs/>
              </w:rPr>
              <w:t>E11</w:t>
            </w:r>
            <w:r w:rsidRPr="00581E21">
              <w:rPr>
                <w:rFonts w:hint="eastAsia"/>
                <w:bCs/>
              </w:rPr>
              <w:t>培養性別間合宜表達情感的能力。</w:t>
            </w:r>
          </w:p>
          <w:p w14:paraId="446AEA5C" w14:textId="77777777" w:rsidR="00CE6BE0" w:rsidRPr="00581E21" w:rsidRDefault="00CE6BE0" w:rsidP="0030370C">
            <w:pPr>
              <w:rPr>
                <w:bCs/>
              </w:rPr>
            </w:pPr>
            <w:r w:rsidRPr="00960304">
              <w:rPr>
                <w:rFonts w:hint="eastAsia"/>
                <w:color w:val="000000"/>
                <w:kern w:val="2"/>
              </w:rPr>
              <w:t>●</w:t>
            </w:r>
            <w:r w:rsidRPr="00581E21">
              <w:rPr>
                <w:rFonts w:hint="eastAsia"/>
                <w:bCs/>
              </w:rPr>
              <w:t>人權教育</w:t>
            </w:r>
          </w:p>
          <w:p w14:paraId="54ADB153" w14:textId="77777777" w:rsidR="00CE6BE0" w:rsidRPr="00581E21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人</w:t>
            </w:r>
            <w:r w:rsidRPr="00581E21">
              <w:rPr>
                <w:bCs/>
              </w:rPr>
              <w:t>E5</w:t>
            </w:r>
            <w:r w:rsidRPr="00581E21">
              <w:rPr>
                <w:rFonts w:hint="eastAsia"/>
                <w:bCs/>
              </w:rPr>
              <w:t>欣賞、包容個別差異並尊重自己與他人的權利。</w:t>
            </w:r>
          </w:p>
          <w:p w14:paraId="26789831" w14:textId="77777777" w:rsidR="00CE6BE0" w:rsidRPr="00581E21" w:rsidRDefault="00CE6BE0" w:rsidP="0030370C">
            <w:pPr>
              <w:rPr>
                <w:bCs/>
              </w:rPr>
            </w:pPr>
            <w:r w:rsidRPr="00960304">
              <w:rPr>
                <w:rFonts w:hint="eastAsia"/>
                <w:color w:val="000000"/>
                <w:kern w:val="2"/>
              </w:rPr>
              <w:t>●</w:t>
            </w:r>
            <w:r w:rsidRPr="00581E21">
              <w:rPr>
                <w:rFonts w:hint="eastAsia"/>
                <w:bCs/>
              </w:rPr>
              <w:t>環境教育</w:t>
            </w:r>
          </w:p>
          <w:p w14:paraId="7B735DDF" w14:textId="77777777" w:rsidR="00CE6BE0" w:rsidRPr="00581E21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環</w:t>
            </w:r>
            <w:r w:rsidRPr="00581E21">
              <w:rPr>
                <w:bCs/>
              </w:rPr>
              <w:t>E1</w:t>
            </w:r>
            <w:r w:rsidRPr="00581E21">
              <w:rPr>
                <w:rFonts w:hint="eastAsia"/>
                <w:bCs/>
              </w:rPr>
              <w:t>參與戶外學習與自然體驗，覺知自然環境的美、平衡、與完整性。</w:t>
            </w:r>
          </w:p>
          <w:p w14:paraId="13E53E8F" w14:textId="77777777" w:rsidR="00CE6BE0" w:rsidRPr="00581E21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環</w:t>
            </w:r>
            <w:r w:rsidRPr="00581E21">
              <w:rPr>
                <w:bCs/>
              </w:rPr>
              <w:t>E3</w:t>
            </w:r>
            <w:r w:rsidRPr="00581E21">
              <w:rPr>
                <w:rFonts w:hint="eastAsia"/>
                <w:bCs/>
              </w:rPr>
              <w:t>了解人與自然和諧共生，進而保護重要棲地。</w:t>
            </w:r>
          </w:p>
          <w:p w14:paraId="5C9DA1E1" w14:textId="77777777" w:rsidR="00CE6BE0" w:rsidRPr="00581E21" w:rsidRDefault="00CE6BE0" w:rsidP="0030370C">
            <w:pPr>
              <w:rPr>
                <w:bCs/>
              </w:rPr>
            </w:pPr>
            <w:r w:rsidRPr="00960304">
              <w:rPr>
                <w:rFonts w:hint="eastAsia"/>
                <w:color w:val="000000"/>
                <w:kern w:val="2"/>
              </w:rPr>
              <w:t>●</w:t>
            </w:r>
            <w:r w:rsidRPr="00581E21">
              <w:rPr>
                <w:rFonts w:hint="eastAsia"/>
                <w:bCs/>
              </w:rPr>
              <w:t>家庭教育</w:t>
            </w:r>
          </w:p>
          <w:p w14:paraId="26581BD7" w14:textId="77777777" w:rsidR="00CE6BE0" w:rsidRPr="00581E21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家</w:t>
            </w:r>
            <w:r w:rsidRPr="00581E21">
              <w:rPr>
                <w:bCs/>
              </w:rPr>
              <w:t>E11</w:t>
            </w:r>
            <w:r w:rsidRPr="00581E21">
              <w:rPr>
                <w:rFonts w:hint="eastAsia"/>
                <w:bCs/>
              </w:rPr>
              <w:t>養成良好家庭生活習慣，熟悉家務技巧，並參與家務工作。</w:t>
            </w:r>
          </w:p>
          <w:p w14:paraId="1D30DE8D" w14:textId="77777777" w:rsidR="00CE6BE0" w:rsidRPr="00581E21" w:rsidRDefault="00CE6BE0" w:rsidP="0030370C">
            <w:pPr>
              <w:rPr>
                <w:bCs/>
              </w:rPr>
            </w:pPr>
            <w:r w:rsidRPr="00960304">
              <w:rPr>
                <w:rFonts w:hint="eastAsia"/>
                <w:color w:val="000000"/>
                <w:kern w:val="2"/>
              </w:rPr>
              <w:lastRenderedPageBreak/>
              <w:t>●</w:t>
            </w:r>
            <w:r w:rsidRPr="00581E21">
              <w:rPr>
                <w:rFonts w:hint="eastAsia"/>
                <w:bCs/>
              </w:rPr>
              <w:t>品德教育</w:t>
            </w:r>
          </w:p>
          <w:p w14:paraId="76D679B9" w14:textId="77777777" w:rsidR="00CE6BE0" w:rsidRPr="00581E21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品</w:t>
            </w:r>
            <w:r w:rsidRPr="00581E21">
              <w:rPr>
                <w:bCs/>
              </w:rPr>
              <w:t>E3</w:t>
            </w:r>
            <w:r w:rsidRPr="00581E21">
              <w:rPr>
                <w:rFonts w:hint="eastAsia"/>
                <w:bCs/>
              </w:rPr>
              <w:t>溝通合作與和諧人際關係。</w:t>
            </w:r>
          </w:p>
          <w:p w14:paraId="1D089862" w14:textId="77777777" w:rsidR="00CE6BE0" w:rsidRPr="00581E21" w:rsidRDefault="00CE6BE0" w:rsidP="0030370C">
            <w:pPr>
              <w:rPr>
                <w:bCs/>
              </w:rPr>
            </w:pPr>
            <w:r w:rsidRPr="00960304">
              <w:rPr>
                <w:rFonts w:hint="eastAsia"/>
                <w:color w:val="000000"/>
                <w:kern w:val="2"/>
              </w:rPr>
              <w:t>●</w:t>
            </w:r>
            <w:r w:rsidRPr="00581E21">
              <w:rPr>
                <w:rFonts w:hint="eastAsia"/>
                <w:bCs/>
              </w:rPr>
              <w:t>生涯規劃教育</w:t>
            </w:r>
          </w:p>
          <w:p w14:paraId="6DCAA9E9" w14:textId="77777777" w:rsidR="00CE6BE0" w:rsidRPr="00581E21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涯</w:t>
            </w:r>
            <w:r w:rsidRPr="00581E21">
              <w:rPr>
                <w:bCs/>
              </w:rPr>
              <w:t>E7</w:t>
            </w:r>
            <w:r w:rsidRPr="00581E21">
              <w:rPr>
                <w:rFonts w:hint="eastAsia"/>
                <w:bCs/>
              </w:rPr>
              <w:t>培養良好的人際互動能力。</w:t>
            </w:r>
          </w:p>
          <w:p w14:paraId="12E54656" w14:textId="77777777" w:rsidR="00CE6BE0" w:rsidRPr="00581E21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涯</w:t>
            </w:r>
            <w:r w:rsidRPr="00581E21">
              <w:rPr>
                <w:bCs/>
              </w:rPr>
              <w:t>E12</w:t>
            </w:r>
            <w:r w:rsidRPr="00581E21">
              <w:rPr>
                <w:rFonts w:hint="eastAsia"/>
                <w:bCs/>
              </w:rPr>
              <w:t>學習解決問題與做決定的能力。</w:t>
            </w:r>
          </w:p>
          <w:p w14:paraId="00C7F9EF" w14:textId="77777777" w:rsidR="00CE6BE0" w:rsidRPr="00581E21" w:rsidRDefault="00CE6BE0" w:rsidP="0030370C">
            <w:pPr>
              <w:rPr>
                <w:bCs/>
              </w:rPr>
            </w:pPr>
            <w:r w:rsidRPr="00960304">
              <w:rPr>
                <w:rFonts w:hint="eastAsia"/>
                <w:color w:val="000000"/>
                <w:kern w:val="2"/>
              </w:rPr>
              <w:t>●</w:t>
            </w:r>
            <w:r w:rsidRPr="00581E21">
              <w:rPr>
                <w:rFonts w:hint="eastAsia"/>
                <w:bCs/>
              </w:rPr>
              <w:t>閱讀素養教育</w:t>
            </w:r>
          </w:p>
          <w:p w14:paraId="12CBEB24" w14:textId="77777777" w:rsidR="00CE6BE0" w:rsidRPr="00581E21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閱</w:t>
            </w:r>
            <w:r w:rsidRPr="00581E21">
              <w:rPr>
                <w:bCs/>
              </w:rPr>
              <w:t>E3</w:t>
            </w:r>
            <w:r w:rsidRPr="00581E21">
              <w:rPr>
                <w:rFonts w:hint="eastAsia"/>
                <w:bCs/>
              </w:rPr>
              <w:t>熟悉與學科學習相關的文本閱讀策略。</w:t>
            </w:r>
          </w:p>
          <w:p w14:paraId="34088917" w14:textId="77777777" w:rsidR="00CE6BE0" w:rsidRPr="00581E21" w:rsidRDefault="00CE6BE0" w:rsidP="0030370C">
            <w:pPr>
              <w:rPr>
                <w:bCs/>
              </w:rPr>
            </w:pPr>
            <w:r w:rsidRPr="00960304">
              <w:rPr>
                <w:rFonts w:hint="eastAsia"/>
                <w:color w:val="000000"/>
                <w:kern w:val="2"/>
              </w:rPr>
              <w:t>●</w:t>
            </w:r>
            <w:r w:rsidRPr="00581E21">
              <w:rPr>
                <w:rFonts w:hint="eastAsia"/>
                <w:bCs/>
              </w:rPr>
              <w:t>戶外教育</w:t>
            </w:r>
          </w:p>
          <w:p w14:paraId="4680017F" w14:textId="77777777" w:rsidR="00CE6BE0" w:rsidRPr="00581E21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戶</w:t>
            </w:r>
            <w:r w:rsidRPr="00581E21">
              <w:rPr>
                <w:bCs/>
              </w:rPr>
              <w:t>E1</w:t>
            </w:r>
            <w:r w:rsidRPr="00581E21">
              <w:rPr>
                <w:rFonts w:hint="eastAsia"/>
                <w:bCs/>
              </w:rPr>
              <w:t>善用教室外、戶外及校外教學，認識生活環境（自然或人為）。</w:t>
            </w:r>
          </w:p>
          <w:p w14:paraId="37C647EE" w14:textId="77777777" w:rsidR="00CE6BE0" w:rsidRPr="00960304" w:rsidRDefault="00CE6BE0" w:rsidP="0030370C">
            <w:pPr>
              <w:rPr>
                <w:bCs/>
              </w:rPr>
            </w:pPr>
            <w:r w:rsidRPr="00581E21">
              <w:rPr>
                <w:rFonts w:hint="eastAsia"/>
                <w:bCs/>
              </w:rPr>
              <w:t>戶</w:t>
            </w:r>
            <w:r w:rsidRPr="00581E21">
              <w:rPr>
                <w:bCs/>
              </w:rPr>
              <w:t>E3</w:t>
            </w:r>
            <w:r w:rsidRPr="00581E21">
              <w:rPr>
                <w:rFonts w:hint="eastAsia"/>
                <w:bCs/>
              </w:rPr>
              <w:t>善用五官的感知，培養眼、耳、鼻、舌、觸覺及心靈對環境感受的能力。</w:t>
            </w:r>
          </w:p>
        </w:tc>
      </w:tr>
      <w:tr w:rsidR="00CE6BE0" w:rsidRPr="00960304" w14:paraId="127EFF80" w14:textId="77777777" w:rsidTr="0053073F">
        <w:trPr>
          <w:gridAfter w:val="1"/>
          <w:wAfter w:w="15" w:type="dxa"/>
          <w:jc w:val="center"/>
        </w:trPr>
        <w:tc>
          <w:tcPr>
            <w:tcW w:w="1017" w:type="dxa"/>
            <w:gridSpan w:val="2"/>
            <w:shd w:val="clear" w:color="auto" w:fill="D9D9D9"/>
            <w:vAlign w:val="center"/>
          </w:tcPr>
          <w:p w14:paraId="55606F08" w14:textId="77777777" w:rsidR="00CE6BE0" w:rsidRPr="00960304" w:rsidRDefault="00CE6BE0" w:rsidP="00F3358D">
            <w:pPr>
              <w:pStyle w:val="a4"/>
              <w:snapToGrid w:val="0"/>
              <w:ind w:left="560"/>
              <w:jc w:val="center"/>
              <w:rPr>
                <w:b/>
                <w:w w:val="85"/>
                <w:szCs w:val="24"/>
              </w:rPr>
            </w:pPr>
            <w:r w:rsidRPr="00960304">
              <w:rPr>
                <w:b/>
                <w:w w:val="85"/>
                <w:szCs w:val="24"/>
              </w:rPr>
              <w:lastRenderedPageBreak/>
              <w:t>與其他領域/科目的連結</w:t>
            </w:r>
          </w:p>
        </w:tc>
        <w:tc>
          <w:tcPr>
            <w:tcW w:w="8592" w:type="dxa"/>
            <w:gridSpan w:val="8"/>
            <w:shd w:val="clear" w:color="auto" w:fill="auto"/>
            <w:vAlign w:val="center"/>
          </w:tcPr>
          <w:p w14:paraId="6F906BA8" w14:textId="77777777" w:rsidR="00CE6BE0" w:rsidRPr="00960304" w:rsidRDefault="00CE6BE0" w:rsidP="0030370C">
            <w:pPr>
              <w:pStyle w:val="a4"/>
              <w:snapToGrid w:val="0"/>
              <w:ind w:left="560"/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無</w:t>
            </w:r>
          </w:p>
        </w:tc>
      </w:tr>
      <w:tr w:rsidR="00CE6BE0" w:rsidRPr="00960304" w14:paraId="17448032" w14:textId="77777777" w:rsidTr="0053073F">
        <w:trPr>
          <w:gridAfter w:val="1"/>
          <w:wAfter w:w="15" w:type="dxa"/>
          <w:jc w:val="center"/>
        </w:trPr>
        <w:tc>
          <w:tcPr>
            <w:tcW w:w="1017" w:type="dxa"/>
            <w:gridSpan w:val="2"/>
            <w:shd w:val="clear" w:color="auto" w:fill="D9D9D9"/>
            <w:vAlign w:val="center"/>
          </w:tcPr>
          <w:p w14:paraId="2D1C8188" w14:textId="77777777" w:rsidR="00CE6BE0" w:rsidRPr="00960304" w:rsidRDefault="00CE6BE0" w:rsidP="0030370C">
            <w:pPr>
              <w:pStyle w:val="a4"/>
              <w:snapToGrid w:val="0"/>
              <w:ind w:left="560"/>
              <w:jc w:val="center"/>
              <w:rPr>
                <w:b/>
                <w:bCs/>
                <w:szCs w:val="24"/>
              </w:rPr>
            </w:pPr>
            <w:r w:rsidRPr="00960304">
              <w:rPr>
                <w:b/>
                <w:szCs w:val="24"/>
              </w:rPr>
              <w:t>教材</w:t>
            </w:r>
            <w:r w:rsidRPr="00960304">
              <w:rPr>
                <w:rFonts w:hint="eastAsia"/>
                <w:b/>
                <w:szCs w:val="24"/>
              </w:rPr>
              <w:br/>
            </w:r>
            <w:r w:rsidRPr="00960304">
              <w:rPr>
                <w:b/>
                <w:szCs w:val="24"/>
              </w:rPr>
              <w:t>來源</w:t>
            </w:r>
          </w:p>
        </w:tc>
        <w:tc>
          <w:tcPr>
            <w:tcW w:w="8592" w:type="dxa"/>
            <w:gridSpan w:val="8"/>
            <w:shd w:val="clear" w:color="auto" w:fill="auto"/>
            <w:vAlign w:val="center"/>
          </w:tcPr>
          <w:p w14:paraId="39A20271" w14:textId="77777777" w:rsidR="00CE6BE0" w:rsidRPr="00960304" w:rsidRDefault="00CE6BE0" w:rsidP="0030370C">
            <w:pPr>
              <w:pStyle w:val="a4"/>
              <w:ind w:left="840" w:hangingChars="100" w:hanging="280"/>
              <w:jc w:val="both"/>
              <w:rPr>
                <w:szCs w:val="24"/>
              </w:rPr>
            </w:pPr>
            <w:r w:rsidRPr="00960304">
              <w:rPr>
                <w:szCs w:val="24"/>
              </w:rPr>
              <w:t>●</w:t>
            </w:r>
            <w:r w:rsidRPr="00960304">
              <w:rPr>
                <w:rFonts w:hint="eastAsia"/>
                <w:szCs w:val="24"/>
              </w:rPr>
              <w:t>南一版</w:t>
            </w:r>
            <w:r w:rsidRPr="00960304">
              <w:rPr>
                <w:rFonts w:cs="Arial" w:hint="eastAsia"/>
                <w:bCs/>
                <w:szCs w:val="24"/>
              </w:rPr>
              <w:t>數學</w:t>
            </w:r>
            <w:r>
              <w:rPr>
                <w:rFonts w:cs="Arial" w:hint="eastAsia"/>
                <w:bCs/>
                <w:szCs w:val="24"/>
              </w:rPr>
              <w:t>五</w:t>
            </w:r>
            <w:r w:rsidRPr="00960304">
              <w:rPr>
                <w:rFonts w:cs="Arial" w:hint="eastAsia"/>
                <w:bCs/>
                <w:szCs w:val="24"/>
              </w:rPr>
              <w:t>上第</w:t>
            </w:r>
            <w:r>
              <w:rPr>
                <w:rFonts w:cs="Arial"/>
                <w:bCs/>
                <w:szCs w:val="24"/>
              </w:rPr>
              <w:t>9</w:t>
            </w:r>
            <w:r w:rsidRPr="00960304">
              <w:rPr>
                <w:rFonts w:cs="Arial" w:hint="eastAsia"/>
                <w:bCs/>
                <w:szCs w:val="24"/>
              </w:rPr>
              <w:t>單元</w:t>
            </w:r>
          </w:p>
        </w:tc>
      </w:tr>
      <w:tr w:rsidR="00CE6BE0" w:rsidRPr="00960304" w14:paraId="6FCE9D8D" w14:textId="77777777" w:rsidTr="0053073F">
        <w:trPr>
          <w:gridAfter w:val="1"/>
          <w:wAfter w:w="15" w:type="dxa"/>
          <w:jc w:val="center"/>
        </w:trPr>
        <w:tc>
          <w:tcPr>
            <w:tcW w:w="1017" w:type="dxa"/>
            <w:gridSpan w:val="2"/>
            <w:shd w:val="clear" w:color="auto" w:fill="D9D9D9"/>
            <w:vAlign w:val="center"/>
          </w:tcPr>
          <w:p w14:paraId="39F6BB28" w14:textId="77777777" w:rsidR="00CE6BE0" w:rsidRPr="00960304" w:rsidRDefault="00CE6BE0" w:rsidP="0030370C">
            <w:pPr>
              <w:pStyle w:val="a4"/>
              <w:snapToGrid w:val="0"/>
              <w:ind w:left="560"/>
              <w:jc w:val="center"/>
              <w:rPr>
                <w:b/>
                <w:bCs/>
                <w:w w:val="90"/>
                <w:szCs w:val="24"/>
              </w:rPr>
            </w:pPr>
            <w:r w:rsidRPr="00960304">
              <w:rPr>
                <w:b/>
                <w:w w:val="90"/>
                <w:szCs w:val="24"/>
              </w:rPr>
              <w:t>教學設備/資源</w:t>
            </w:r>
          </w:p>
        </w:tc>
        <w:tc>
          <w:tcPr>
            <w:tcW w:w="8592" w:type="dxa"/>
            <w:gridSpan w:val="8"/>
            <w:shd w:val="clear" w:color="auto" w:fill="auto"/>
          </w:tcPr>
          <w:p w14:paraId="4976C1D3" w14:textId="77777777" w:rsidR="00CE6BE0" w:rsidRPr="00960304" w:rsidRDefault="00CE6BE0" w:rsidP="0030370C">
            <w:pPr>
              <w:pStyle w:val="a4"/>
              <w:ind w:left="840" w:hangingChars="100" w:hanging="280"/>
              <w:rPr>
                <w:szCs w:val="24"/>
              </w:rPr>
            </w:pPr>
            <w:r w:rsidRPr="00960304">
              <w:rPr>
                <w:szCs w:val="24"/>
              </w:rPr>
              <w:t>●</w:t>
            </w:r>
            <w:r w:rsidRPr="00960304">
              <w:rPr>
                <w:rFonts w:hint="eastAsia"/>
                <w:szCs w:val="24"/>
              </w:rPr>
              <w:t>課本、習作</w:t>
            </w:r>
          </w:p>
          <w:p w14:paraId="6BF6A2C0" w14:textId="77777777" w:rsidR="00CE6BE0" w:rsidRPr="00960304" w:rsidRDefault="00CE6BE0" w:rsidP="0030370C">
            <w:pPr>
              <w:pStyle w:val="a4"/>
              <w:ind w:left="840" w:hangingChars="100" w:hanging="280"/>
              <w:rPr>
                <w:szCs w:val="24"/>
              </w:rPr>
            </w:pPr>
            <w:r w:rsidRPr="00960304">
              <w:rPr>
                <w:szCs w:val="24"/>
              </w:rPr>
              <w:t>●</w:t>
            </w:r>
            <w:r w:rsidRPr="00960304">
              <w:rPr>
                <w:rFonts w:hint="eastAsia"/>
                <w:szCs w:val="24"/>
              </w:rPr>
              <w:t>電子書</w:t>
            </w:r>
          </w:p>
        </w:tc>
      </w:tr>
      <w:tr w:rsidR="00CE6BE0" w:rsidRPr="00960304" w14:paraId="7D68EAE5" w14:textId="77777777" w:rsidTr="0053073F">
        <w:trPr>
          <w:gridAfter w:val="1"/>
          <w:wAfter w:w="15" w:type="dxa"/>
          <w:trHeight w:val="454"/>
          <w:jc w:val="center"/>
        </w:trPr>
        <w:tc>
          <w:tcPr>
            <w:tcW w:w="9609" w:type="dxa"/>
            <w:gridSpan w:val="10"/>
            <w:shd w:val="clear" w:color="auto" w:fill="D9D9D9"/>
            <w:vAlign w:val="center"/>
          </w:tcPr>
          <w:p w14:paraId="647F2986" w14:textId="77777777" w:rsidR="00CE6BE0" w:rsidRPr="00960304" w:rsidRDefault="00CE6BE0" w:rsidP="0030370C">
            <w:pPr>
              <w:pStyle w:val="a4"/>
              <w:snapToGrid w:val="0"/>
              <w:ind w:left="560"/>
              <w:jc w:val="center"/>
              <w:rPr>
                <w:bCs/>
                <w:szCs w:val="24"/>
              </w:rPr>
            </w:pPr>
            <w:r w:rsidRPr="00960304">
              <w:rPr>
                <w:b/>
                <w:szCs w:val="24"/>
              </w:rPr>
              <w:t>學習目標</w:t>
            </w:r>
          </w:p>
        </w:tc>
      </w:tr>
      <w:tr w:rsidR="00CE6BE0" w:rsidRPr="00960304" w14:paraId="461FC434" w14:textId="77777777" w:rsidTr="0053073F">
        <w:trPr>
          <w:gridAfter w:val="1"/>
          <w:wAfter w:w="15" w:type="dxa"/>
          <w:trHeight w:val="375"/>
          <w:jc w:val="center"/>
        </w:trPr>
        <w:tc>
          <w:tcPr>
            <w:tcW w:w="9609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083EA4" w14:textId="77777777" w:rsidR="00CE6BE0" w:rsidRPr="009215B2" w:rsidRDefault="00CE6BE0" w:rsidP="0030370C">
            <w:pPr>
              <w:autoSpaceDE w:val="0"/>
              <w:rPr>
                <w:rFonts w:cs="Arial Unicode MS"/>
                <w:lang w:bidi="zh-TW"/>
              </w:rPr>
            </w:pPr>
            <w:r>
              <w:rPr>
                <w:rFonts w:cs="Arial Unicode MS" w:hint="eastAsia"/>
                <w:lang w:bidi="zh-TW"/>
              </w:rPr>
              <w:t>1.</w:t>
            </w:r>
            <w:r w:rsidRPr="005F2B2F">
              <w:rPr>
                <w:rFonts w:cs="Arial Unicode MS" w:hint="eastAsia"/>
                <w:lang w:bidi="zh-TW"/>
              </w:rPr>
              <w:t>用時和分的單位換算解決時間的乘法問題。</w:t>
            </w:r>
          </w:p>
          <w:p w14:paraId="0057DF57" w14:textId="77777777" w:rsidR="00CE6BE0" w:rsidRPr="00960304" w:rsidRDefault="00CE6BE0" w:rsidP="0030370C">
            <w:pPr>
              <w:autoSpaceDE w:val="0"/>
              <w:rPr>
                <w:bCs/>
              </w:rPr>
            </w:pPr>
            <w:r>
              <w:rPr>
                <w:rFonts w:cs="Arial Unicode MS" w:hint="eastAsia"/>
                <w:lang w:bidi="zh-TW"/>
              </w:rPr>
              <w:t>2.</w:t>
            </w:r>
            <w:r w:rsidRPr="005F2B2F">
              <w:rPr>
                <w:rFonts w:cs="Arial Unicode MS" w:hint="eastAsia"/>
                <w:lang w:bidi="zh-TW"/>
              </w:rPr>
              <w:t>用日和時的單位換算解決時間的乘法問題。</w:t>
            </w:r>
          </w:p>
        </w:tc>
      </w:tr>
      <w:tr w:rsidR="0053073F" w:rsidRPr="0053073F" w14:paraId="19FB708D" w14:textId="77777777" w:rsidTr="0053073F">
        <w:trPr>
          <w:trHeight w:val="454"/>
          <w:jc w:val="center"/>
        </w:trPr>
        <w:tc>
          <w:tcPr>
            <w:tcW w:w="9624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C4DA68F" w14:textId="77777777" w:rsidR="0053073F" w:rsidRPr="0053073F" w:rsidRDefault="0053073F" w:rsidP="0053073F">
            <w:pPr>
              <w:suppressAutoHyphens/>
              <w:autoSpaceDN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073F">
              <w:rPr>
                <w:rFonts w:cs="Times New Roman" w:hint="eastAsia"/>
                <w:b/>
                <w:sz w:val="24"/>
                <w:szCs w:val="24"/>
              </w:rPr>
              <w:t>教學活動設計</w:t>
            </w:r>
          </w:p>
        </w:tc>
      </w:tr>
      <w:tr w:rsidR="0053073F" w:rsidRPr="0053073F" w14:paraId="3FFBC039" w14:textId="77777777" w:rsidTr="0053073F">
        <w:trPr>
          <w:trHeight w:val="454"/>
          <w:jc w:val="center"/>
        </w:trPr>
        <w:tc>
          <w:tcPr>
            <w:tcW w:w="6648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E199854" w14:textId="77777777" w:rsidR="0053073F" w:rsidRPr="0053073F" w:rsidRDefault="0053073F" w:rsidP="0053073F">
            <w:pPr>
              <w:suppressAutoHyphens/>
              <w:autoSpaceDN w:val="0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教學活動內容及實施方式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6F5B6D2" w14:textId="77777777" w:rsidR="0053073F" w:rsidRPr="0053073F" w:rsidRDefault="0053073F" w:rsidP="0053073F">
            <w:pPr>
              <w:suppressAutoHyphens/>
              <w:autoSpaceDN w:val="0"/>
              <w:snapToGrid w:val="0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時間</w:t>
            </w:r>
          </w:p>
        </w:tc>
        <w:tc>
          <w:tcPr>
            <w:tcW w:w="22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7343C5" w14:textId="77777777" w:rsidR="0053073F" w:rsidRPr="0053073F" w:rsidRDefault="0053073F" w:rsidP="0053073F">
            <w:pPr>
              <w:suppressAutoHyphens/>
              <w:autoSpaceDN w:val="0"/>
              <w:snapToGrid w:val="0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評量方式</w:t>
            </w:r>
          </w:p>
        </w:tc>
      </w:tr>
      <w:tr w:rsidR="0053073F" w:rsidRPr="0053073F" w14:paraId="21EB64E4" w14:textId="77777777" w:rsidTr="0053073F">
        <w:trPr>
          <w:jc w:val="center"/>
        </w:trPr>
        <w:tc>
          <w:tcPr>
            <w:tcW w:w="6648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A14A9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b/>
                <w:sz w:val="24"/>
                <w:szCs w:val="24"/>
              </w:rPr>
            </w:pPr>
            <w:r w:rsidRPr="0053073F">
              <w:rPr>
                <w:rFonts w:cs="Times New Roman" w:hint="eastAsia"/>
                <w:b/>
                <w:bCs/>
                <w:sz w:val="24"/>
                <w:szCs w:val="24"/>
              </w:rPr>
              <w:t>【活動4】</w:t>
            </w:r>
            <w:r w:rsidRPr="0053073F">
              <w:rPr>
                <w:rFonts w:cs="Times New Roman" w:hint="eastAsia"/>
                <w:b/>
                <w:sz w:val="24"/>
                <w:szCs w:val="24"/>
              </w:rPr>
              <w:t>分和秒的除法</w:t>
            </w:r>
          </w:p>
          <w:p w14:paraId="75C77BF2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○分和秒的除法</w:t>
            </w:r>
          </w:p>
          <w:p w14:paraId="7BB524A5" w14:textId="50B1B799" w:rsidR="0053073F" w:rsidRDefault="0053073F" w:rsidP="0053073F">
            <w:pPr>
              <w:suppressAutoHyphens/>
              <w:autoSpaceDN w:val="0"/>
              <w:ind w:left="24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lastRenderedPageBreak/>
              <w:t>●</w:t>
            </w:r>
            <w:r w:rsidR="00E756FC">
              <w:rPr>
                <w:rFonts w:cs="Times New Roman" w:hint="eastAsia"/>
                <w:sz w:val="24"/>
                <w:szCs w:val="24"/>
              </w:rPr>
              <w:t>引起動機</w:t>
            </w:r>
          </w:p>
          <w:p w14:paraId="612A054F" w14:textId="362CC0C9" w:rsidR="00E756FC" w:rsidRDefault="00E756FC" w:rsidP="00E756FC">
            <w:pPr>
              <w:suppressAutoHyphens/>
              <w:autoSpaceDN w:val="0"/>
              <w:ind w:leftChars="151" w:left="433" w:hangingChars="4" w:hanging="1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教師提問：請問大家24小時等於多少分鐘又等於幾秒鐘，抽籤請三位學生到台上作答</w:t>
            </w:r>
          </w:p>
          <w:p w14:paraId="26FE5AC6" w14:textId="77777777" w:rsidR="0087257D" w:rsidRDefault="0087257D" w:rsidP="00E756FC">
            <w:pPr>
              <w:suppressAutoHyphens/>
              <w:autoSpaceDN w:val="0"/>
              <w:ind w:leftChars="151" w:left="433" w:hangingChars="4" w:hanging="10"/>
              <w:rPr>
                <w:rFonts w:cs="Times New Roman"/>
                <w:sz w:val="24"/>
                <w:szCs w:val="24"/>
              </w:rPr>
            </w:pPr>
          </w:p>
          <w:p w14:paraId="524E1718" w14:textId="77777777" w:rsidR="0087257D" w:rsidRDefault="0087257D" w:rsidP="00E756FC">
            <w:pPr>
              <w:suppressAutoHyphens/>
              <w:autoSpaceDN w:val="0"/>
              <w:ind w:leftChars="151" w:left="433" w:hangingChars="4" w:hanging="10"/>
              <w:rPr>
                <w:rFonts w:cs="Times New Roman"/>
                <w:sz w:val="24"/>
                <w:szCs w:val="24"/>
              </w:rPr>
            </w:pPr>
          </w:p>
          <w:p w14:paraId="53CAF0A9" w14:textId="17CB0B8C" w:rsidR="0087257D" w:rsidRPr="0087257D" w:rsidRDefault="0087257D" w:rsidP="0087257D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</w:t>
            </w:r>
            <w:r>
              <w:rPr>
                <w:rFonts w:cs="Times New Roman" w:hint="eastAsia"/>
                <w:sz w:val="24"/>
                <w:szCs w:val="24"/>
              </w:rPr>
              <w:t>發展活動</w:t>
            </w:r>
          </w:p>
          <w:p w14:paraId="554B88E1" w14:textId="74E2B0EF" w:rsidR="0082672F" w:rsidRDefault="0082672F" w:rsidP="0053073F">
            <w:pPr>
              <w:suppressAutoHyphens/>
              <w:autoSpaceDN w:val="0"/>
              <w:ind w:left="240" w:hangingChars="100" w:hanging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教師請全班翻開數學課本第130頁</w:t>
            </w:r>
          </w:p>
          <w:p w14:paraId="00EAE9FB" w14:textId="2CE7D7B8" w:rsidR="0053073F" w:rsidRPr="0053073F" w:rsidRDefault="0053073F" w:rsidP="0053073F">
            <w:pPr>
              <w:suppressAutoHyphens/>
              <w:autoSpaceDN w:val="0"/>
              <w:ind w:left="24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布題一：</w:t>
            </w:r>
            <w:r w:rsidRPr="0053073F">
              <w:rPr>
                <w:rFonts w:cs="Times New Roman" w:hint="eastAsia"/>
                <w:sz w:val="24"/>
                <w:szCs w:val="24"/>
                <w:u w:val="single"/>
              </w:rPr>
              <w:t>柏鈞</w:t>
            </w:r>
            <w:r w:rsidRPr="0053073F">
              <w:rPr>
                <w:rFonts w:cs="Times New Roman" w:hint="eastAsia"/>
                <w:sz w:val="24"/>
                <w:szCs w:val="24"/>
              </w:rPr>
              <w:t>製作3個科學玩具花了15分鐘12秒鐘，平均製作1個科學玩具需要幾分鐘幾秒鐘？</w:t>
            </w:r>
          </w:p>
          <w:p w14:paraId="4F1EE76C" w14:textId="60FC3E24" w:rsidR="0053073F" w:rsidRPr="0082672F" w:rsidRDefault="0053073F" w:rsidP="0082672F">
            <w:pPr>
              <w:pStyle w:val="a4"/>
              <w:numPr>
                <w:ilvl w:val="0"/>
                <w:numId w:val="37"/>
              </w:numPr>
              <w:suppressAutoHyphens/>
              <w:autoSpaceDN w:val="0"/>
              <w:ind w:leftChars="0"/>
              <w:rPr>
                <w:rFonts w:cs="Times New Roman"/>
                <w:sz w:val="24"/>
                <w:szCs w:val="24"/>
              </w:rPr>
            </w:pPr>
            <w:r w:rsidRPr="0082672F">
              <w:rPr>
                <w:rFonts w:cs="Times New Roman" w:hint="eastAsia"/>
                <w:sz w:val="24"/>
                <w:szCs w:val="24"/>
              </w:rPr>
              <w:t>學生口頭回答問題發表。</w:t>
            </w:r>
          </w:p>
          <w:p w14:paraId="6FA0FEA3" w14:textId="0F46C199" w:rsidR="0053073F" w:rsidRPr="0082672F" w:rsidRDefault="0082672F" w:rsidP="0082672F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ind w:leftChars="0"/>
              <w:rPr>
                <w:rFonts w:cs="Times New Roman"/>
                <w:sz w:val="24"/>
                <w:szCs w:val="24"/>
              </w:rPr>
            </w:pPr>
            <w:r w:rsidRPr="0082672F">
              <w:rPr>
                <w:rFonts w:cs="Times New Roman" w:hint="eastAsia"/>
                <w:sz w:val="24"/>
                <w:szCs w:val="24"/>
              </w:rPr>
              <w:t>教師提問並抽籤：</w:t>
            </w:r>
            <w:r w:rsidR="0053073F" w:rsidRPr="0082672F">
              <w:rPr>
                <w:rFonts w:cs="Times New Roman" w:hint="eastAsia"/>
                <w:sz w:val="24"/>
                <w:szCs w:val="24"/>
              </w:rPr>
              <w:t>平均製作1個科學玩具的時間用</w:t>
            </w:r>
          </w:p>
          <w:p w14:paraId="0E55A7CE" w14:textId="40291DC8" w:rsidR="0053073F" w:rsidRPr="0082672F" w:rsidRDefault="0082672F" w:rsidP="0082672F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ind w:leftChars="0"/>
              <w:rPr>
                <w:rFonts w:cs="Times New Roman"/>
                <w:sz w:val="24"/>
                <w:szCs w:val="24"/>
              </w:rPr>
            </w:pPr>
            <w:r w:rsidRPr="0082672F">
              <w:rPr>
                <w:rFonts w:cs="Times New Roman" w:hint="eastAsia"/>
                <w:sz w:val="24"/>
                <w:szCs w:val="24"/>
              </w:rPr>
              <w:t>學生回答：</w:t>
            </w:r>
            <w:r w:rsidR="0053073F" w:rsidRPr="0082672F">
              <w:rPr>
                <w:rFonts w:cs="Times New Roman" w:hint="eastAsia"/>
                <w:sz w:val="24"/>
                <w:szCs w:val="24"/>
              </w:rPr>
              <w:t>「總時間÷個數」計算。</w:t>
            </w:r>
          </w:p>
          <w:p w14:paraId="2CE182D2" w14:textId="77777777" w:rsidR="0082672F" w:rsidRPr="0082672F" w:rsidRDefault="0082672F" w:rsidP="0082672F">
            <w:pPr>
              <w:pStyle w:val="a4"/>
              <w:numPr>
                <w:ilvl w:val="0"/>
                <w:numId w:val="36"/>
              </w:numPr>
              <w:suppressAutoHyphens/>
              <w:autoSpaceDN w:val="0"/>
              <w:ind w:leftChars="0"/>
              <w:rPr>
                <w:rFonts w:cs="Times New Roman"/>
                <w:sz w:val="24"/>
                <w:szCs w:val="24"/>
              </w:rPr>
            </w:pPr>
            <w:r w:rsidRPr="0082672F">
              <w:rPr>
                <w:rFonts w:cs="Times New Roman" w:hint="eastAsia"/>
                <w:sz w:val="24"/>
                <w:szCs w:val="24"/>
              </w:rPr>
              <w:t>老師先將分鐘換成秒鐘計算給學生了解</w:t>
            </w:r>
          </w:p>
          <w:p w14:paraId="07135598" w14:textId="1FFC4B4D" w:rsidR="0053073F" w:rsidRPr="0053073F" w:rsidRDefault="0053073F" w:rsidP="0082672F">
            <w:pPr>
              <w:suppressAutoHyphens/>
              <w:autoSpaceDN w:val="0"/>
              <w:ind w:leftChars="400" w:left="112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15分鐘12秒鐘＝912秒鐘</w:t>
            </w:r>
          </w:p>
          <w:p w14:paraId="0BC74DD6" w14:textId="77777777" w:rsidR="0053073F" w:rsidRPr="0053073F" w:rsidRDefault="0053073F" w:rsidP="0082672F">
            <w:pPr>
              <w:suppressAutoHyphens/>
              <w:autoSpaceDN w:val="0"/>
              <w:ind w:leftChars="400" w:left="112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912÷3＝304</w:t>
            </w:r>
          </w:p>
          <w:p w14:paraId="7801C542" w14:textId="77777777" w:rsidR="0053073F" w:rsidRPr="0053073F" w:rsidRDefault="0053073F" w:rsidP="0082672F">
            <w:pPr>
              <w:suppressAutoHyphens/>
              <w:autoSpaceDN w:val="0"/>
              <w:ind w:leftChars="400" w:left="112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304÷60＝5…4</w:t>
            </w:r>
          </w:p>
          <w:p w14:paraId="76F96FDB" w14:textId="77777777" w:rsidR="0053073F" w:rsidRPr="0053073F" w:rsidRDefault="0053073F" w:rsidP="0082672F">
            <w:pPr>
              <w:suppressAutoHyphens/>
              <w:autoSpaceDN w:val="0"/>
              <w:ind w:leftChars="400" w:left="112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304秒鐘＝5分鐘4秒鐘</w:t>
            </w:r>
          </w:p>
          <w:p w14:paraId="5A452090" w14:textId="77777777" w:rsidR="0053073F" w:rsidRDefault="0053073F" w:rsidP="0082672F">
            <w:pPr>
              <w:suppressAutoHyphens/>
              <w:autoSpaceDN w:val="0"/>
              <w:ind w:leftChars="400" w:left="112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答：5分鐘4秒鐘</w:t>
            </w:r>
          </w:p>
          <w:p w14:paraId="60A2DCAA" w14:textId="77777777" w:rsidR="0082672F" w:rsidRPr="0053073F" w:rsidRDefault="0082672F" w:rsidP="0082672F">
            <w:pPr>
              <w:suppressAutoHyphens/>
              <w:autoSpaceDN w:val="0"/>
              <w:ind w:leftChars="300" w:left="840"/>
              <w:rPr>
                <w:rFonts w:cs="Times New Roman"/>
                <w:sz w:val="24"/>
                <w:szCs w:val="24"/>
              </w:rPr>
            </w:pPr>
          </w:p>
          <w:p w14:paraId="28FF25D5" w14:textId="44645453" w:rsidR="0053073F" w:rsidRPr="0082672F" w:rsidRDefault="0053073F" w:rsidP="0082672F">
            <w:pPr>
              <w:pStyle w:val="a4"/>
              <w:numPr>
                <w:ilvl w:val="0"/>
                <w:numId w:val="36"/>
              </w:numPr>
              <w:suppressAutoHyphens/>
              <w:autoSpaceDN w:val="0"/>
              <w:ind w:leftChars="0"/>
              <w:rPr>
                <w:rFonts w:cs="Times New Roman"/>
                <w:sz w:val="24"/>
                <w:szCs w:val="24"/>
              </w:rPr>
            </w:pPr>
            <w:r w:rsidRPr="0082672F">
              <w:rPr>
                <w:rFonts w:cs="Times New Roman" w:hint="eastAsia"/>
                <w:sz w:val="24"/>
                <w:szCs w:val="24"/>
              </w:rPr>
              <w:t>教師提問：還有沒有別的算法？</w:t>
            </w:r>
          </w:p>
          <w:p w14:paraId="5F5B16F9" w14:textId="5D154365" w:rsidR="0053073F" w:rsidRPr="0082672F" w:rsidRDefault="0053073F" w:rsidP="0082672F">
            <w:pPr>
              <w:pStyle w:val="a4"/>
              <w:numPr>
                <w:ilvl w:val="0"/>
                <w:numId w:val="36"/>
              </w:numPr>
              <w:suppressAutoHyphens/>
              <w:autoSpaceDN w:val="0"/>
              <w:ind w:leftChars="0"/>
              <w:rPr>
                <w:rFonts w:cs="Times New Roman"/>
                <w:sz w:val="24"/>
                <w:szCs w:val="24"/>
              </w:rPr>
            </w:pPr>
            <w:r w:rsidRPr="0082672F">
              <w:rPr>
                <w:rFonts w:cs="Times New Roman" w:hint="eastAsia"/>
                <w:sz w:val="24"/>
                <w:szCs w:val="24"/>
              </w:rPr>
              <w:t>兒童</w:t>
            </w:r>
            <w:r w:rsidR="0082672F">
              <w:rPr>
                <w:rFonts w:cs="Times New Roman" w:hint="eastAsia"/>
                <w:sz w:val="24"/>
                <w:szCs w:val="24"/>
              </w:rPr>
              <w:t>口頭分享</w:t>
            </w:r>
            <w:r w:rsidRPr="0082672F">
              <w:rPr>
                <w:rFonts w:cs="Times New Roman" w:hint="eastAsia"/>
                <w:sz w:val="24"/>
                <w:szCs w:val="24"/>
              </w:rPr>
              <w:t>。如：</w:t>
            </w:r>
          </w:p>
          <w:p w14:paraId="448D29F2" w14:textId="77777777" w:rsidR="0053073F" w:rsidRPr="0053073F" w:rsidRDefault="0053073F" w:rsidP="0082672F">
            <w:pPr>
              <w:suppressAutoHyphens/>
              <w:autoSpaceDN w:val="0"/>
              <w:ind w:leftChars="300" w:left="8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15分12秒÷3</w:t>
            </w:r>
          </w:p>
          <w:p w14:paraId="768EFA6F" w14:textId="77777777" w:rsidR="0053073F" w:rsidRPr="0053073F" w:rsidRDefault="0053073F" w:rsidP="0082672F">
            <w:pPr>
              <w:suppressAutoHyphens/>
              <w:autoSpaceDN w:val="0"/>
              <w:ind w:leftChars="300" w:left="8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＝（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5</w:t>
            </w:r>
            <w:r w:rsidRPr="0053073F">
              <w:rPr>
                <w:rFonts w:cs="Times New Roman" w:hint="eastAsia"/>
                <w:sz w:val="24"/>
                <w:szCs w:val="24"/>
              </w:rPr>
              <w:t>）分（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4</w:t>
            </w:r>
            <w:r w:rsidRPr="0053073F">
              <w:rPr>
                <w:rFonts w:cs="Times New Roman" w:hint="eastAsia"/>
                <w:sz w:val="24"/>
                <w:szCs w:val="24"/>
              </w:rPr>
              <w:t>）秒</w:t>
            </w:r>
          </w:p>
          <w:p w14:paraId="662A6623" w14:textId="77777777" w:rsidR="0053073F" w:rsidRPr="0053073F" w:rsidRDefault="0053073F" w:rsidP="0082672F">
            <w:pPr>
              <w:suppressAutoHyphens/>
              <w:autoSpaceDN w:val="0"/>
              <w:ind w:leftChars="300" w:left="8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27EB04AD" wp14:editId="58D2F937">
                  <wp:extent cx="2080260" cy="1043940"/>
                  <wp:effectExtent l="0" t="0" r="0" b="381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D49A0" w14:textId="77777777" w:rsidR="0053073F" w:rsidRDefault="0053073F" w:rsidP="0082672F">
            <w:pPr>
              <w:suppressAutoHyphens/>
              <w:autoSpaceDN w:val="0"/>
              <w:ind w:leftChars="300" w:left="8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答：5分鐘4秒鐘</w:t>
            </w:r>
          </w:p>
          <w:p w14:paraId="13A77342" w14:textId="20C2AB99" w:rsid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4BFA17B3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441E2ABC" w14:textId="77777777" w:rsidR="0053073F" w:rsidRPr="0053073F" w:rsidRDefault="0053073F" w:rsidP="0053073F">
            <w:pPr>
              <w:suppressAutoHyphens/>
              <w:autoSpaceDN w:val="0"/>
              <w:ind w:left="24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●布題二：</w:t>
            </w:r>
            <w:r w:rsidRPr="0053073F">
              <w:rPr>
                <w:rFonts w:cs="Times New Roman" w:hint="eastAsia"/>
                <w:sz w:val="24"/>
                <w:szCs w:val="24"/>
                <w:u w:val="single"/>
              </w:rPr>
              <w:t>澄安</w:t>
            </w:r>
            <w:r w:rsidRPr="0053073F">
              <w:rPr>
                <w:rFonts w:cs="Times New Roman" w:hint="eastAsia"/>
                <w:sz w:val="24"/>
                <w:szCs w:val="24"/>
              </w:rPr>
              <w:t>摺7朵紙康乃馨花了29分鐘3秒鐘，平均摺1朵紙康乃馨需要幾分鐘幾秒鐘？</w:t>
            </w:r>
          </w:p>
          <w:p w14:paraId="545A3D32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․兒童分組討論、發表。如：</w:t>
            </w:r>
          </w:p>
          <w:p w14:paraId="24EA8B45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29分鐘3秒鐘＝1743秒鐘</w:t>
            </w:r>
          </w:p>
          <w:p w14:paraId="54EDA351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1743÷7＝249</w:t>
            </w:r>
          </w:p>
          <w:p w14:paraId="3B9F3EAE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249÷60＝4…9</w:t>
            </w:r>
          </w:p>
          <w:p w14:paraId="67347466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249秒鐘＝4分鐘9秒鐘</w:t>
            </w:r>
          </w:p>
          <w:p w14:paraId="62624911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答：4分鐘9秒鐘</w:t>
            </w:r>
          </w:p>
          <w:p w14:paraId="6F99ED1C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․教師提問：還有沒有別的算法？</w:t>
            </w:r>
          </w:p>
          <w:p w14:paraId="7F2A4680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․兒童分組討論、發表。如：</w:t>
            </w:r>
          </w:p>
          <w:p w14:paraId="13DF9C1B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29分3秒÷7</w:t>
            </w:r>
          </w:p>
          <w:p w14:paraId="0474782D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＝（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4</w:t>
            </w:r>
            <w:r w:rsidRPr="0053073F">
              <w:rPr>
                <w:rFonts w:cs="Times New Roman" w:hint="eastAsia"/>
                <w:sz w:val="24"/>
                <w:szCs w:val="24"/>
              </w:rPr>
              <w:t>）分（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9</w:t>
            </w:r>
            <w:r w:rsidRPr="0053073F">
              <w:rPr>
                <w:rFonts w:cs="Times New Roman" w:hint="eastAsia"/>
                <w:sz w:val="24"/>
                <w:szCs w:val="24"/>
              </w:rPr>
              <w:t>）秒</w:t>
            </w:r>
          </w:p>
          <w:p w14:paraId="03330AF4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0C04C72D" wp14:editId="1E3B0246">
                  <wp:extent cx="1897380" cy="1043940"/>
                  <wp:effectExtent l="0" t="0" r="7620" b="381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7D362" w14:textId="77777777" w:rsid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lastRenderedPageBreak/>
              <w:t>答：4分鐘9秒鐘</w:t>
            </w:r>
          </w:p>
          <w:p w14:paraId="5125CDEC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</w:p>
          <w:p w14:paraId="70B53EE7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b/>
                <w:sz w:val="24"/>
                <w:szCs w:val="24"/>
              </w:rPr>
            </w:pPr>
            <w:r w:rsidRPr="0053073F">
              <w:rPr>
                <w:rFonts w:cs="Times New Roman" w:hint="eastAsia"/>
                <w:b/>
                <w:sz w:val="24"/>
                <w:szCs w:val="24"/>
              </w:rPr>
              <w:t>【活動5】時和分的除法</w:t>
            </w:r>
          </w:p>
          <w:p w14:paraId="743B0EC3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○時和分的除法</w:t>
            </w:r>
          </w:p>
          <w:p w14:paraId="18B24FF2" w14:textId="77777777" w:rsidR="0053073F" w:rsidRPr="0053073F" w:rsidRDefault="0053073F" w:rsidP="0053073F">
            <w:pPr>
              <w:suppressAutoHyphens/>
              <w:autoSpaceDN w:val="0"/>
              <w:ind w:left="24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●布題三：國際太空站繞地球 8 圈約需要 12 小時 24 分鐘，平均繞地球 1 圈約需要幾小時幾分鐘？</w:t>
            </w:r>
          </w:p>
          <w:p w14:paraId="0BB1A932" w14:textId="77777777" w:rsidR="0053073F" w:rsidRPr="0053073F" w:rsidRDefault="0053073F" w:rsidP="0053073F">
            <w:pPr>
              <w:suppressAutoHyphens/>
              <w:autoSpaceDN w:val="0"/>
              <w:ind w:left="24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․兒童分組討論、發表。如：</w:t>
            </w:r>
          </w:p>
          <w:p w14:paraId="39B49212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①</w:t>
            </w:r>
            <w:r w:rsidRPr="0053073F">
              <w:rPr>
                <w:rFonts w:cs="Times New Roman" w:hint="eastAsia"/>
                <w:sz w:val="24"/>
                <w:szCs w:val="24"/>
              </w:rPr>
              <w:t xml:space="preserve">12 小時 24 分鐘＝744 分鐘 </w:t>
            </w:r>
          </w:p>
          <w:p w14:paraId="5F548B23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 xml:space="preserve">  744÷8＝93 </w:t>
            </w:r>
          </w:p>
          <w:p w14:paraId="496AAC4F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 xml:space="preserve">  93÷60＝1…33 </w:t>
            </w:r>
          </w:p>
          <w:p w14:paraId="1C613070" w14:textId="77777777" w:rsidR="0053073F" w:rsidRPr="0053073F" w:rsidRDefault="0053073F" w:rsidP="0053073F">
            <w:pPr>
              <w:suppressAutoHyphens/>
              <w:autoSpaceDN w:val="0"/>
              <w:ind w:leftChars="200" w:left="80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93 分鐘＝1 小時 33 分鐘</w:t>
            </w:r>
          </w:p>
          <w:p w14:paraId="578BF514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②</w:t>
            </w:r>
            <w:r w:rsidRPr="0053073F">
              <w:rPr>
                <w:rFonts w:cs="Times New Roman" w:hint="eastAsia"/>
                <w:sz w:val="24"/>
                <w:szCs w:val="24"/>
              </w:rPr>
              <w:t>12 時 24 分÷8</w:t>
            </w:r>
          </w:p>
          <w:p w14:paraId="2F45E98B" w14:textId="77777777" w:rsidR="0053073F" w:rsidRPr="0053073F" w:rsidRDefault="0053073F" w:rsidP="0053073F">
            <w:pPr>
              <w:suppressAutoHyphens/>
              <w:autoSpaceDN w:val="0"/>
              <w:ind w:leftChars="200" w:left="80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＝（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1</w:t>
            </w:r>
            <w:r w:rsidRPr="0053073F">
              <w:rPr>
                <w:rFonts w:cs="Times New Roman" w:hint="eastAsia"/>
                <w:sz w:val="24"/>
                <w:szCs w:val="24"/>
              </w:rPr>
              <w:t>）時（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33</w:t>
            </w:r>
            <w:r w:rsidRPr="0053073F">
              <w:rPr>
                <w:rFonts w:cs="Times New Roman" w:hint="eastAsia"/>
                <w:sz w:val="24"/>
                <w:szCs w:val="24"/>
              </w:rPr>
              <w:t>）分</w:t>
            </w:r>
          </w:p>
          <w:p w14:paraId="281D34D7" w14:textId="77777777" w:rsidR="0053073F" w:rsidRPr="0053073F" w:rsidRDefault="0053073F" w:rsidP="0053073F">
            <w:pPr>
              <w:suppressAutoHyphens/>
              <w:autoSpaceDN w:val="0"/>
              <w:ind w:leftChars="200" w:left="80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Calibri" w:hAnsi="Calibri" w:cs="Times New Roman"/>
                <w:noProof/>
                <w:sz w:val="24"/>
                <w:szCs w:val="24"/>
              </w:rPr>
              <w:drawing>
                <wp:inline distT="0" distB="0" distL="0" distR="0" wp14:anchorId="46BB9926" wp14:editId="25EF17CE">
                  <wp:extent cx="937260" cy="1356360"/>
                  <wp:effectExtent l="0" t="0" r="0" b="0"/>
                  <wp:docPr id="3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0F08E" w14:textId="77777777" w:rsidR="0053073F" w:rsidRPr="0053073F" w:rsidRDefault="0053073F" w:rsidP="0053073F">
            <w:pPr>
              <w:suppressAutoHyphens/>
              <w:autoSpaceDN w:val="0"/>
              <w:ind w:leftChars="200" w:left="80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答：約 1 小時 33 分鐘</w:t>
            </w:r>
          </w:p>
          <w:p w14:paraId="04991FE7" w14:textId="77777777" w:rsidR="0053073F" w:rsidRPr="0053073F" w:rsidRDefault="0053073F" w:rsidP="0053073F">
            <w:pPr>
              <w:suppressAutoHyphens/>
              <w:autoSpaceDN w:val="0"/>
              <w:ind w:left="24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●布題四：汽車工廠的工人每 8 小時可以組裝 5 臺汽車底盤，平均組裝 1 臺汽車底盤需要幾小時幾分鐘？</w:t>
            </w:r>
          </w:p>
          <w:p w14:paraId="016989C2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․兒童分組討論、發表。如：</w:t>
            </w:r>
          </w:p>
          <w:p w14:paraId="48D68ABA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①</w:t>
            </w:r>
            <w:r w:rsidRPr="0053073F">
              <w:rPr>
                <w:rFonts w:cs="Times New Roman" w:hint="eastAsia"/>
                <w:sz w:val="24"/>
                <w:szCs w:val="24"/>
              </w:rPr>
              <w:t xml:space="preserve">8 小時＝480 分鐘 </w:t>
            </w:r>
          </w:p>
          <w:p w14:paraId="6994E4B3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 xml:space="preserve">  480÷5＝96 </w:t>
            </w:r>
          </w:p>
          <w:p w14:paraId="1016983F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 xml:space="preserve">  96÷60＝1…36 </w:t>
            </w:r>
          </w:p>
          <w:p w14:paraId="4DDB6DF8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 xml:space="preserve">  96 分鐘＝1 小時 36 分鐘</w:t>
            </w:r>
          </w:p>
          <w:p w14:paraId="7616AF10" w14:textId="77777777" w:rsidR="0053073F" w:rsidRPr="0053073F" w:rsidRDefault="0053073F" w:rsidP="0053073F">
            <w:pPr>
              <w:suppressAutoHyphens/>
              <w:autoSpaceDN w:val="0"/>
              <w:ind w:leftChars="100" w:left="28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②</w:t>
            </w:r>
            <w:r w:rsidRPr="0053073F">
              <w:rPr>
                <w:rFonts w:cs="Times New Roman" w:hint="eastAsia"/>
                <w:sz w:val="24"/>
                <w:szCs w:val="24"/>
              </w:rPr>
              <w:t>8 時÷5</w:t>
            </w:r>
          </w:p>
          <w:p w14:paraId="5F46EF33" w14:textId="77777777" w:rsidR="0053073F" w:rsidRPr="0053073F" w:rsidRDefault="0053073F" w:rsidP="0053073F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＝（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1</w:t>
            </w:r>
            <w:r w:rsidRPr="0053073F">
              <w:rPr>
                <w:rFonts w:cs="Times New Roman" w:hint="eastAsia"/>
                <w:sz w:val="24"/>
                <w:szCs w:val="24"/>
              </w:rPr>
              <w:t>）時（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16</w:t>
            </w:r>
            <w:r w:rsidRPr="0053073F">
              <w:rPr>
                <w:rFonts w:cs="Times New Roman" w:hint="eastAsia"/>
                <w:sz w:val="24"/>
                <w:szCs w:val="24"/>
              </w:rPr>
              <w:t>）分</w:t>
            </w:r>
          </w:p>
          <w:p w14:paraId="3F535111" w14:textId="77777777" w:rsidR="0053073F" w:rsidRPr="0053073F" w:rsidRDefault="0053073F" w:rsidP="0053073F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Calibri" w:hAnsi="Calibri" w:cs="Times New Roman"/>
                <w:noProof/>
                <w:sz w:val="24"/>
                <w:szCs w:val="24"/>
              </w:rPr>
              <w:drawing>
                <wp:inline distT="0" distB="0" distL="0" distR="0" wp14:anchorId="6070FADF" wp14:editId="4BE7FF53">
                  <wp:extent cx="914400" cy="1394460"/>
                  <wp:effectExtent l="0" t="0" r="0" b="0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9D556" w14:textId="3B2BE1B2" w:rsidR="0053073F" w:rsidRDefault="0053073F" w:rsidP="0053073F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答：1小時36分鐘</w:t>
            </w:r>
          </w:p>
          <w:p w14:paraId="1D7E4561" w14:textId="77777777" w:rsidR="00DE5E06" w:rsidRPr="0053073F" w:rsidRDefault="00DE5E06" w:rsidP="0053073F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</w:p>
          <w:p w14:paraId="635A2E1D" w14:textId="351AAFF7" w:rsid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●試試看：</w:t>
            </w:r>
          </w:p>
          <w:p w14:paraId="5BDD5B23" w14:textId="5625ECB5" w:rsidR="00DE5E06" w:rsidRPr="0053073F" w:rsidRDefault="00DE5E06" w:rsidP="00DE5E06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學生2分鐘內完成，學生2分鐘上台分享作法，教師1分鐘進行統整重點，共五分鐘。</w:t>
            </w:r>
          </w:p>
          <w:p w14:paraId="15A801B4" w14:textId="77777777" w:rsidR="0053073F" w:rsidRPr="0053073F" w:rsidRDefault="0053073F" w:rsidP="0053073F">
            <w:pPr>
              <w:suppressAutoHyphens/>
              <w:autoSpaceDN w:val="0"/>
              <w:ind w:leftChars="100" w:left="52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MS Mincho" w:eastAsia="MS Mincho" w:hAnsi="MS Mincho" w:cs="Times New Roman" w:hint="eastAsia"/>
                <w:sz w:val="24"/>
                <w:szCs w:val="24"/>
              </w:rPr>
              <w:t>➊</w:t>
            </w:r>
            <w:r w:rsidRPr="0053073F">
              <w:rPr>
                <w:rFonts w:cs="Times New Roman" w:hint="eastAsia"/>
                <w:sz w:val="24"/>
                <w:szCs w:val="24"/>
              </w:rPr>
              <w:t>32時48分÷4</w:t>
            </w:r>
          </w:p>
          <w:p w14:paraId="695610D5" w14:textId="77777777" w:rsidR="0053073F" w:rsidRPr="0053073F" w:rsidRDefault="0053073F" w:rsidP="0053073F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＝（　）時（　）分</w:t>
            </w:r>
          </w:p>
          <w:p w14:paraId="25D0AF4B" w14:textId="77777777" w:rsidR="0053073F" w:rsidRPr="0053073F" w:rsidRDefault="0053073F" w:rsidP="0053073F">
            <w:pPr>
              <w:suppressAutoHyphens/>
              <w:autoSpaceDN w:val="0"/>
              <w:ind w:leftChars="100" w:left="52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MS Mincho" w:eastAsia="MS Mincho" w:hAnsi="MS Mincho" w:cs="Times New Roman" w:hint="eastAsia"/>
                <w:sz w:val="24"/>
                <w:szCs w:val="24"/>
              </w:rPr>
              <w:t>➋</w:t>
            </w:r>
            <w:r w:rsidRPr="0053073F">
              <w:rPr>
                <w:rFonts w:cs="Times New Roman" w:hint="eastAsia"/>
                <w:sz w:val="24"/>
                <w:szCs w:val="24"/>
              </w:rPr>
              <w:t>11時÷6</w:t>
            </w:r>
          </w:p>
          <w:p w14:paraId="51E1AA02" w14:textId="50E82AD4" w:rsidR="0053073F" w:rsidRDefault="0053073F" w:rsidP="0053073F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＝（　）時（　）分</w:t>
            </w:r>
          </w:p>
          <w:p w14:paraId="5943FFCB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․兒童各自解題、發表。如：</w:t>
            </w:r>
          </w:p>
          <w:p w14:paraId="20B8EC42" w14:textId="77777777" w:rsidR="0053073F" w:rsidRPr="0053073F" w:rsidRDefault="0053073F" w:rsidP="0053073F">
            <w:pPr>
              <w:suppressAutoHyphens/>
              <w:autoSpaceDN w:val="0"/>
              <w:ind w:leftChars="100" w:left="52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MS Mincho" w:eastAsia="MS Mincho" w:hAnsi="MS Mincho" w:cs="Times New Roman" w:hint="eastAsia"/>
                <w:sz w:val="24"/>
                <w:szCs w:val="24"/>
              </w:rPr>
              <w:t>➊</w:t>
            </w:r>
            <w:r w:rsidRPr="0053073F">
              <w:rPr>
                <w:rFonts w:cs="Times New Roman" w:hint="eastAsia"/>
                <w:sz w:val="24"/>
                <w:szCs w:val="24"/>
              </w:rPr>
              <w:t>32時48分÷4</w:t>
            </w:r>
          </w:p>
          <w:p w14:paraId="714C6DD3" w14:textId="77777777" w:rsidR="0053073F" w:rsidRPr="0053073F" w:rsidRDefault="0053073F" w:rsidP="0053073F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＝（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8</w:t>
            </w:r>
            <w:r w:rsidRPr="0053073F">
              <w:rPr>
                <w:rFonts w:cs="Times New Roman" w:hint="eastAsia"/>
                <w:sz w:val="24"/>
                <w:szCs w:val="24"/>
              </w:rPr>
              <w:t>）時（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12</w:t>
            </w:r>
            <w:r w:rsidRPr="0053073F">
              <w:rPr>
                <w:rFonts w:cs="Times New Roman" w:hint="eastAsia"/>
                <w:sz w:val="24"/>
                <w:szCs w:val="24"/>
              </w:rPr>
              <w:t>）分</w:t>
            </w:r>
          </w:p>
          <w:p w14:paraId="1C1E2D4B" w14:textId="77777777" w:rsidR="0053073F" w:rsidRPr="0053073F" w:rsidRDefault="0053073F" w:rsidP="0053073F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42BCEE6" wp14:editId="6F4BD99B">
                  <wp:extent cx="861060" cy="1295400"/>
                  <wp:effectExtent l="0" t="0" r="0" b="0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BC509D" w14:textId="77777777" w:rsidR="0053073F" w:rsidRPr="0053073F" w:rsidRDefault="0053073F" w:rsidP="0053073F">
            <w:pPr>
              <w:suppressAutoHyphens/>
              <w:autoSpaceDN w:val="0"/>
              <w:ind w:leftChars="100" w:left="52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MS Mincho" w:eastAsia="MS Mincho" w:hAnsi="MS Mincho" w:cs="Times New Roman" w:hint="eastAsia"/>
                <w:sz w:val="24"/>
                <w:szCs w:val="24"/>
              </w:rPr>
              <w:t>➋</w:t>
            </w:r>
            <w:r w:rsidRPr="0053073F">
              <w:rPr>
                <w:rFonts w:cs="Times New Roman" w:hint="eastAsia"/>
                <w:sz w:val="24"/>
                <w:szCs w:val="24"/>
              </w:rPr>
              <w:t>11時÷6</w:t>
            </w:r>
          </w:p>
          <w:p w14:paraId="6F6D83FA" w14:textId="77777777" w:rsidR="0053073F" w:rsidRPr="0053073F" w:rsidRDefault="0053073F" w:rsidP="0053073F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＝（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1</w:t>
            </w:r>
            <w:r w:rsidRPr="0053073F">
              <w:rPr>
                <w:rFonts w:cs="Times New Roman" w:hint="eastAsia"/>
                <w:sz w:val="24"/>
                <w:szCs w:val="24"/>
              </w:rPr>
              <w:t>）時（</w:t>
            </w:r>
            <w:r w:rsidRPr="0053073F">
              <w:rPr>
                <w:rFonts w:cs="Times New Roman" w:hint="eastAsia"/>
                <w:color w:val="FF0000"/>
                <w:sz w:val="24"/>
                <w:szCs w:val="24"/>
              </w:rPr>
              <w:t>50</w:t>
            </w:r>
            <w:r w:rsidRPr="0053073F">
              <w:rPr>
                <w:rFonts w:cs="Times New Roman" w:hint="eastAsia"/>
                <w:sz w:val="24"/>
                <w:szCs w:val="24"/>
              </w:rPr>
              <w:t>）分</w:t>
            </w:r>
          </w:p>
          <w:p w14:paraId="576D1211" w14:textId="77777777" w:rsidR="0053073F" w:rsidRPr="0053073F" w:rsidRDefault="0053073F" w:rsidP="0053073F">
            <w:pPr>
              <w:suppressAutoHyphens/>
              <w:autoSpaceDN w:val="0"/>
              <w:ind w:leftChars="200" w:left="56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ascii="Calibri" w:hAnsi="Calibri" w:cs="Times New Roman"/>
                <w:noProof/>
                <w:sz w:val="24"/>
                <w:szCs w:val="24"/>
              </w:rPr>
              <w:drawing>
                <wp:inline distT="0" distB="0" distL="0" distR="0" wp14:anchorId="4DB982CC" wp14:editId="60DBB622">
                  <wp:extent cx="952500" cy="1089660"/>
                  <wp:effectExtent l="0" t="0" r="0" b="0"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B06F2" w14:textId="77777777" w:rsidR="0053073F" w:rsidRPr="0053073F" w:rsidRDefault="0053073F" w:rsidP="0053073F">
            <w:pPr>
              <w:suppressAutoHyphens/>
              <w:autoSpaceDN w:val="0"/>
              <w:jc w:val="center"/>
              <w:rPr>
                <w:rFonts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3073F">
              <w:rPr>
                <w:rFonts w:cs="Times New Roman" w:hint="eastAsia"/>
                <w:b/>
                <w:bCs/>
                <w:sz w:val="24"/>
                <w:szCs w:val="24"/>
              </w:rPr>
              <w:t>～第三節結束/共6節～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338D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594868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2E349951" w14:textId="77777777" w:rsidR="00E756FC" w:rsidRDefault="00E756FC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CB28E36" w14:textId="710CA1CC" w:rsidR="00E756FC" w:rsidRDefault="0087257D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</w:t>
            </w:r>
          </w:p>
          <w:p w14:paraId="7A8A450B" w14:textId="77777777" w:rsidR="00E756FC" w:rsidRDefault="00E756FC" w:rsidP="00E756FC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41A6030D" w14:textId="77777777" w:rsidR="0087257D" w:rsidRDefault="0087257D" w:rsidP="00E756FC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7A261F4F" w14:textId="77777777" w:rsidR="0087257D" w:rsidRDefault="0087257D" w:rsidP="00E756FC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505789D6" w14:textId="77777777" w:rsidR="0087257D" w:rsidRDefault="0087257D" w:rsidP="00E756FC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1DFAE9BA" w14:textId="18FBB33C" w:rsidR="0053073F" w:rsidRPr="0053073F" w:rsidRDefault="0053073F" w:rsidP="0087257D">
            <w:pPr>
              <w:suppressAutoHyphens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8</w:t>
            </w:r>
          </w:p>
          <w:p w14:paraId="3DE54CE0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20C31215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769967E6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7633CC33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C2DC53A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42F40FEC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2813A003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3EE4D50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818AEB6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25F33BE2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7F4D16AD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4B6BF949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08474AE7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2112A2E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578BEB45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2DCD97A0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433E9BA2" w14:textId="77777777" w:rsid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289BD420" w14:textId="77777777" w:rsid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24A47CCA" w14:textId="77777777" w:rsid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6B51648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267E24A0" w14:textId="13319D5C" w:rsid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716E9E19" w14:textId="3BB41074" w:rsidR="00F3358D" w:rsidRDefault="00F3358D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05E81739" w14:textId="33CF9A75" w:rsidR="00F3358D" w:rsidRDefault="00F3358D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6B644F7" w14:textId="77777777" w:rsidR="00F3358D" w:rsidRDefault="00F3358D" w:rsidP="00F3358D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238A9005" w14:textId="3EC85553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8</w:t>
            </w:r>
          </w:p>
          <w:p w14:paraId="15C3CA1D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32D7A27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52B3E5C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5A842684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AC67A82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4B569DED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54F558A0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6355CF8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6E088E31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5943E78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D17393C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EFB75E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2FE82213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776FFAFB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DFC6559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76C8CC0A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0488B21" w14:textId="77777777" w:rsid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51FD15A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4A0E2F41" w14:textId="01F0008D" w:rsid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6F51DF1C" w14:textId="77777777" w:rsidR="00F3358D" w:rsidRPr="0053073F" w:rsidRDefault="00F3358D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D37A848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8</w:t>
            </w:r>
          </w:p>
          <w:p w14:paraId="7B3F998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51F3071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736519FC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08A2BDB4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66545E42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4DB0E8D6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6E131F0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58456FA5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7AD8F444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701FC10C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0D3DDC61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93C21D3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2EA520D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625A919D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47912C85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2765C728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4365A3E8" w14:textId="77777777" w:rsidR="0053073F" w:rsidRPr="0053073F" w:rsidRDefault="0053073F" w:rsidP="00F3358D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2D4DD87E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8</w:t>
            </w:r>
          </w:p>
          <w:p w14:paraId="1E77321E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5DCA624B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829B655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344A19D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6AF8C97E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6556CF39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4E589FA3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38F11991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146E91FE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70E3673B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5EFC37D8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0CF74B97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061B8579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68DC2D79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</w:p>
          <w:p w14:paraId="08BA8EC1" w14:textId="3C0C07E9" w:rsidR="0053073F" w:rsidRDefault="0053073F" w:rsidP="00DE5E06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3498467E" w14:textId="10385A4E" w:rsidR="00DE5E06" w:rsidRDefault="00DE5E06" w:rsidP="00DE5E06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5CED216D" w14:textId="10282A31" w:rsidR="00DE5E06" w:rsidRDefault="00DE5E06" w:rsidP="00DE5E06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6FE75A3D" w14:textId="77777777" w:rsidR="00DE5E06" w:rsidRPr="0053073F" w:rsidRDefault="00DE5E06" w:rsidP="00DE5E06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780326D3" w14:textId="1C9BDE5B" w:rsidR="0053073F" w:rsidRPr="0053073F" w:rsidRDefault="00DE5E06" w:rsidP="0053073F">
            <w:pPr>
              <w:suppressAutoHyphens/>
              <w:autoSpaceDN w:val="0"/>
              <w:ind w:left="252" w:hangingChars="105" w:hanging="25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56D02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1639F0D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6CA6849D" w14:textId="77777777" w:rsidR="00E756FC" w:rsidRDefault="00E756FC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63EC54E5" w14:textId="32EA96C3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●態度檢核</w:t>
            </w:r>
          </w:p>
          <w:p w14:paraId="3D459B12" w14:textId="62F844D7" w:rsidR="0053073F" w:rsidRDefault="0053073F" w:rsidP="0082672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</w:t>
            </w:r>
            <w:r w:rsidR="00E756FC">
              <w:rPr>
                <w:rFonts w:cs="Times New Roman" w:hint="eastAsia"/>
                <w:sz w:val="24"/>
                <w:szCs w:val="24"/>
              </w:rPr>
              <w:t>上台實作</w:t>
            </w:r>
          </w:p>
          <w:p w14:paraId="60907189" w14:textId="77777777" w:rsid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25ADE3A" w14:textId="77777777" w:rsidR="0053073F" w:rsidRDefault="0053073F" w:rsidP="0082672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691A6559" w14:textId="77777777" w:rsidR="0082672F" w:rsidRPr="0053073F" w:rsidRDefault="0082672F" w:rsidP="0082672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63F420E1" w14:textId="53FF8D65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●態度檢核</w:t>
            </w:r>
          </w:p>
          <w:p w14:paraId="279E3434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●實作表現</w:t>
            </w:r>
          </w:p>
          <w:p w14:paraId="7B4567E8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●口頭發表</w:t>
            </w:r>
          </w:p>
          <w:p w14:paraId="30B03840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36ACA96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62EAC670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63CBB0E5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184E24D9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8E862A4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561CDDD5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2C770D52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6E46CD91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2D491828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68308055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27B839DC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619085DC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06C3A11" w14:textId="77777777" w:rsid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DF5797E" w14:textId="77777777" w:rsid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A2B8988" w14:textId="77777777" w:rsidR="0053073F" w:rsidRPr="0053073F" w:rsidRDefault="0053073F" w:rsidP="0053073F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52FC5C4A" w14:textId="09809458" w:rsid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24C7BAEE" w14:textId="1D5AF077" w:rsidR="00F3358D" w:rsidRDefault="00F3358D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44C7BAF4" w14:textId="3D5C058C" w:rsidR="00F3358D" w:rsidRDefault="00F3358D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E4D9CB6" w14:textId="5281A538" w:rsidR="00F3358D" w:rsidRDefault="00F3358D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52AC2A89" w14:textId="31E8B7C4" w:rsidR="00F3358D" w:rsidRDefault="00F3358D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04E9431" w14:textId="77777777" w:rsidR="00F3358D" w:rsidRPr="0053073F" w:rsidRDefault="00F3358D" w:rsidP="00F3358D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366D72FA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●態度檢核</w:t>
            </w:r>
          </w:p>
          <w:p w14:paraId="1FE0BBE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●參與討論</w:t>
            </w:r>
          </w:p>
          <w:p w14:paraId="0B9694D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●實作表現</w:t>
            </w:r>
          </w:p>
          <w:p w14:paraId="2AD9E8B5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●口頭發表</w:t>
            </w:r>
          </w:p>
          <w:p w14:paraId="04C13C5A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434FEF3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02550E0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29C5560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2841FF7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11CB11A9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6714C73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38E9944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09A961B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457D3977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01251C9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9D8833C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522F47F9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AE8F79E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56705245" w14:textId="7A3EC125" w:rsid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5484B3BB" w14:textId="32E936BA" w:rsidR="00F3358D" w:rsidRDefault="00F3358D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7E54A39" w14:textId="77777777" w:rsidR="00F3358D" w:rsidRPr="0053073F" w:rsidRDefault="00F3358D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2E11143C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●態度檢核</w:t>
            </w:r>
          </w:p>
          <w:p w14:paraId="6041FC3D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●參與討論</w:t>
            </w:r>
          </w:p>
          <w:p w14:paraId="5E76A413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●實作表現</w:t>
            </w:r>
          </w:p>
          <w:p w14:paraId="088146AC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●口頭發表</w:t>
            </w:r>
          </w:p>
          <w:p w14:paraId="6280D8D3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40AF42B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345BD1C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1574AA73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7BBB7F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78E90A6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34FF011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5CB9AC1E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5A0CE31F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B720F81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21C98947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4BA43239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5278ED8" w14:textId="725D3F93" w:rsid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3CAB96C" w14:textId="77777777" w:rsidR="00F3358D" w:rsidRPr="0053073F" w:rsidRDefault="00F3358D" w:rsidP="00F3358D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</w:p>
          <w:p w14:paraId="099FE204" w14:textId="77777777" w:rsidR="0053073F" w:rsidRP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●態度檢核</w:t>
            </w:r>
          </w:p>
          <w:p w14:paraId="159CE7E2" w14:textId="77777777" w:rsidR="0053073F" w:rsidRDefault="0053073F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●實作表現</w:t>
            </w:r>
          </w:p>
          <w:p w14:paraId="0E4434F0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10B5CDC6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117D73BE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3FEB9A2B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52AC03A9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4ADB55F2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6648B825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48C2F9E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74B0F55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917D736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2F5B0B12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58B69ED3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086D4C9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71720B2D" w14:textId="69CC2664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57E9B0AE" w14:textId="197DB818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070C33C9" w14:textId="7A2B48EF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6999EB63" w14:textId="77777777" w:rsidR="00DE5E06" w:rsidRDefault="00DE5E06" w:rsidP="0053073F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</w:p>
          <w:p w14:paraId="6F033D2C" w14:textId="77777777" w:rsidR="00DE5E06" w:rsidRPr="0053073F" w:rsidRDefault="00DE5E06" w:rsidP="00DE5E06">
            <w:pPr>
              <w:suppressAutoHyphens/>
              <w:autoSpaceDN w:val="0"/>
              <w:ind w:left="252" w:hangingChars="105" w:hanging="252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●態度檢核</w:t>
            </w:r>
          </w:p>
          <w:p w14:paraId="55AE7C82" w14:textId="6A4EBD96" w:rsidR="00DE5E06" w:rsidRPr="0053073F" w:rsidRDefault="00DE5E06" w:rsidP="00DE5E06">
            <w:pPr>
              <w:suppressAutoHyphens/>
              <w:autoSpaceDN w:val="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●實作表現</w:t>
            </w:r>
          </w:p>
        </w:tc>
      </w:tr>
      <w:tr w:rsidR="0053073F" w:rsidRPr="0053073F" w14:paraId="567D81D7" w14:textId="77777777" w:rsidTr="0053073F">
        <w:trPr>
          <w:jc w:val="center"/>
        </w:trPr>
        <w:tc>
          <w:tcPr>
            <w:tcW w:w="111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E8A3440" w14:textId="77777777" w:rsidR="0053073F" w:rsidRPr="0053073F" w:rsidRDefault="0053073F" w:rsidP="0053073F">
            <w:pPr>
              <w:suppressAutoHyphens/>
              <w:autoSpaceDN w:val="0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lastRenderedPageBreak/>
              <w:t>參考資料</w:t>
            </w:r>
          </w:p>
        </w:tc>
        <w:tc>
          <w:tcPr>
            <w:tcW w:w="553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70368A4" w14:textId="77777777" w:rsidR="0053073F" w:rsidRPr="0053073F" w:rsidRDefault="0053073F" w:rsidP="0053073F">
            <w:pPr>
              <w:suppressAutoHyphens/>
              <w:autoSpaceDN w:val="0"/>
              <w:ind w:left="240" w:hangingChars="100" w:hanging="240"/>
              <w:rPr>
                <w:rFonts w:cs="Times New Roman"/>
                <w:sz w:val="24"/>
                <w:szCs w:val="24"/>
              </w:rPr>
            </w:pPr>
            <w:r w:rsidRPr="0053073F">
              <w:rPr>
                <w:rFonts w:cs="Times New Roman" w:hint="eastAsia"/>
                <w:sz w:val="24"/>
                <w:szCs w:val="24"/>
              </w:rPr>
              <w:t>●南一版數學五上教師手冊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D26346" w14:textId="77777777" w:rsidR="0053073F" w:rsidRPr="0053073F" w:rsidRDefault="0053073F" w:rsidP="0053073F">
            <w:pPr>
              <w:suppressAutoHyphens/>
              <w:autoSpaceDN w:val="0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374C79" w14:textId="77777777" w:rsidR="0053073F" w:rsidRPr="0053073F" w:rsidRDefault="0053073F" w:rsidP="0053073F">
            <w:pPr>
              <w:suppressAutoHyphens/>
              <w:autoSpaceDN w:val="0"/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E19A78" w14:textId="77777777" w:rsidR="00CE6BE0" w:rsidRPr="0053073F" w:rsidRDefault="00CE6BE0" w:rsidP="00E27AC9">
      <w:pPr>
        <w:snapToGrid w:val="0"/>
        <w:ind w:left="360"/>
        <w:rPr>
          <w:rFonts w:cs="Times New Roman"/>
          <w:b/>
        </w:rPr>
      </w:pPr>
    </w:p>
    <w:p w14:paraId="7FBFEE84" w14:textId="45AE377A" w:rsidR="00247B97" w:rsidRPr="00E27AC9" w:rsidRDefault="00247B97" w:rsidP="000727AB">
      <w:pPr>
        <w:snapToGrid w:val="0"/>
        <w:rPr>
          <w:rFonts w:cs="Times New Roman"/>
        </w:rPr>
      </w:pPr>
      <w:bookmarkStart w:id="0" w:name="_GoBack"/>
      <w:bookmarkEnd w:id="0"/>
    </w:p>
    <w:sectPr w:rsidR="00247B97" w:rsidRPr="00E27AC9" w:rsidSect="006B2249">
      <w:footerReference w:type="default" r:id="rId17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47F93" w14:textId="77777777" w:rsidR="008C79D7" w:rsidRDefault="008C79D7">
      <w:r>
        <w:separator/>
      </w:r>
    </w:p>
  </w:endnote>
  <w:endnote w:type="continuationSeparator" w:id="0">
    <w:p w14:paraId="49ACF190" w14:textId="77777777" w:rsidR="008C79D7" w:rsidRDefault="008C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C9F42" w14:textId="77777777" w:rsidR="008C79D7" w:rsidRDefault="008C79D7">
      <w:r>
        <w:separator/>
      </w:r>
    </w:p>
  </w:footnote>
  <w:footnote w:type="continuationSeparator" w:id="0">
    <w:p w14:paraId="7C1951A2" w14:textId="77777777" w:rsidR="008C79D7" w:rsidRDefault="008C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C145784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C551FFA"/>
    <w:multiLevelType w:val="hybridMultilevel"/>
    <w:tmpl w:val="9348D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F22FE3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4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6" w15:restartNumberingAfterBreak="0">
    <w:nsid w:val="27FB72C3"/>
    <w:multiLevelType w:val="hybridMultilevel"/>
    <w:tmpl w:val="F23CA3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301C6A"/>
    <w:multiLevelType w:val="hybridMultilevel"/>
    <w:tmpl w:val="6B02CA14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2C2A1001"/>
    <w:multiLevelType w:val="hybridMultilevel"/>
    <w:tmpl w:val="66146C2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2C6F5A75"/>
    <w:multiLevelType w:val="hybridMultilevel"/>
    <w:tmpl w:val="16308BE0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3" w15:restartNumberingAfterBreak="0">
    <w:nsid w:val="33D105EA"/>
    <w:multiLevelType w:val="hybridMultilevel"/>
    <w:tmpl w:val="4950FFF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372709D2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EAA32E4"/>
    <w:multiLevelType w:val="hybridMultilevel"/>
    <w:tmpl w:val="25522334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2E1E88"/>
    <w:multiLevelType w:val="hybridMultilevel"/>
    <w:tmpl w:val="DA187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34" w15:restartNumberingAfterBreak="0">
    <w:nsid w:val="5D362839"/>
    <w:multiLevelType w:val="hybridMultilevel"/>
    <w:tmpl w:val="7680B02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5EFC3FDF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776D03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A94CFA"/>
    <w:multiLevelType w:val="hybridMultilevel"/>
    <w:tmpl w:val="9856C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FE0CD0"/>
    <w:multiLevelType w:val="hybridMultilevel"/>
    <w:tmpl w:val="8FEAA524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43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44" w15:restartNumberingAfterBreak="0">
    <w:nsid w:val="6E4340C0"/>
    <w:multiLevelType w:val="hybridMultilevel"/>
    <w:tmpl w:val="B6DCAE02"/>
    <w:lvl w:ilvl="0" w:tplc="07E42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1A350C1"/>
    <w:multiLevelType w:val="hybridMultilevel"/>
    <w:tmpl w:val="9348D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631131"/>
    <w:multiLevelType w:val="hybridMultilevel"/>
    <w:tmpl w:val="74AC6C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33"/>
  </w:num>
  <w:num w:numId="3">
    <w:abstractNumId w:val="7"/>
  </w:num>
  <w:num w:numId="4">
    <w:abstractNumId w:val="42"/>
  </w:num>
  <w:num w:numId="5">
    <w:abstractNumId w:val="21"/>
  </w:num>
  <w:num w:numId="6">
    <w:abstractNumId w:val="27"/>
  </w:num>
  <w:num w:numId="7">
    <w:abstractNumId w:val="37"/>
  </w:num>
  <w:num w:numId="8">
    <w:abstractNumId w:val="43"/>
  </w:num>
  <w:num w:numId="9">
    <w:abstractNumId w:val="6"/>
  </w:num>
  <w:num w:numId="10">
    <w:abstractNumId w:val="15"/>
  </w:num>
  <w:num w:numId="11">
    <w:abstractNumId w:val="31"/>
  </w:num>
  <w:num w:numId="12">
    <w:abstractNumId w:val="36"/>
  </w:num>
  <w:num w:numId="13">
    <w:abstractNumId w:val="0"/>
  </w:num>
  <w:num w:numId="14">
    <w:abstractNumId w:val="5"/>
  </w:num>
  <w:num w:numId="15">
    <w:abstractNumId w:val="17"/>
  </w:num>
  <w:num w:numId="16">
    <w:abstractNumId w:val="26"/>
  </w:num>
  <w:num w:numId="17">
    <w:abstractNumId w:val="8"/>
  </w:num>
  <w:num w:numId="18">
    <w:abstractNumId w:val="14"/>
  </w:num>
  <w:num w:numId="19">
    <w:abstractNumId w:val="30"/>
  </w:num>
  <w:num w:numId="20">
    <w:abstractNumId w:val="47"/>
  </w:num>
  <w:num w:numId="21">
    <w:abstractNumId w:val="12"/>
  </w:num>
  <w:num w:numId="22">
    <w:abstractNumId w:val="3"/>
  </w:num>
  <w:num w:numId="23">
    <w:abstractNumId w:val="1"/>
  </w:num>
  <w:num w:numId="24">
    <w:abstractNumId w:val="24"/>
  </w:num>
  <w:num w:numId="25">
    <w:abstractNumId w:val="2"/>
  </w:num>
  <w:num w:numId="26">
    <w:abstractNumId w:val="4"/>
  </w:num>
  <w:num w:numId="27">
    <w:abstractNumId w:val="39"/>
  </w:num>
  <w:num w:numId="28">
    <w:abstractNumId w:val="22"/>
  </w:num>
  <w:num w:numId="29">
    <w:abstractNumId w:val="29"/>
  </w:num>
  <w:num w:numId="30">
    <w:abstractNumId w:val="9"/>
  </w:num>
  <w:num w:numId="31">
    <w:abstractNumId w:val="34"/>
  </w:num>
  <w:num w:numId="32">
    <w:abstractNumId w:val="44"/>
  </w:num>
  <w:num w:numId="33">
    <w:abstractNumId w:val="18"/>
  </w:num>
  <w:num w:numId="34">
    <w:abstractNumId w:val="19"/>
  </w:num>
  <w:num w:numId="35">
    <w:abstractNumId w:val="46"/>
  </w:num>
  <w:num w:numId="36">
    <w:abstractNumId w:val="28"/>
  </w:num>
  <w:num w:numId="37">
    <w:abstractNumId w:val="23"/>
  </w:num>
  <w:num w:numId="38">
    <w:abstractNumId w:val="20"/>
  </w:num>
  <w:num w:numId="39">
    <w:abstractNumId w:val="11"/>
  </w:num>
  <w:num w:numId="40">
    <w:abstractNumId w:val="35"/>
  </w:num>
  <w:num w:numId="41">
    <w:abstractNumId w:val="38"/>
  </w:num>
  <w:num w:numId="42">
    <w:abstractNumId w:val="25"/>
  </w:num>
  <w:num w:numId="43">
    <w:abstractNumId w:val="41"/>
  </w:num>
  <w:num w:numId="44">
    <w:abstractNumId w:val="45"/>
  </w:num>
  <w:num w:numId="45">
    <w:abstractNumId w:val="10"/>
  </w:num>
  <w:num w:numId="46">
    <w:abstractNumId w:val="32"/>
  </w:num>
  <w:num w:numId="47">
    <w:abstractNumId w:val="16"/>
  </w:num>
  <w:num w:numId="48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65C"/>
    <w:rsid w:val="000727AB"/>
    <w:rsid w:val="00080CA9"/>
    <w:rsid w:val="000A405D"/>
    <w:rsid w:val="000A4D52"/>
    <w:rsid w:val="000D28F5"/>
    <w:rsid w:val="000F73FE"/>
    <w:rsid w:val="001122FA"/>
    <w:rsid w:val="0012210D"/>
    <w:rsid w:val="0012611A"/>
    <w:rsid w:val="00126AFC"/>
    <w:rsid w:val="001409A1"/>
    <w:rsid w:val="00141DED"/>
    <w:rsid w:val="00147FA4"/>
    <w:rsid w:val="00152BB3"/>
    <w:rsid w:val="001634CF"/>
    <w:rsid w:val="00163F79"/>
    <w:rsid w:val="00170356"/>
    <w:rsid w:val="00170461"/>
    <w:rsid w:val="001923CD"/>
    <w:rsid w:val="001B4CF0"/>
    <w:rsid w:val="001D0961"/>
    <w:rsid w:val="00203E59"/>
    <w:rsid w:val="00215624"/>
    <w:rsid w:val="00224AEA"/>
    <w:rsid w:val="002304D0"/>
    <w:rsid w:val="00247B97"/>
    <w:rsid w:val="00247CA9"/>
    <w:rsid w:val="0028320E"/>
    <w:rsid w:val="00287A9E"/>
    <w:rsid w:val="00291E8C"/>
    <w:rsid w:val="00294A74"/>
    <w:rsid w:val="002E3704"/>
    <w:rsid w:val="002F2F3F"/>
    <w:rsid w:val="003429B1"/>
    <w:rsid w:val="00345777"/>
    <w:rsid w:val="0037666C"/>
    <w:rsid w:val="00395437"/>
    <w:rsid w:val="003A2DE9"/>
    <w:rsid w:val="003A45D8"/>
    <w:rsid w:val="003A5B5E"/>
    <w:rsid w:val="003D4B3F"/>
    <w:rsid w:val="003E69FE"/>
    <w:rsid w:val="00411920"/>
    <w:rsid w:val="004151C3"/>
    <w:rsid w:val="00426677"/>
    <w:rsid w:val="00476B2E"/>
    <w:rsid w:val="004C6452"/>
    <w:rsid w:val="004E737B"/>
    <w:rsid w:val="004E7A3C"/>
    <w:rsid w:val="004F14C4"/>
    <w:rsid w:val="005079B8"/>
    <w:rsid w:val="005228EF"/>
    <w:rsid w:val="00527475"/>
    <w:rsid w:val="0053073F"/>
    <w:rsid w:val="005338CB"/>
    <w:rsid w:val="005429E2"/>
    <w:rsid w:val="00544F92"/>
    <w:rsid w:val="00565585"/>
    <w:rsid w:val="0056618D"/>
    <w:rsid w:val="0057613E"/>
    <w:rsid w:val="005A2662"/>
    <w:rsid w:val="005A4F1E"/>
    <w:rsid w:val="005B49F0"/>
    <w:rsid w:val="005B62FA"/>
    <w:rsid w:val="005C07EA"/>
    <w:rsid w:val="005E2810"/>
    <w:rsid w:val="005F4C85"/>
    <w:rsid w:val="005F7AC6"/>
    <w:rsid w:val="00610449"/>
    <w:rsid w:val="00610FD8"/>
    <w:rsid w:val="0061675D"/>
    <w:rsid w:val="00623189"/>
    <w:rsid w:val="00636A84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D777D"/>
    <w:rsid w:val="006E493A"/>
    <w:rsid w:val="006E7CC5"/>
    <w:rsid w:val="006F0BBE"/>
    <w:rsid w:val="007036FC"/>
    <w:rsid w:val="0072345F"/>
    <w:rsid w:val="00757CE9"/>
    <w:rsid w:val="00796195"/>
    <w:rsid w:val="007A3CCE"/>
    <w:rsid w:val="007B7E3D"/>
    <w:rsid w:val="007D5F59"/>
    <w:rsid w:val="007E3EB5"/>
    <w:rsid w:val="00810B23"/>
    <w:rsid w:val="0082672F"/>
    <w:rsid w:val="008337C4"/>
    <w:rsid w:val="0083545C"/>
    <w:rsid w:val="00844B4B"/>
    <w:rsid w:val="008566FA"/>
    <w:rsid w:val="00856953"/>
    <w:rsid w:val="008620B4"/>
    <w:rsid w:val="0087257D"/>
    <w:rsid w:val="008939B9"/>
    <w:rsid w:val="00896683"/>
    <w:rsid w:val="008C79D7"/>
    <w:rsid w:val="008E7445"/>
    <w:rsid w:val="008F253E"/>
    <w:rsid w:val="008F7EED"/>
    <w:rsid w:val="009063E5"/>
    <w:rsid w:val="00920E12"/>
    <w:rsid w:val="0094445D"/>
    <w:rsid w:val="00955FA1"/>
    <w:rsid w:val="0098751E"/>
    <w:rsid w:val="00995B8A"/>
    <w:rsid w:val="009C6B42"/>
    <w:rsid w:val="00A32426"/>
    <w:rsid w:val="00A53D77"/>
    <w:rsid w:val="00A94FB2"/>
    <w:rsid w:val="00AA1B15"/>
    <w:rsid w:val="00AA2D1C"/>
    <w:rsid w:val="00AB0CEE"/>
    <w:rsid w:val="00AF7AC7"/>
    <w:rsid w:val="00B47C05"/>
    <w:rsid w:val="00B6660D"/>
    <w:rsid w:val="00B75190"/>
    <w:rsid w:val="00B77B5B"/>
    <w:rsid w:val="00B82B6A"/>
    <w:rsid w:val="00B87F4C"/>
    <w:rsid w:val="00BB0C34"/>
    <w:rsid w:val="00BB4A8D"/>
    <w:rsid w:val="00BB5D60"/>
    <w:rsid w:val="00BB5DEA"/>
    <w:rsid w:val="00BC09C1"/>
    <w:rsid w:val="00BC30EA"/>
    <w:rsid w:val="00BC6ECB"/>
    <w:rsid w:val="00BD48A3"/>
    <w:rsid w:val="00BD6BAC"/>
    <w:rsid w:val="00BD78CC"/>
    <w:rsid w:val="00BE30EE"/>
    <w:rsid w:val="00BF3280"/>
    <w:rsid w:val="00C050CD"/>
    <w:rsid w:val="00C1287F"/>
    <w:rsid w:val="00C51474"/>
    <w:rsid w:val="00C55507"/>
    <w:rsid w:val="00C64F04"/>
    <w:rsid w:val="00C65E11"/>
    <w:rsid w:val="00C77ADB"/>
    <w:rsid w:val="00CB03C0"/>
    <w:rsid w:val="00CC25E2"/>
    <w:rsid w:val="00CD48D3"/>
    <w:rsid w:val="00CD5C61"/>
    <w:rsid w:val="00CE6BE0"/>
    <w:rsid w:val="00D15251"/>
    <w:rsid w:val="00D172CD"/>
    <w:rsid w:val="00D238BB"/>
    <w:rsid w:val="00D418C7"/>
    <w:rsid w:val="00D4656F"/>
    <w:rsid w:val="00D50CF4"/>
    <w:rsid w:val="00D57EF3"/>
    <w:rsid w:val="00DB448A"/>
    <w:rsid w:val="00DB4E64"/>
    <w:rsid w:val="00DE0F54"/>
    <w:rsid w:val="00DE5E06"/>
    <w:rsid w:val="00DF018C"/>
    <w:rsid w:val="00DF1902"/>
    <w:rsid w:val="00DF3A35"/>
    <w:rsid w:val="00DF49A1"/>
    <w:rsid w:val="00E0057B"/>
    <w:rsid w:val="00E07EB5"/>
    <w:rsid w:val="00E27AC9"/>
    <w:rsid w:val="00E30FED"/>
    <w:rsid w:val="00E4076E"/>
    <w:rsid w:val="00E60150"/>
    <w:rsid w:val="00E756FC"/>
    <w:rsid w:val="00EA0D51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358D"/>
    <w:rsid w:val="00F350A7"/>
    <w:rsid w:val="00F3576B"/>
    <w:rsid w:val="00F37E7D"/>
    <w:rsid w:val="00F56EE7"/>
    <w:rsid w:val="00F70979"/>
    <w:rsid w:val="00F840A2"/>
    <w:rsid w:val="00F911DE"/>
    <w:rsid w:val="00F94ADC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A6B8A9C6CC409DE62D350D30A631" ma:contentTypeVersion="10" ma:contentTypeDescription="Create a new document." ma:contentTypeScope="" ma:versionID="5a712d5fa1017264b13d6747878108e4">
  <xsd:schema xmlns:xsd="http://www.w3.org/2001/XMLSchema" xmlns:xs="http://www.w3.org/2001/XMLSchema" xmlns:p="http://schemas.microsoft.com/office/2006/metadata/properties" xmlns:ns3="86f5fb41-8c56-402f-9c21-b13879259d6c" targetNamespace="http://schemas.microsoft.com/office/2006/metadata/properties" ma:root="true" ma:fieldsID="997b31435396adf23015f003033334c1" ns3:_="">
    <xsd:import namespace="86f5fb41-8c56-402f-9c21-b13879259d6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b41-8c56-402f-9c21-b13879259d6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1DDCBE-4CAD-40C5-A293-4D5F97AD8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5fb41-8c56-402f-9c21-b13879259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61AC5-AC70-4780-A177-CFD7F227E9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5E601-5B4B-4E44-B302-DB695806DD4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86f5fb41-8c56-402f-9c21-b13879259d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沈思吟</dc:creator>
  <cp:lastModifiedBy> </cp:lastModifiedBy>
  <cp:revision>2</cp:revision>
  <cp:lastPrinted>2023-08-23T01:56:00Z</cp:lastPrinted>
  <dcterms:created xsi:type="dcterms:W3CDTF">2025-12-22T09:41:00Z</dcterms:created>
  <dcterms:modified xsi:type="dcterms:W3CDTF">2025-12-22T09:41:00Z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0x01010064B4A6B8A9C6CC409DE62D350D30A631</vt:lpwstr>
  </property>
</Properties>
</file>