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B4EF" w14:textId="77777777" w:rsidR="00843109" w:rsidRPr="00843109" w:rsidRDefault="00843109" w:rsidP="00843109">
      <w:pPr>
        <w:widowControl/>
        <w:snapToGrid w:val="0"/>
        <w:spacing w:after="0" w:line="240" w:lineRule="auto"/>
        <w:rPr>
          <w:rFonts w:ascii="微軟正黑體" w:eastAsia="微軟正黑體" w:hAnsi="微軟正黑體" w:cs="Times New Roman"/>
          <w:kern w:val="0"/>
          <w14:ligatures w14:val="none"/>
        </w:rPr>
      </w:pPr>
      <w:r w:rsidRPr="00843109">
        <w:rPr>
          <w:rFonts w:ascii="微軟正黑體" w:eastAsia="微軟正黑體" w:hAnsi="微軟正黑體" w:cs="Times New Roman"/>
          <w:kern w:val="0"/>
          <w14:ligatures w14:val="none"/>
        </w:rPr>
        <w:t>附表2</w:t>
      </w:r>
      <w:r w:rsidRPr="00843109">
        <w:rPr>
          <w:rFonts w:ascii="微軟正黑體" w:eastAsia="微軟正黑體" w:hAnsi="微軟正黑體" w:cs="Times New Roman" w:hint="eastAsia"/>
          <w:kern w:val="0"/>
          <w14:ligatures w14:val="none"/>
        </w:rPr>
        <w:t>：</w:t>
      </w:r>
    </w:p>
    <w:p w14:paraId="48CC0CDD" w14:textId="0982F785" w:rsidR="00843109" w:rsidRPr="00843109" w:rsidRDefault="00843109" w:rsidP="00843109">
      <w:pPr>
        <w:snapToGrid w:val="0"/>
        <w:spacing w:after="0" w:line="240" w:lineRule="auto"/>
        <w:jc w:val="center"/>
        <w:rPr>
          <w:rFonts w:ascii="微軟正黑體" w:eastAsia="微軟正黑體" w:hAnsi="微軟正黑體" w:cs="Times New Roman"/>
          <w:b/>
          <w:kern w:val="0"/>
          <w:sz w:val="28"/>
          <w:szCs w:val="28"/>
          <w14:ligatures w14:val="none"/>
        </w:rPr>
      </w:pPr>
      <w:r w:rsidRPr="00843109">
        <w:rPr>
          <w:rFonts w:ascii="微軟正黑體" w:eastAsia="微軟正黑體" w:hAnsi="微軟正黑體" w:cs="Times New Roman"/>
          <w:b/>
          <w:kern w:val="0"/>
          <w:sz w:val="28"/>
          <w:szCs w:val="28"/>
          <w14:ligatures w14:val="none"/>
        </w:rPr>
        <w:t>基隆市11</w:t>
      </w:r>
      <w:r>
        <w:rPr>
          <w:rFonts w:ascii="微軟正黑體" w:eastAsia="微軟正黑體" w:hAnsi="微軟正黑體" w:cs="Times New Roman" w:hint="eastAsia"/>
          <w:b/>
          <w:kern w:val="0"/>
          <w:sz w:val="28"/>
          <w:szCs w:val="28"/>
          <w14:ligatures w14:val="none"/>
        </w:rPr>
        <w:t>4</w:t>
      </w:r>
      <w:r w:rsidRPr="00843109">
        <w:rPr>
          <w:rFonts w:ascii="微軟正黑體" w:eastAsia="微軟正黑體" w:hAnsi="微軟正黑體" w:cs="Times New Roman"/>
          <w:b/>
          <w:kern w:val="0"/>
          <w:sz w:val="28"/>
          <w:szCs w:val="28"/>
          <w14:ligatures w14:val="none"/>
        </w:rPr>
        <w:t>學年度學校辦理校長及教師公開授課</w:t>
      </w:r>
    </w:p>
    <w:p w14:paraId="57166488" w14:textId="77777777" w:rsidR="00843109" w:rsidRPr="00843109" w:rsidRDefault="00843109" w:rsidP="00843109">
      <w:pPr>
        <w:snapToGrid w:val="0"/>
        <w:spacing w:after="0" w:line="240" w:lineRule="auto"/>
        <w:jc w:val="center"/>
        <w:rPr>
          <w:rFonts w:ascii="微軟正黑體" w:eastAsia="微軟正黑體" w:hAnsi="微軟正黑體" w:cs="Times New Roman"/>
          <w:kern w:val="0"/>
          <w14:ligatures w14:val="none"/>
        </w:rPr>
      </w:pPr>
      <w:r w:rsidRPr="00843109">
        <w:rPr>
          <w:rFonts w:ascii="微軟正黑體" w:eastAsia="微軟正黑體" w:hAnsi="微軟正黑體" w:cs="Times New Roman"/>
          <w:b/>
          <w:kern w:val="0"/>
          <w:sz w:val="28"/>
          <w:szCs w:val="28"/>
          <w14:ligatures w14:val="none"/>
        </w:rPr>
        <w:t>共同備課紀錄表</w:t>
      </w:r>
    </w:p>
    <w:tbl>
      <w:tblPr>
        <w:tblStyle w:val="ae"/>
        <w:tblW w:w="0" w:type="auto"/>
        <w:tblInd w:w="142" w:type="dxa"/>
        <w:tblLook w:val="04A0" w:firstRow="1" w:lastRow="0" w:firstColumn="1" w:lastColumn="0" w:noHBand="0" w:noVBand="1"/>
      </w:tblPr>
      <w:tblGrid>
        <w:gridCol w:w="1240"/>
        <w:gridCol w:w="1874"/>
        <w:gridCol w:w="1417"/>
        <w:gridCol w:w="423"/>
        <w:gridCol w:w="1242"/>
        <w:gridCol w:w="2162"/>
        <w:gridCol w:w="1554"/>
      </w:tblGrid>
      <w:tr w:rsidR="00843109" w:rsidRPr="00843109" w14:paraId="200D7303" w14:textId="77777777" w:rsidTr="00BA72D2">
        <w:tc>
          <w:tcPr>
            <w:tcW w:w="1240" w:type="dxa"/>
          </w:tcPr>
          <w:p w14:paraId="111BA4FA" w14:textId="77777777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  <w:u w:val="single"/>
              </w:rPr>
            </w:pPr>
            <w:r w:rsidRPr="00843109">
              <w:rPr>
                <w:rFonts w:ascii="微軟正黑體" w:eastAsia="微軟正黑體" w:hAnsi="微軟正黑體" w:cs="Times New Roman"/>
              </w:rPr>
              <w:t>教學時間</w:t>
            </w:r>
          </w:p>
        </w:tc>
        <w:tc>
          <w:tcPr>
            <w:tcW w:w="3714" w:type="dxa"/>
            <w:gridSpan w:val="3"/>
          </w:tcPr>
          <w:p w14:paraId="6C94D00D" w14:textId="7B546904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u w:val="single"/>
              </w:rPr>
              <w:t>114年12月18日</w:t>
            </w:r>
          </w:p>
        </w:tc>
        <w:tc>
          <w:tcPr>
            <w:tcW w:w="1242" w:type="dxa"/>
          </w:tcPr>
          <w:p w14:paraId="23FE7CA2" w14:textId="77777777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  <w:u w:val="single"/>
              </w:rPr>
            </w:pPr>
            <w:r w:rsidRPr="00843109">
              <w:rPr>
                <w:rFonts w:ascii="微軟正黑體" w:eastAsia="微軟正黑體" w:hAnsi="微軟正黑體" w:cs="Times New Roman"/>
              </w:rPr>
              <w:t>教學班級</w:t>
            </w:r>
          </w:p>
        </w:tc>
        <w:tc>
          <w:tcPr>
            <w:tcW w:w="3716" w:type="dxa"/>
            <w:gridSpan w:val="2"/>
          </w:tcPr>
          <w:p w14:paraId="75001AB4" w14:textId="60A3093C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  <w:u w:val="single"/>
              </w:rPr>
            </w:pPr>
            <w:r>
              <w:rPr>
                <w:rFonts w:ascii="微軟正黑體" w:eastAsia="微軟正黑體" w:hAnsi="微軟正黑體" w:cs="Times New Roman" w:hint="eastAsia"/>
                <w:u w:val="single"/>
              </w:rPr>
              <w:t>102</w:t>
            </w:r>
          </w:p>
        </w:tc>
      </w:tr>
      <w:tr w:rsidR="00843109" w:rsidRPr="00843109" w14:paraId="2AE9BF33" w14:textId="77777777" w:rsidTr="00BA72D2">
        <w:tc>
          <w:tcPr>
            <w:tcW w:w="1240" w:type="dxa"/>
          </w:tcPr>
          <w:p w14:paraId="3F020B3D" w14:textId="77777777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  <w:u w:val="single"/>
              </w:rPr>
            </w:pPr>
            <w:r w:rsidRPr="00843109">
              <w:rPr>
                <w:rFonts w:ascii="微軟正黑體" w:eastAsia="微軟正黑體" w:hAnsi="微軟正黑體" w:cs="Times New Roman"/>
              </w:rPr>
              <w:t>教學領域</w:t>
            </w:r>
          </w:p>
        </w:tc>
        <w:tc>
          <w:tcPr>
            <w:tcW w:w="3714" w:type="dxa"/>
            <w:gridSpan w:val="3"/>
          </w:tcPr>
          <w:p w14:paraId="4C75F222" w14:textId="65B18960" w:rsidR="00843109" w:rsidRPr="00843109" w:rsidRDefault="00843109" w:rsidP="00843109">
            <w:pPr>
              <w:snapToGrid w:val="0"/>
              <w:ind w:right="-514"/>
              <w:rPr>
                <w:rFonts w:cs="Times New Roman"/>
              </w:rPr>
            </w:pPr>
            <w:r>
              <w:rPr>
                <w:rFonts w:cs="Times New Roman" w:hint="eastAsia"/>
              </w:rPr>
              <w:t>數學領域</w:t>
            </w:r>
          </w:p>
        </w:tc>
        <w:tc>
          <w:tcPr>
            <w:tcW w:w="1242" w:type="dxa"/>
          </w:tcPr>
          <w:p w14:paraId="63D6ED6C" w14:textId="77777777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  <w:u w:val="single"/>
              </w:rPr>
            </w:pPr>
            <w:r w:rsidRPr="00843109">
              <w:rPr>
                <w:rFonts w:ascii="微軟正黑體" w:eastAsia="微軟正黑體" w:hAnsi="微軟正黑體" w:cs="Times New Roman"/>
              </w:rPr>
              <w:t>教學單元</w:t>
            </w:r>
          </w:p>
        </w:tc>
        <w:tc>
          <w:tcPr>
            <w:tcW w:w="3716" w:type="dxa"/>
            <w:gridSpan w:val="2"/>
          </w:tcPr>
          <w:p w14:paraId="475F37BA" w14:textId="745D2813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  <w:u w:val="single"/>
              </w:rPr>
            </w:pPr>
            <w:r w:rsidRPr="00843109">
              <w:rPr>
                <w:rFonts w:cs="新細明體" w:hint="eastAsia"/>
              </w:rPr>
              <w:t>第</w:t>
            </w:r>
            <w:r w:rsidRPr="00843109">
              <w:rPr>
                <w:rFonts w:cs="新細明體" w:hint="eastAsia"/>
              </w:rPr>
              <w:t>九單元 幾點鐘</w:t>
            </w:r>
          </w:p>
        </w:tc>
      </w:tr>
      <w:tr w:rsidR="00843109" w:rsidRPr="00843109" w14:paraId="3C19A5F2" w14:textId="77777777" w:rsidTr="00843109">
        <w:tc>
          <w:tcPr>
            <w:tcW w:w="1240" w:type="dxa"/>
          </w:tcPr>
          <w:p w14:paraId="6458DF31" w14:textId="77777777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  <w:u w:val="single"/>
              </w:rPr>
            </w:pPr>
            <w:r w:rsidRPr="00843109">
              <w:rPr>
                <w:rFonts w:ascii="微軟正黑體" w:eastAsia="微軟正黑體" w:hAnsi="微軟正黑體" w:cs="Times New Roman"/>
              </w:rPr>
              <w:t>教 學 者</w:t>
            </w:r>
          </w:p>
        </w:tc>
        <w:tc>
          <w:tcPr>
            <w:tcW w:w="1874" w:type="dxa"/>
          </w:tcPr>
          <w:p w14:paraId="40774892" w14:textId="04996F01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</w:rPr>
            </w:pPr>
            <w:r w:rsidRPr="00843109">
              <w:rPr>
                <w:rFonts w:ascii="微軟正黑體" w:eastAsia="微軟正黑體" w:hAnsi="微軟正黑體" w:cs="Times New Roman" w:hint="eastAsia"/>
              </w:rPr>
              <w:t>李麗卿</w:t>
            </w:r>
          </w:p>
        </w:tc>
        <w:tc>
          <w:tcPr>
            <w:tcW w:w="1417" w:type="dxa"/>
          </w:tcPr>
          <w:p w14:paraId="3B27E6DA" w14:textId="77777777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  <w:u w:val="single"/>
              </w:rPr>
            </w:pPr>
            <w:r w:rsidRPr="00843109">
              <w:rPr>
                <w:rFonts w:ascii="微軟正黑體" w:eastAsia="微軟正黑體" w:hAnsi="微軟正黑體" w:cs="Times New Roman"/>
              </w:rPr>
              <w:t>觀 察 者</w:t>
            </w:r>
          </w:p>
        </w:tc>
        <w:tc>
          <w:tcPr>
            <w:tcW w:w="1665" w:type="dxa"/>
            <w:gridSpan w:val="2"/>
          </w:tcPr>
          <w:p w14:paraId="04CFFC8F" w14:textId="34641CAC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</w:rPr>
            </w:pPr>
            <w:r w:rsidRPr="00843109">
              <w:rPr>
                <w:rFonts w:ascii="微軟正黑體" w:eastAsia="微軟正黑體" w:hAnsi="微軟正黑體" w:cs="Times New Roman" w:hint="eastAsia"/>
              </w:rPr>
              <w:t>呂麗容</w:t>
            </w:r>
          </w:p>
        </w:tc>
        <w:tc>
          <w:tcPr>
            <w:tcW w:w="2162" w:type="dxa"/>
          </w:tcPr>
          <w:p w14:paraId="3A18B8BD" w14:textId="77777777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  <w:u w:val="single"/>
              </w:rPr>
            </w:pPr>
            <w:r w:rsidRPr="00843109">
              <w:rPr>
                <w:rFonts w:ascii="微軟正黑體" w:eastAsia="微軟正黑體" w:hAnsi="微軟正黑體" w:cs="Times New Roman"/>
              </w:rPr>
              <w:t>觀察後會談時間</w:t>
            </w:r>
          </w:p>
        </w:tc>
        <w:tc>
          <w:tcPr>
            <w:tcW w:w="1554" w:type="dxa"/>
          </w:tcPr>
          <w:p w14:paraId="61740CBD" w14:textId="7BBD9C98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</w:rPr>
            </w:pPr>
            <w:r w:rsidRPr="00843109">
              <w:rPr>
                <w:rFonts w:ascii="微軟正黑體" w:eastAsia="微軟正黑體" w:hAnsi="微軟正黑體" w:cs="Times New Roman" w:hint="eastAsia"/>
              </w:rPr>
              <w:t>1141218</w:t>
            </w:r>
            <w:r w:rsidRPr="00843109">
              <w:rPr>
                <w:rFonts w:ascii="微軟正黑體" w:eastAsia="微軟正黑體" w:hAnsi="微軟正黑體" w:cs="Times New Roman" w:hint="eastAsia"/>
              </w:rPr>
              <w:t>下午</w:t>
            </w:r>
          </w:p>
        </w:tc>
      </w:tr>
      <w:tr w:rsidR="00843109" w:rsidRPr="00843109" w14:paraId="56A34939" w14:textId="77777777" w:rsidTr="00BA72D2">
        <w:tc>
          <w:tcPr>
            <w:tcW w:w="9912" w:type="dxa"/>
            <w:gridSpan w:val="7"/>
          </w:tcPr>
          <w:p w14:paraId="3F001559" w14:textId="77777777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</w:rPr>
            </w:pPr>
            <w:r w:rsidRPr="00843109">
              <w:rPr>
                <w:rFonts w:ascii="微軟正黑體" w:eastAsia="微軟正黑體" w:hAnsi="微軟正黑體" w:cs="Times New Roman" w:hint="eastAsia"/>
              </w:rPr>
              <w:t>教材內容：</w:t>
            </w:r>
          </w:p>
          <w:p w14:paraId="013FC869" w14:textId="370E6DF0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</w:rPr>
            </w:pPr>
            <w:r w:rsidRPr="00843109">
              <w:rPr>
                <w:rFonts w:ascii="微軟正黑體" w:eastAsia="微軟正黑體" w:hAnsi="微軟正黑體" w:cs="Times New Roman" w:hint="eastAsia"/>
              </w:rPr>
              <w:t xml:space="preserve">  </w:t>
            </w:r>
            <w:r w:rsidR="00EE5C5F" w:rsidRPr="00C6452C">
              <w:rPr>
                <w:rFonts w:ascii="Times New Roman" w:hAnsi="Times New Roman" w:cs="Times New Roman" w:hint="eastAsia"/>
                <w:kern w:val="2"/>
              </w:rPr>
              <w:t>康軒版數學</w:t>
            </w:r>
            <w:r w:rsidR="00EE5C5F" w:rsidRPr="00C6452C">
              <w:rPr>
                <w:rFonts w:ascii="Times New Roman" w:hAnsi="Times New Roman" w:cs="Times New Roman" w:hint="eastAsia"/>
                <w:kern w:val="2"/>
              </w:rPr>
              <w:t>1</w:t>
            </w:r>
            <w:r w:rsidR="00EE5C5F" w:rsidRPr="00C6452C">
              <w:rPr>
                <w:rFonts w:ascii="Times New Roman" w:hAnsi="Times New Roman" w:cs="Times New Roman" w:hint="eastAsia"/>
                <w:kern w:val="2"/>
              </w:rPr>
              <w:t>上課本第</w:t>
            </w:r>
            <w:r w:rsidR="00EE5C5F" w:rsidRPr="00C6452C">
              <w:rPr>
                <w:rFonts w:ascii="Times New Roman" w:hAnsi="Times New Roman" w:cs="Times New Roman" w:hint="eastAsia"/>
                <w:kern w:val="2"/>
              </w:rPr>
              <w:t>9</w:t>
            </w:r>
            <w:r w:rsidR="00EE5C5F" w:rsidRPr="00C6452C">
              <w:rPr>
                <w:rFonts w:ascii="Times New Roman" w:hAnsi="Times New Roman" w:cs="Times New Roman" w:hint="eastAsia"/>
                <w:kern w:val="2"/>
              </w:rPr>
              <w:t>單元</w:t>
            </w:r>
            <w:r w:rsidRPr="00843109">
              <w:rPr>
                <w:rFonts w:ascii="微軟正黑體" w:eastAsia="微軟正黑體" w:hAnsi="微軟正黑體" w:cs="Times New Roman" w:hint="eastAsia"/>
              </w:rPr>
              <w:t xml:space="preserve">    </w:t>
            </w:r>
          </w:p>
          <w:p w14:paraId="06F805CB" w14:textId="77777777" w:rsidR="00843109" w:rsidRPr="00C6452C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</w:rPr>
            </w:pPr>
            <w:r w:rsidRPr="00843109">
              <w:rPr>
                <w:rFonts w:ascii="微軟正黑體" w:eastAsia="微軟正黑體" w:hAnsi="微軟正黑體" w:cs="Times New Roman" w:hint="eastAsia"/>
              </w:rPr>
              <w:t>教學目標：</w:t>
            </w:r>
          </w:p>
          <w:p w14:paraId="56AE8780" w14:textId="009127B9" w:rsidR="00EE5C5F" w:rsidRPr="00843109" w:rsidRDefault="00EE5C5F" w:rsidP="00843109">
            <w:pPr>
              <w:snapToGrid w:val="0"/>
              <w:ind w:right="-514"/>
              <w:rPr>
                <w:rFonts w:ascii="微軟正黑體" w:eastAsia="微軟正黑體" w:hAnsi="微軟正黑體" w:cs="Times New Roman" w:hint="eastAsia"/>
              </w:rPr>
            </w:pPr>
            <w:r w:rsidRPr="00C6452C">
              <w:rPr>
                <w:rFonts w:ascii="Times New Roman" w:hAnsi="Times New Roman" w:cs="Times New Roman" w:hint="eastAsia"/>
                <w:kern w:val="2"/>
              </w:rPr>
              <w:t>能認識鐘面上的長針和短針，並報讀鐘面上的整點、半點時刻。</w:t>
            </w:r>
          </w:p>
          <w:p w14:paraId="284D95B6" w14:textId="77777777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</w:rPr>
            </w:pPr>
            <w:r w:rsidRPr="00843109">
              <w:rPr>
                <w:rFonts w:ascii="微軟正黑體" w:eastAsia="微軟正黑體" w:hAnsi="微軟正黑體" w:cs="Times New Roman" w:hint="eastAsia"/>
              </w:rPr>
              <w:t>學生經驗：</w:t>
            </w:r>
          </w:p>
          <w:p w14:paraId="37F27D75" w14:textId="0CBB2992" w:rsidR="00843109" w:rsidRPr="00843109" w:rsidRDefault="00EE5C5F" w:rsidP="00843109">
            <w:pPr>
              <w:snapToGrid w:val="0"/>
              <w:ind w:left="482" w:right="-516"/>
              <w:rPr>
                <w:rFonts w:cs="Times New Roman"/>
                <w:noProof/>
              </w:rPr>
            </w:pPr>
            <w:r w:rsidRPr="00C6452C">
              <w:rPr>
                <w:rFonts w:cs="Times New Roman" w:hint="eastAsia"/>
                <w:noProof/>
              </w:rPr>
              <w:t>認識教室鐘面、平日</w:t>
            </w:r>
            <w:r w:rsidR="00A96019">
              <w:rPr>
                <w:rFonts w:cs="Times New Roman" w:hint="eastAsia"/>
                <w:noProof/>
              </w:rPr>
              <w:t>使用的</w:t>
            </w:r>
            <w:r w:rsidRPr="00C6452C">
              <w:rPr>
                <w:rFonts w:cs="Times New Roman" w:hint="eastAsia"/>
                <w:noProof/>
              </w:rPr>
              <w:t>線上計時數字鐘面</w:t>
            </w:r>
          </w:p>
          <w:p w14:paraId="6CC3CBF1" w14:textId="77777777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</w:rPr>
            </w:pPr>
            <w:r w:rsidRPr="00843109">
              <w:rPr>
                <w:rFonts w:ascii="微軟正黑體" w:eastAsia="微軟正黑體" w:hAnsi="微軟正黑體" w:cs="Times New Roman" w:hint="eastAsia"/>
              </w:rPr>
              <w:t>教學活動：</w:t>
            </w:r>
          </w:p>
          <w:p w14:paraId="2E73CD3F" w14:textId="51B53198" w:rsidR="00843109" w:rsidRPr="00843109" w:rsidRDefault="00843109" w:rsidP="00843109">
            <w:pPr>
              <w:snapToGrid w:val="0"/>
              <w:ind w:right="-514"/>
              <w:rPr>
                <w:rFonts w:cs="Times New Roman"/>
              </w:rPr>
            </w:pPr>
            <w:r w:rsidRPr="00843109">
              <w:rPr>
                <w:rFonts w:cs="Times New Roman" w:hint="eastAsia"/>
              </w:rPr>
              <w:t>詳請參閱教案第</w:t>
            </w:r>
            <w:r w:rsidRPr="00C6452C">
              <w:rPr>
                <w:rFonts w:cs="Times New Roman" w:hint="eastAsia"/>
              </w:rPr>
              <w:t>三</w:t>
            </w:r>
            <w:r w:rsidRPr="00843109">
              <w:rPr>
                <w:rFonts w:cs="Times New Roman" w:hint="eastAsia"/>
              </w:rPr>
              <w:t>節</w:t>
            </w:r>
          </w:p>
          <w:p w14:paraId="2B95A48F" w14:textId="77777777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</w:rPr>
            </w:pPr>
            <w:r w:rsidRPr="00843109">
              <w:rPr>
                <w:rFonts w:ascii="微軟正黑體" w:eastAsia="微軟正黑體" w:hAnsi="微軟正黑體" w:cs="Times New Roman" w:hint="eastAsia"/>
              </w:rPr>
              <w:t>教學評量方式：</w:t>
            </w:r>
          </w:p>
          <w:p w14:paraId="26D6BE0B" w14:textId="2B7CA44D" w:rsidR="00843109" w:rsidRPr="00843109" w:rsidRDefault="00EE5C5F" w:rsidP="00C6452C">
            <w:pPr>
              <w:numPr>
                <w:ilvl w:val="3"/>
                <w:numId w:val="1"/>
              </w:numPr>
              <w:snapToGrid w:val="0"/>
              <w:ind w:right="-516"/>
              <w:rPr>
                <w:rFonts w:cs="Times New Roman"/>
                <w:noProof/>
              </w:rPr>
            </w:pPr>
            <w:r w:rsidRPr="00C6452C">
              <w:rPr>
                <w:rFonts w:ascii="Times New Roman" w:hAnsi="Times New Roman" w:cs="Times New Roman" w:hint="eastAsia"/>
                <w:kern w:val="2"/>
              </w:rPr>
              <w:t>能報讀、</w:t>
            </w:r>
            <w:r w:rsidR="00C6452C" w:rsidRPr="00C6452C">
              <w:rPr>
                <w:rFonts w:ascii="Times New Roman" w:hAnsi="Times New Roman" w:cs="Times New Roman" w:hint="eastAsia"/>
                <w:kern w:val="2"/>
              </w:rPr>
              <w:t>用小教具鐘撥</w:t>
            </w:r>
            <w:r w:rsidRPr="00C6452C">
              <w:rPr>
                <w:rFonts w:ascii="Times New Roman" w:hAnsi="Times New Roman" w:cs="Times New Roman" w:hint="eastAsia"/>
                <w:kern w:val="2"/>
              </w:rPr>
              <w:t>出整點的時刻</w:t>
            </w:r>
            <w:r w:rsidR="00C6452C" w:rsidRPr="00C6452C">
              <w:rPr>
                <w:rFonts w:ascii="Times New Roman" w:hAnsi="Times New Roman" w:cs="Times New Roman" w:hint="eastAsia"/>
                <w:kern w:val="2"/>
              </w:rPr>
              <w:t>，並說出短針和長針分別指著的數字</w:t>
            </w:r>
            <w:r w:rsidRPr="00C6452C">
              <w:rPr>
                <w:rFonts w:ascii="Times New Roman" w:hAnsi="Times New Roman" w:cs="Times New Roman" w:hint="eastAsia"/>
                <w:kern w:val="2"/>
              </w:rPr>
              <w:t>。</w:t>
            </w:r>
          </w:p>
          <w:p w14:paraId="3F7A1968" w14:textId="77777777" w:rsidR="00EE5C5F" w:rsidRPr="00843109" w:rsidRDefault="00EE5C5F" w:rsidP="00C6452C">
            <w:pPr>
              <w:numPr>
                <w:ilvl w:val="3"/>
                <w:numId w:val="1"/>
              </w:numPr>
              <w:snapToGrid w:val="0"/>
              <w:ind w:right="-516"/>
              <w:rPr>
                <w:rFonts w:cs="Times New Roman"/>
                <w:noProof/>
              </w:rPr>
            </w:pPr>
            <w:r w:rsidRPr="00C6452C">
              <w:rPr>
                <w:rFonts w:ascii="Times New Roman" w:hAnsi="Times New Roman" w:cs="Times New Roman" w:hint="eastAsia"/>
                <w:kern w:val="2"/>
              </w:rPr>
              <w:t>認識上午、中午、下午和晚上的常用語詞。</w:t>
            </w:r>
          </w:p>
          <w:p w14:paraId="5F4F09E1" w14:textId="77777777" w:rsidR="00843109" w:rsidRPr="00843109" w:rsidRDefault="00843109" w:rsidP="00843109">
            <w:pPr>
              <w:snapToGrid w:val="0"/>
              <w:ind w:right="-514"/>
              <w:rPr>
                <w:rFonts w:ascii="微軟正黑體" w:eastAsia="微軟正黑體" w:hAnsi="微軟正黑體" w:cs="Times New Roman"/>
              </w:rPr>
            </w:pPr>
            <w:r w:rsidRPr="00843109">
              <w:rPr>
                <w:rFonts w:ascii="微軟正黑體" w:eastAsia="微軟正黑體" w:hAnsi="微軟正黑體" w:cs="Times New Roman" w:hint="eastAsia"/>
              </w:rPr>
              <w:t>觀察的工具和觀察焦點：</w:t>
            </w:r>
          </w:p>
          <w:p w14:paraId="763AF60B" w14:textId="77777777" w:rsidR="00843109" w:rsidRPr="00843109" w:rsidRDefault="00843109" w:rsidP="00843109">
            <w:pPr>
              <w:snapToGrid w:val="0"/>
              <w:ind w:right="-514"/>
              <w:rPr>
                <w:rFonts w:cs="Times New Roman"/>
              </w:rPr>
            </w:pPr>
            <w:r w:rsidRPr="00843109">
              <w:rPr>
                <w:rFonts w:cs="Times New Roman" w:hint="eastAsia"/>
              </w:rPr>
              <w:t>授課教師:附表4和附表5</w:t>
            </w:r>
          </w:p>
          <w:p w14:paraId="4EFE071F" w14:textId="77777777" w:rsidR="00843109" w:rsidRPr="00843109" w:rsidRDefault="00843109" w:rsidP="00843109">
            <w:pPr>
              <w:snapToGrid w:val="0"/>
              <w:ind w:right="-514"/>
              <w:rPr>
                <w:rFonts w:cs="Times New Roman"/>
              </w:rPr>
            </w:pPr>
            <w:r w:rsidRPr="00843109">
              <w:rPr>
                <w:rFonts w:cs="Times New Roman" w:hint="eastAsia"/>
              </w:rPr>
              <w:t>觀課教師: 附表3和附表5</w:t>
            </w:r>
          </w:p>
          <w:p w14:paraId="0264054F" w14:textId="77777777" w:rsidR="00843109" w:rsidRPr="00843109" w:rsidRDefault="00843109" w:rsidP="00843109">
            <w:pPr>
              <w:snapToGrid w:val="0"/>
              <w:ind w:right="-514"/>
              <w:rPr>
                <w:rFonts w:cs="Times New Roman"/>
              </w:rPr>
            </w:pPr>
            <w:r w:rsidRPr="00843109">
              <w:rPr>
                <w:rFonts w:cs="Times New Roman" w:hint="eastAsia"/>
              </w:rPr>
              <w:t>觀察焦點:</w:t>
            </w:r>
          </w:p>
          <w:p w14:paraId="0BA1344B" w14:textId="4D16A8C8" w:rsidR="00843109" w:rsidRPr="00C6452C" w:rsidRDefault="00C6452C" w:rsidP="00C6452C">
            <w:pPr>
              <w:pStyle w:val="a9"/>
              <w:numPr>
                <w:ilvl w:val="0"/>
                <w:numId w:val="5"/>
              </w:numPr>
              <w:snapToGrid w:val="0"/>
              <w:ind w:right="-516"/>
              <w:rPr>
                <w:rFonts w:cs="Times New Roman" w:hint="eastAsia"/>
                <w:noProof/>
              </w:rPr>
            </w:pPr>
            <w:r w:rsidRPr="00C6452C">
              <w:rPr>
                <w:rFonts w:ascii="Times New Roman" w:hAnsi="Times New Roman" w:cs="Times New Roman" w:hint="eastAsia"/>
              </w:rPr>
              <w:t>用小教具鐘撥出整點的時刻</w:t>
            </w:r>
            <w:r w:rsidRPr="00C6452C">
              <w:rPr>
                <w:rFonts w:ascii="Times New Roman" w:hAnsi="Times New Roman" w:cs="Times New Roman" w:hint="eastAsia"/>
              </w:rPr>
              <w:t>並報讀時間。</w:t>
            </w:r>
          </w:p>
          <w:p w14:paraId="425FC822" w14:textId="2A15F395" w:rsidR="00843109" w:rsidRPr="00C6452C" w:rsidRDefault="00C6452C" w:rsidP="00C6452C">
            <w:pPr>
              <w:pStyle w:val="a9"/>
              <w:numPr>
                <w:ilvl w:val="0"/>
                <w:numId w:val="5"/>
              </w:numPr>
              <w:snapToGrid w:val="0"/>
              <w:ind w:right="-516"/>
              <w:rPr>
                <w:rFonts w:cs="Times New Roman"/>
              </w:rPr>
            </w:pPr>
            <w:r w:rsidRPr="00C6452C">
              <w:rPr>
                <w:rFonts w:ascii="Times New Roman" w:hAnsi="Times New Roman" w:cs="Times New Roman" w:hint="eastAsia"/>
              </w:rPr>
              <w:t>說出</w:t>
            </w:r>
            <w:r w:rsidRPr="00C6452C">
              <w:rPr>
                <w:rFonts w:ascii="Times New Roman" w:hAnsi="Times New Roman" w:cs="Times New Roman" w:hint="eastAsia"/>
              </w:rPr>
              <w:t>整點的時刻短針和長針分別指著的數字。</w:t>
            </w:r>
          </w:p>
          <w:p w14:paraId="23BFEC17" w14:textId="77777777" w:rsidR="00C6452C" w:rsidRPr="00C6452C" w:rsidRDefault="00C6452C" w:rsidP="00C6452C">
            <w:pPr>
              <w:pStyle w:val="a9"/>
              <w:numPr>
                <w:ilvl w:val="0"/>
                <w:numId w:val="5"/>
              </w:numPr>
              <w:snapToGrid w:val="0"/>
              <w:ind w:right="-516"/>
              <w:rPr>
                <w:rFonts w:cs="Times New Roman"/>
                <w:noProof/>
              </w:rPr>
            </w:pPr>
            <w:r w:rsidRPr="00C6452C">
              <w:rPr>
                <w:rFonts w:ascii="Times New Roman" w:hAnsi="Times New Roman" w:cs="Times New Roman" w:hint="eastAsia"/>
              </w:rPr>
              <w:t>認識上午、中午、下午和晚上的常用語詞。</w:t>
            </w:r>
          </w:p>
          <w:p w14:paraId="6F8DA49A" w14:textId="56009AA3" w:rsidR="00843109" w:rsidRPr="00843109" w:rsidRDefault="00843109" w:rsidP="00C6452C">
            <w:pPr>
              <w:snapToGrid w:val="0"/>
              <w:ind w:right="-516"/>
              <w:rPr>
                <w:rFonts w:cs="Times New Roman" w:hint="eastAsia"/>
              </w:rPr>
            </w:pPr>
          </w:p>
          <w:p w14:paraId="27F0A980" w14:textId="77777777" w:rsidR="00843109" w:rsidRPr="00843109" w:rsidRDefault="00843109" w:rsidP="00843109">
            <w:pPr>
              <w:snapToGrid w:val="0"/>
              <w:ind w:left="1920" w:right="-514"/>
              <w:rPr>
                <w:rFonts w:ascii="微軟正黑體" w:eastAsia="微軟正黑體" w:hAnsi="微軟正黑體" w:cs="Times New Roman"/>
                <w:u w:val="single"/>
              </w:rPr>
            </w:pPr>
          </w:p>
        </w:tc>
      </w:tr>
    </w:tbl>
    <w:p w14:paraId="513CF29D" w14:textId="77777777" w:rsidR="00843109" w:rsidRPr="00843109" w:rsidRDefault="00843109" w:rsidP="00843109">
      <w:pPr>
        <w:snapToGrid w:val="0"/>
        <w:spacing w:after="0" w:line="240" w:lineRule="auto"/>
        <w:ind w:left="-360" w:right="-1"/>
        <w:jc w:val="right"/>
        <w:rPr>
          <w:rFonts w:ascii="微軟正黑體" w:eastAsia="微軟正黑體" w:hAnsi="微軟正黑體" w:cs="Times New Roman"/>
          <w:kern w:val="0"/>
          <w:sz w:val="20"/>
          <w:szCs w:val="20"/>
          <w14:ligatures w14:val="none"/>
        </w:rPr>
      </w:pPr>
      <w:r w:rsidRPr="00843109">
        <w:rPr>
          <w:rFonts w:ascii="微軟正黑體" w:eastAsia="微軟正黑體" w:hAnsi="微軟正黑體" w:cs="Times New Roman"/>
          <w:kern w:val="0"/>
          <w:sz w:val="20"/>
          <w:szCs w:val="20"/>
          <w14:ligatures w14:val="none"/>
        </w:rPr>
        <w:t>(本表為參考格式，學校得視需求修改)</w:t>
      </w:r>
    </w:p>
    <w:p w14:paraId="2A3441E2" w14:textId="39C9A5FA" w:rsidR="00843109" w:rsidRPr="00843109" w:rsidRDefault="00843109" w:rsidP="00843109">
      <w:pPr>
        <w:snapToGrid w:val="0"/>
        <w:spacing w:after="0" w:line="240" w:lineRule="auto"/>
        <w:ind w:left="360"/>
        <w:rPr>
          <w:rFonts w:ascii="微軟正黑體" w:eastAsia="微軟正黑體" w:hAnsi="微軟正黑體" w:cs="Times New Roman"/>
          <w:kern w:val="0"/>
          <w14:ligatures w14:val="none"/>
        </w:rPr>
      </w:pPr>
      <w:r w:rsidRPr="00843109">
        <w:rPr>
          <w:rFonts w:ascii="微軟正黑體" w:eastAsia="微軟正黑體" w:hAnsi="微軟正黑體" w:cs="Times New Roman"/>
          <w:b/>
          <w:kern w:val="0"/>
          <w14:ligatures w14:val="none"/>
        </w:rPr>
        <w:t>授課教師：</w:t>
      </w:r>
      <w:r>
        <w:rPr>
          <w:rFonts w:ascii="微軟正黑體" w:eastAsia="微軟正黑體" w:hAnsi="微軟正黑體" w:cs="Times New Roman" w:hint="eastAsia"/>
          <w:b/>
          <w:kern w:val="0"/>
          <w14:ligatures w14:val="none"/>
        </w:rPr>
        <w:t xml:space="preserve">  </w:t>
      </w:r>
      <w:r>
        <w:rPr>
          <w:rFonts w:ascii="微軟正黑體" w:eastAsia="微軟正黑體" w:hAnsi="微軟正黑體" w:cs="Times New Roman" w:hint="eastAsia"/>
          <w:b/>
          <w:kern w:val="0"/>
          <w:u w:val="single"/>
          <w14:ligatures w14:val="none"/>
        </w:rPr>
        <w:t xml:space="preserve">   </w:t>
      </w:r>
      <w:r w:rsidRPr="00843109">
        <w:rPr>
          <w:rFonts w:ascii="微軟正黑體" w:eastAsia="微軟正黑體" w:hAnsi="微軟正黑體" w:cs="Times New Roman" w:hint="eastAsia"/>
          <w:b/>
          <w:kern w:val="0"/>
          <w:u w:val="single"/>
          <w14:ligatures w14:val="none"/>
        </w:rPr>
        <w:t>李麗卿</w:t>
      </w:r>
      <w:r>
        <w:rPr>
          <w:rFonts w:ascii="微軟正黑體" w:eastAsia="微軟正黑體" w:hAnsi="微軟正黑體" w:cs="Times New Roman" w:hint="eastAsia"/>
          <w:b/>
          <w:kern w:val="0"/>
          <w:u w:val="single"/>
          <w14:ligatures w14:val="none"/>
        </w:rPr>
        <w:t xml:space="preserve">    </w:t>
      </w:r>
      <w:r w:rsidRPr="00843109">
        <w:rPr>
          <w:rFonts w:ascii="微軟正黑體" w:eastAsia="微軟正黑體" w:hAnsi="微軟正黑體" w:cs="Times New Roman"/>
          <w:b/>
          <w:kern w:val="0"/>
          <w14:ligatures w14:val="none"/>
        </w:rPr>
        <w:t xml:space="preserve">   觀課教師：</w:t>
      </w:r>
      <w:r>
        <w:rPr>
          <w:rFonts w:ascii="微軟正黑體" w:eastAsia="微軟正黑體" w:hAnsi="微軟正黑體" w:cs="Times New Roman" w:hint="eastAsia"/>
          <w:b/>
          <w:kern w:val="0"/>
          <w14:ligatures w14:val="none"/>
        </w:rPr>
        <w:t xml:space="preserve"> </w:t>
      </w:r>
      <w:r w:rsidRPr="00843109">
        <w:rPr>
          <w:rFonts w:ascii="微軟正黑體" w:eastAsia="微軟正黑體" w:hAnsi="微軟正黑體" w:cs="Times New Roman" w:hint="eastAsia"/>
          <w:b/>
          <w:kern w:val="0"/>
          <w:u w:val="single"/>
          <w14:ligatures w14:val="none"/>
        </w:rPr>
        <w:t xml:space="preserve">   呂麗容</w:t>
      </w:r>
      <w:r>
        <w:rPr>
          <w:rFonts w:ascii="微軟正黑體" w:eastAsia="微軟正黑體" w:hAnsi="微軟正黑體" w:cs="Times New Roman" w:hint="eastAsia"/>
          <w:b/>
          <w:kern w:val="0"/>
          <w:u w:val="single"/>
          <w14:ligatures w14:val="none"/>
        </w:rPr>
        <w:t xml:space="preserve">    </w:t>
      </w:r>
    </w:p>
    <w:p w14:paraId="2193DD36" w14:textId="5FA1D07F" w:rsidR="00D37F78" w:rsidRPr="00843109" w:rsidRDefault="00D37F78" w:rsidP="00843109">
      <w:pPr>
        <w:snapToGrid w:val="0"/>
        <w:spacing w:after="0" w:line="240" w:lineRule="auto"/>
        <w:rPr>
          <w:rFonts w:ascii="微軟正黑體" w:eastAsia="微軟正黑體" w:hAnsi="微軟正黑體" w:cs="Times New Roman" w:hint="eastAsia"/>
          <w:kern w:val="0"/>
          <w14:ligatures w14:val="none"/>
        </w:rPr>
      </w:pPr>
    </w:p>
    <w:sectPr w:rsidR="00D37F78" w:rsidRPr="00843109" w:rsidSect="008431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6F3"/>
    <w:multiLevelType w:val="multilevel"/>
    <w:tmpl w:val="6C1ABD64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24550A20"/>
    <w:multiLevelType w:val="hybridMultilevel"/>
    <w:tmpl w:val="D0D03A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1F223A"/>
    <w:multiLevelType w:val="multilevel"/>
    <w:tmpl w:val="DE02ABB2"/>
    <w:lvl w:ilvl="0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3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390075E3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690188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911311742">
    <w:abstractNumId w:val="4"/>
  </w:num>
  <w:num w:numId="2" w16cid:durableId="1800148702">
    <w:abstractNumId w:val="0"/>
  </w:num>
  <w:num w:numId="3" w16cid:durableId="765347264">
    <w:abstractNumId w:val="3"/>
  </w:num>
  <w:num w:numId="4" w16cid:durableId="1455322066">
    <w:abstractNumId w:val="2"/>
  </w:num>
  <w:num w:numId="5" w16cid:durableId="239292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09"/>
    <w:rsid w:val="00843109"/>
    <w:rsid w:val="00867B9F"/>
    <w:rsid w:val="00943A90"/>
    <w:rsid w:val="00A96019"/>
    <w:rsid w:val="00C6452C"/>
    <w:rsid w:val="00D37F78"/>
    <w:rsid w:val="00E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65F4"/>
  <w15:chartTrackingRefBased/>
  <w15:docId w15:val="{533EBFC1-EE9C-43D6-8638-B97DD60D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10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10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10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10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10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10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43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43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4310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431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4310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4310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4310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4310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431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43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43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43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43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10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43109"/>
    <w:pPr>
      <w:widowControl w:val="0"/>
      <w:spacing w:after="0" w:line="240" w:lineRule="auto"/>
    </w:pPr>
    <w:rPr>
      <w:rFonts w:ascii="標楷體" w:eastAsia="標楷體" w:hAnsi="標楷體" w:cs="標楷體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2025-12-21T12:45:00Z</dcterms:created>
  <dcterms:modified xsi:type="dcterms:W3CDTF">2025-12-21T13:12:00Z</dcterms:modified>
</cp:coreProperties>
</file>