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BD1928" w14:textId="77777777" w:rsidR="00FF195D" w:rsidRDefault="00FF195D">
      <w:pPr>
        <w:rPr>
          <w:rFonts w:ascii="標楷體" w:eastAsia="標楷體" w:hAnsi="標楷體" w:cs="Times New Roman"/>
        </w:rPr>
      </w:pPr>
    </w:p>
    <w:p w14:paraId="637AC8E1" w14:textId="77777777" w:rsidR="00D90816" w:rsidRPr="000D2AF2" w:rsidRDefault="00D90816" w:rsidP="00D90816">
      <w:pPr>
        <w:rPr>
          <w:b/>
          <w:sz w:val="32"/>
          <w:szCs w:val="32"/>
        </w:rPr>
      </w:pPr>
      <w:r w:rsidRPr="000D2AF2">
        <w:rPr>
          <w:rFonts w:hint="eastAsia"/>
          <w:b/>
          <w:sz w:val="32"/>
          <w:szCs w:val="32"/>
        </w:rPr>
        <w:t>12</w:t>
      </w:r>
      <w:r w:rsidRPr="000D2AF2">
        <w:rPr>
          <w:rFonts w:hint="eastAsia"/>
          <w:b/>
          <w:sz w:val="32"/>
          <w:szCs w:val="32"/>
        </w:rPr>
        <w:t>年國教素養導向教學方案格式</w:t>
      </w:r>
    </w:p>
    <w:p w14:paraId="7879462A" w14:textId="77777777" w:rsidR="00D90816" w:rsidRDefault="00D90816" w:rsidP="00D90816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216"/>
      </w:tblGrid>
      <w:tr w:rsidR="00D90816" w:rsidRPr="00A05109" w14:paraId="2C2B7BC9" w14:textId="77777777" w:rsidTr="008857FF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59EB6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42683DC" w14:textId="7359559E" w:rsidR="00D90816" w:rsidRPr="00A05109" w:rsidRDefault="00365FC9" w:rsidP="00BF6825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國語文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9D5D4B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5411064C" w14:textId="494D470C" w:rsidR="00D90816" w:rsidRPr="00A05109" w:rsidRDefault="00365FC9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王禹</w:t>
            </w:r>
            <w:proofErr w:type="gramStart"/>
            <w:r>
              <w:rPr>
                <w:rFonts w:ascii="Times New Roman" w:eastAsia="標楷體" w:hAnsi="Times New Roman" w:hint="eastAsia"/>
              </w:rPr>
              <w:t>媗</w:t>
            </w:r>
            <w:proofErr w:type="gramEnd"/>
          </w:p>
        </w:tc>
      </w:tr>
      <w:tr w:rsidR="00D90816" w:rsidRPr="00A05109" w14:paraId="06B5DC14" w14:textId="77777777" w:rsidTr="008857FF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38904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14:paraId="6402FD54" w14:textId="34AB76BE" w:rsidR="00D90816" w:rsidRPr="00A05109" w:rsidRDefault="00365FC9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D790C" w14:textId="77777777" w:rsidR="00D90816" w:rsidRPr="00A05109" w:rsidRDefault="008857FF" w:rsidP="008857FF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14:paraId="3CD9B307" w14:textId="343F7FFA" w:rsidR="00D90816" w:rsidRPr="00A05109" w:rsidRDefault="00D90816" w:rsidP="008857FF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 w:rsidR="008857FF">
              <w:rPr>
                <w:rFonts w:ascii="Times New Roman" w:eastAsia="標楷體" w:hAnsi="Times New Roman"/>
              </w:rPr>
              <w:t>_</w:t>
            </w:r>
            <w:r w:rsidR="00202A91">
              <w:rPr>
                <w:rFonts w:ascii="Times New Roman" w:eastAsia="標楷體" w:hAnsi="Times New Roman" w:hint="eastAsia"/>
              </w:rPr>
              <w:t>1</w:t>
            </w:r>
            <w:r w:rsidRPr="00A05109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節，</w:t>
            </w:r>
            <w:r w:rsidR="008857FF">
              <w:rPr>
                <w:rFonts w:ascii="Times New Roman" w:eastAsia="標楷體" w:hAnsi="Times New Roman" w:hint="eastAsia"/>
              </w:rPr>
              <w:t>本次教學為第</w:t>
            </w:r>
            <w:r w:rsidR="008857FF" w:rsidRPr="008857FF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="00202A91">
              <w:rPr>
                <w:rFonts w:ascii="Times New Roman" w:eastAsia="標楷體" w:hAnsi="Times New Roman" w:hint="eastAsia"/>
                <w:u w:val="single"/>
              </w:rPr>
              <w:t>5</w:t>
            </w:r>
            <w:r w:rsid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857FF" w:rsidRP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857FF">
              <w:rPr>
                <w:rFonts w:ascii="Times New Roman" w:eastAsia="標楷體" w:hAnsi="Times New Roman" w:hint="eastAsia"/>
              </w:rPr>
              <w:t>節</w:t>
            </w:r>
          </w:p>
        </w:tc>
      </w:tr>
      <w:tr w:rsidR="00D90816" w:rsidRPr="00A05109" w14:paraId="5F190FAC" w14:textId="77777777" w:rsidTr="00BF6825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89827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6F81BC13" w14:textId="5421CE48" w:rsidR="00365FC9" w:rsidRPr="00A05109" w:rsidRDefault="00365FC9" w:rsidP="00BF6825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〈湖心亭看雪〉</w:t>
            </w:r>
          </w:p>
        </w:tc>
      </w:tr>
      <w:tr w:rsidR="00D90816" w:rsidRPr="00A05109" w14:paraId="14753138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F7B338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D90816" w:rsidRPr="00A05109" w14:paraId="581EDEFC" w14:textId="77777777" w:rsidTr="00BF6825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EEDDD06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36452B69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69F3B48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010A60" w14:textId="77777777" w:rsidR="00202A91" w:rsidRPr="00202A91" w:rsidRDefault="00202A91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5-</w:t>
            </w:r>
            <w:r>
              <w:rPr>
                <w:rFonts w:ascii="新細明體" w:eastAsia="新細明體" w:hAnsi="新細明體" w:cs="新細明體" w:hint="eastAsia"/>
              </w:rPr>
              <w:t>Ⅲ</w:t>
            </w:r>
            <w:r>
              <w:t xml:space="preserve">-10 </w:t>
            </w:r>
            <w:r>
              <w:t>結合自己的特長和興趣，主動尋找閱讀材料</w:t>
            </w:r>
          </w:p>
          <w:p w14:paraId="1A3BD9AF" w14:textId="660E2D18" w:rsidR="00202A91" w:rsidRPr="00202A91" w:rsidRDefault="00202A91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5-</w:t>
            </w:r>
            <w:r>
              <w:rPr>
                <w:rFonts w:ascii="新細明體" w:eastAsia="新細明體" w:hAnsi="新細明體" w:cs="新細明體" w:hint="eastAsia"/>
              </w:rPr>
              <w:t>Ⅴ</w:t>
            </w:r>
            <w:r>
              <w:t xml:space="preserve">-1 </w:t>
            </w:r>
            <w:r>
              <w:t>辨析文本的寫作主旨、風格、結構及寫作手法能品味課文富於表現力的語言</w:t>
            </w:r>
          </w:p>
          <w:p w14:paraId="3754C3B9" w14:textId="77777777" w:rsidR="00202A91" w:rsidRPr="00202A91" w:rsidRDefault="00202A91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5-</w:t>
            </w:r>
            <w:r>
              <w:rPr>
                <w:rFonts w:ascii="新細明體" w:eastAsia="新細明體" w:hAnsi="新細明體" w:cs="新細明體" w:hint="eastAsia"/>
              </w:rPr>
              <w:t>Ⅴ</w:t>
            </w:r>
            <w:r>
              <w:t xml:space="preserve">-3 </w:t>
            </w:r>
            <w:r>
              <w:t>大量閱讀多元文本，探討文本如何反應文化與社會現象中的議</w:t>
            </w:r>
            <w:r>
              <w:t xml:space="preserve"> </w:t>
            </w:r>
            <w:r>
              <w:t>題，以拓展閱讀視野與生命意境</w:t>
            </w:r>
          </w:p>
          <w:p w14:paraId="72BBA081" w14:textId="3BB4CC2B" w:rsidR="00202A91" w:rsidRPr="00202A91" w:rsidRDefault="00202A91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5-</w:t>
            </w:r>
            <w:r>
              <w:rPr>
                <w:rFonts w:ascii="新細明體" w:eastAsia="新細明體" w:hAnsi="新細明體" w:cs="新細明體" w:hint="eastAsia"/>
              </w:rPr>
              <w:t>Ⅴ</w:t>
            </w:r>
            <w:r>
              <w:t xml:space="preserve">-5 </w:t>
            </w:r>
            <w:r>
              <w:t>主動思考與探索文本的意涵，建立終身學習能力</w:t>
            </w:r>
          </w:p>
          <w:p w14:paraId="4143CF6D" w14:textId="2FF38589" w:rsidR="00202A91" w:rsidRPr="00202A91" w:rsidRDefault="00202A91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6-</w:t>
            </w:r>
            <w:r>
              <w:rPr>
                <w:rFonts w:ascii="新細明體" w:eastAsia="新細明體" w:hAnsi="新細明體" w:cs="新細明體" w:hint="eastAsia"/>
              </w:rPr>
              <w:t>Ⅲ</w:t>
            </w:r>
            <w:r>
              <w:t xml:space="preserve">-1 </w:t>
            </w:r>
            <w:r>
              <w:t>根據表達需要，使用適切的標點符號</w:t>
            </w:r>
          </w:p>
          <w:p w14:paraId="2209697C" w14:textId="61795626" w:rsidR="00202A91" w:rsidRPr="00202A91" w:rsidRDefault="00202A91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6-</w:t>
            </w:r>
            <w:r>
              <w:rPr>
                <w:rFonts w:ascii="新細明體" w:eastAsia="新細明體" w:hAnsi="新細明體" w:cs="新細明體" w:hint="eastAsia"/>
              </w:rPr>
              <w:t>Ⅲ</w:t>
            </w:r>
            <w:r>
              <w:t xml:space="preserve">-2 </w:t>
            </w:r>
            <w:r>
              <w:t>培養思考力、聯想力等寫作基本能力</w:t>
            </w:r>
          </w:p>
          <w:p w14:paraId="6CD9ABB0" w14:textId="77777777" w:rsidR="00202A91" w:rsidRPr="00202A91" w:rsidRDefault="00202A91" w:rsidP="00202A91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6-</w:t>
            </w:r>
            <w:r>
              <w:rPr>
                <w:rFonts w:ascii="新細明體" w:eastAsia="新細明體" w:hAnsi="新細明體" w:cs="新細明體" w:hint="eastAsia"/>
              </w:rPr>
              <w:t>Ⅲ</w:t>
            </w:r>
            <w:r>
              <w:t xml:space="preserve">-7 </w:t>
            </w:r>
            <w:r>
              <w:t>修改、潤飾作品內容</w:t>
            </w:r>
          </w:p>
          <w:p w14:paraId="4589F005" w14:textId="77777777" w:rsidR="00202A91" w:rsidRPr="00202A91" w:rsidRDefault="00202A91" w:rsidP="00202A91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 xml:space="preserve"> 6-</w:t>
            </w:r>
            <w:r w:rsidRPr="00202A91">
              <w:rPr>
                <w:rFonts w:ascii="新細明體" w:eastAsia="新細明體" w:hAnsi="新細明體" w:cs="新細明體" w:hint="eastAsia"/>
              </w:rPr>
              <w:t>Ⅲ</w:t>
            </w:r>
            <w:r>
              <w:t xml:space="preserve">-8 </w:t>
            </w:r>
            <w:r>
              <w:t>建立適切的寫作態度</w:t>
            </w:r>
          </w:p>
          <w:p w14:paraId="31E6FBD9" w14:textId="77777777" w:rsidR="00202A91" w:rsidRPr="00202A91" w:rsidRDefault="00202A91" w:rsidP="00202A91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6-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-4 </w:t>
            </w:r>
            <w:r>
              <w:t>依據需求書寫各類文本</w:t>
            </w:r>
          </w:p>
          <w:p w14:paraId="5701FF76" w14:textId="77777777" w:rsidR="00202A91" w:rsidRPr="00202A91" w:rsidRDefault="00202A91" w:rsidP="00202A91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 xml:space="preserve"> 6-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-5 </w:t>
            </w:r>
            <w:r>
              <w:t>主動創作、自訂題目、闡述見解，並發表自己的作品</w:t>
            </w:r>
          </w:p>
          <w:p w14:paraId="4611F18D" w14:textId="02B22EB5" w:rsidR="00202A91" w:rsidRPr="00202A91" w:rsidRDefault="00202A91" w:rsidP="00202A91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6-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-6 </w:t>
            </w:r>
            <w:r>
              <w:t>運用資訊科技編輯作品，發表個人見解、分享寫作樂趣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6C75A1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14:paraId="10E97F4D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3216" w:type="dxa"/>
            <w:vMerge w:val="restart"/>
            <w:tcBorders>
              <w:left w:val="single" w:sz="4" w:space="0" w:color="auto"/>
              <w:bottom w:val="nil"/>
            </w:tcBorders>
          </w:tcPr>
          <w:p w14:paraId="3631A312" w14:textId="77777777" w:rsidR="00D90816" w:rsidRPr="00202A91" w:rsidRDefault="00202A91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國</w:t>
            </w:r>
            <w:r>
              <w:t xml:space="preserve">-J-B1 </w:t>
            </w:r>
            <w:r>
              <w:t>運用國語文表情</w:t>
            </w:r>
            <w:r>
              <w:t xml:space="preserve"> </w:t>
            </w:r>
            <w:r>
              <w:t>達意，增進閱讀</w:t>
            </w:r>
            <w:r>
              <w:t xml:space="preserve"> </w:t>
            </w:r>
            <w:r>
              <w:t>理解，進而提升</w:t>
            </w:r>
            <w:r>
              <w:t xml:space="preserve"> </w:t>
            </w:r>
            <w:r>
              <w:t>欣賞及</w:t>
            </w:r>
            <w:proofErr w:type="gramStart"/>
            <w:r>
              <w:t>評析文本</w:t>
            </w:r>
            <w:proofErr w:type="gramEnd"/>
            <w:r>
              <w:t xml:space="preserve"> </w:t>
            </w:r>
            <w:r>
              <w:t>的能力，並能傾</w:t>
            </w:r>
            <w:r>
              <w:t xml:space="preserve"> </w:t>
            </w:r>
            <w:r>
              <w:t>聽他人的需求、</w:t>
            </w:r>
            <w:r>
              <w:t xml:space="preserve"> </w:t>
            </w:r>
            <w:r>
              <w:t>理</w:t>
            </w:r>
            <w:r>
              <w:t xml:space="preserve"> </w:t>
            </w:r>
            <w:r>
              <w:t>解</w:t>
            </w:r>
            <w:r>
              <w:t xml:space="preserve"> </w:t>
            </w:r>
            <w:r>
              <w:t>他</w:t>
            </w:r>
            <w:r>
              <w:t xml:space="preserve"> </w:t>
            </w:r>
            <w:r>
              <w:t>人</w:t>
            </w:r>
            <w:r>
              <w:t xml:space="preserve"> </w:t>
            </w:r>
            <w:r>
              <w:t>的</w:t>
            </w:r>
            <w:r>
              <w:t xml:space="preserve"> </w:t>
            </w:r>
            <w:r>
              <w:t>觀</w:t>
            </w:r>
            <w:r>
              <w:t xml:space="preserve"> </w:t>
            </w:r>
            <w:r>
              <w:t>點，達到良性的</w:t>
            </w:r>
            <w:r>
              <w:t xml:space="preserve"> </w:t>
            </w:r>
            <w:r>
              <w:t>人</w:t>
            </w:r>
            <w:r>
              <w:t xml:space="preserve"> </w:t>
            </w:r>
            <w:r>
              <w:t>我</w:t>
            </w:r>
            <w:r>
              <w:t xml:space="preserve"> </w:t>
            </w:r>
            <w:r>
              <w:t>溝</w:t>
            </w:r>
            <w:r>
              <w:t xml:space="preserve"> </w:t>
            </w:r>
            <w:r>
              <w:t>通</w:t>
            </w:r>
            <w:r>
              <w:t xml:space="preserve"> </w:t>
            </w:r>
            <w:r>
              <w:t>與</w:t>
            </w:r>
            <w:r>
              <w:t xml:space="preserve"> </w:t>
            </w:r>
            <w:r>
              <w:t>互</w:t>
            </w:r>
            <w:r>
              <w:t xml:space="preserve"> </w:t>
            </w:r>
            <w:r>
              <w:t>動</w:t>
            </w:r>
          </w:p>
          <w:p w14:paraId="78A1C8DF" w14:textId="77777777" w:rsidR="00202A91" w:rsidRPr="00202A91" w:rsidRDefault="00202A91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國</w:t>
            </w:r>
            <w:r>
              <w:t xml:space="preserve">-J-B2 </w:t>
            </w:r>
            <w:r>
              <w:t>運用科技、資訊</w:t>
            </w:r>
            <w:r>
              <w:t xml:space="preserve"> </w:t>
            </w:r>
            <w:r>
              <w:t>與各類媒體所提</w:t>
            </w:r>
            <w:r>
              <w:t xml:space="preserve"> </w:t>
            </w:r>
            <w:r>
              <w:t>供的素材，進行</w:t>
            </w:r>
            <w:r>
              <w:t xml:space="preserve"> </w:t>
            </w:r>
            <w:r>
              <w:t>檢索、統整、解釋</w:t>
            </w:r>
            <w:r>
              <w:t xml:space="preserve"> </w:t>
            </w:r>
            <w:r>
              <w:t>及省思，並轉化</w:t>
            </w:r>
            <w:r>
              <w:t xml:space="preserve"> </w:t>
            </w:r>
            <w:r>
              <w:t>成生活的能力與</w:t>
            </w:r>
            <w:r>
              <w:t xml:space="preserve"> </w:t>
            </w:r>
            <w:r>
              <w:t>素養</w:t>
            </w:r>
          </w:p>
          <w:p w14:paraId="741A0925" w14:textId="77777777" w:rsidR="00202A91" w:rsidRPr="00202A91" w:rsidRDefault="00202A91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國</w:t>
            </w:r>
            <w:r>
              <w:t xml:space="preserve">-J-B3 </w:t>
            </w:r>
            <w:r>
              <w:t>具備欣賞文學與</w:t>
            </w:r>
            <w:r>
              <w:t xml:space="preserve"> </w:t>
            </w:r>
            <w:r>
              <w:t>相</w:t>
            </w:r>
            <w:r>
              <w:t xml:space="preserve"> </w:t>
            </w:r>
            <w:r>
              <w:t>關</w:t>
            </w:r>
            <w:r>
              <w:t xml:space="preserve"> </w:t>
            </w:r>
            <w:r>
              <w:t>藝</w:t>
            </w:r>
            <w:r>
              <w:t xml:space="preserve"> </w:t>
            </w:r>
            <w:r>
              <w:t>術</w:t>
            </w:r>
            <w:r>
              <w:t xml:space="preserve"> </w:t>
            </w:r>
            <w:r>
              <w:t>的</w:t>
            </w:r>
            <w:r>
              <w:t xml:space="preserve"> </w:t>
            </w:r>
            <w:r>
              <w:t>能</w:t>
            </w:r>
            <w:r>
              <w:t xml:space="preserve"> </w:t>
            </w:r>
            <w:r>
              <w:t>力，並培養創作</w:t>
            </w:r>
            <w:r>
              <w:t xml:space="preserve"> </w:t>
            </w:r>
            <w:r>
              <w:t>的興趣，透過對</w:t>
            </w:r>
            <w:r>
              <w:t xml:space="preserve"> </w:t>
            </w:r>
            <w:r>
              <w:t>文本的反思與分</w:t>
            </w:r>
            <w:r>
              <w:t xml:space="preserve"> </w:t>
            </w:r>
            <w:r>
              <w:t>享，印證生活經</w:t>
            </w:r>
            <w:r>
              <w:t xml:space="preserve"> </w:t>
            </w:r>
            <w:r>
              <w:t>驗，提升審美判</w:t>
            </w:r>
            <w:r>
              <w:t xml:space="preserve"> </w:t>
            </w:r>
            <w:r>
              <w:t>斷力</w:t>
            </w:r>
          </w:p>
          <w:p w14:paraId="79735207" w14:textId="1BCAE173" w:rsidR="00202A91" w:rsidRPr="00A05109" w:rsidRDefault="00202A91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國</w:t>
            </w:r>
            <w:r>
              <w:t xml:space="preserve">-J-C2 </w:t>
            </w:r>
            <w:r>
              <w:t>在國語文學習情</w:t>
            </w:r>
            <w:r>
              <w:t xml:space="preserve"> </w:t>
            </w:r>
            <w:r>
              <w:t>境中，與他人合</w:t>
            </w:r>
            <w:r>
              <w:t xml:space="preserve"> </w:t>
            </w:r>
            <w:r>
              <w:t>作學習，增進理</w:t>
            </w:r>
            <w:r>
              <w:t xml:space="preserve"> </w:t>
            </w:r>
            <w:r>
              <w:t>解、溝通與包容</w:t>
            </w:r>
            <w:r>
              <w:t xml:space="preserve"> </w:t>
            </w:r>
            <w:r>
              <w:t>的能力，在生活</w:t>
            </w:r>
            <w:r>
              <w:t xml:space="preserve"> </w:t>
            </w:r>
            <w:r>
              <w:t>中建立友善的人</w:t>
            </w:r>
            <w:r>
              <w:t xml:space="preserve"> </w:t>
            </w:r>
            <w:r>
              <w:t>際關係</w:t>
            </w:r>
          </w:p>
        </w:tc>
      </w:tr>
      <w:tr w:rsidR="00D90816" w:rsidRPr="00A05109" w14:paraId="279D7D6C" w14:textId="77777777" w:rsidTr="00BF6825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D60E9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5B8BA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01D" w14:textId="77777777" w:rsidR="00D90816" w:rsidRPr="00202A91" w:rsidRDefault="00202A91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Be-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-3 </w:t>
            </w:r>
            <w:r>
              <w:t>在學習應用方面，</w:t>
            </w:r>
            <w:r>
              <w:t xml:space="preserve"> </w:t>
            </w:r>
            <w:r>
              <w:t>以簡報、讀書報</w:t>
            </w:r>
            <w:r>
              <w:t xml:space="preserve"> </w:t>
            </w:r>
            <w:r>
              <w:t>告、演講稿、劇本</w:t>
            </w:r>
            <w:r>
              <w:t xml:space="preserve"> </w:t>
            </w:r>
            <w:r>
              <w:t>等格式與寫作方</w:t>
            </w:r>
            <w:r>
              <w:t xml:space="preserve"> </w:t>
            </w:r>
            <w:r>
              <w:t>法為主</w:t>
            </w:r>
          </w:p>
          <w:p w14:paraId="0E67AC07" w14:textId="77777777" w:rsidR="00202A91" w:rsidRPr="00202A91" w:rsidRDefault="00202A91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Bb-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-3 </w:t>
            </w:r>
            <w:r>
              <w:t>對物或自然以及</w:t>
            </w:r>
            <w:r>
              <w:t xml:space="preserve"> </w:t>
            </w:r>
            <w:r>
              <w:t>生命的感悟</w:t>
            </w:r>
          </w:p>
          <w:p w14:paraId="75B1546C" w14:textId="3FE771F4" w:rsidR="00202A91" w:rsidRPr="00A05109" w:rsidRDefault="00202A91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t>Be-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-3 </w:t>
            </w:r>
            <w:r>
              <w:t>在學習應用方面，</w:t>
            </w:r>
            <w:r>
              <w:t xml:space="preserve"> </w:t>
            </w:r>
            <w:r>
              <w:t>以簡報、讀書報</w:t>
            </w:r>
            <w:r>
              <w:t xml:space="preserve"> </w:t>
            </w:r>
            <w:r>
              <w:t>告、演講稿、劇本</w:t>
            </w:r>
            <w:r>
              <w:t xml:space="preserve"> </w:t>
            </w:r>
            <w:r>
              <w:t>等格式與寫作方</w:t>
            </w:r>
            <w:r>
              <w:t xml:space="preserve"> </w:t>
            </w:r>
            <w:r>
              <w:t>法為主。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009F0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nil"/>
            </w:tcBorders>
          </w:tcPr>
          <w:p w14:paraId="45E2C49C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421304" w:rsidRPr="00A05109" w14:paraId="4E259B9F" w14:textId="77777777" w:rsidTr="005D69E0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4A416D9" w14:textId="77777777" w:rsidR="00421304" w:rsidRPr="00A05109" w:rsidRDefault="00421304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88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61491AE" w14:textId="2C14A13E" w:rsidR="00421304" w:rsidRPr="00A05109" w:rsidRDefault="00421304" w:rsidP="00421304">
            <w:pPr>
              <w:ind w:left="480"/>
              <w:jc w:val="both"/>
              <w:rPr>
                <w:rFonts w:ascii="Times New Roman" w:eastAsia="標楷體" w:hAnsi="Times New Roman" w:hint="eastAsia"/>
                <w:color w:val="A6A6A6"/>
                <w:u w:val="single"/>
              </w:rPr>
            </w:pPr>
          </w:p>
        </w:tc>
      </w:tr>
      <w:tr w:rsidR="00D90816" w:rsidRPr="00A05109" w14:paraId="173CFA1D" w14:textId="77777777" w:rsidTr="00BF6825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3D013A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</w:tcPr>
          <w:p w14:paraId="276CAF02" w14:textId="77777777" w:rsidR="00D90816" w:rsidRPr="0051038C" w:rsidRDefault="0051038C" w:rsidP="00D90816">
            <w:pPr>
              <w:numPr>
                <w:ilvl w:val="0"/>
                <w:numId w:val="21"/>
              </w:numPr>
              <w:jc w:val="both"/>
            </w:pPr>
            <w:r w:rsidRPr="0051038C">
              <w:rPr>
                <w:rFonts w:hint="eastAsia"/>
              </w:rPr>
              <w:t>藝術</w:t>
            </w:r>
          </w:p>
          <w:p w14:paraId="308FC9C9" w14:textId="31921DF4" w:rsidR="0051038C" w:rsidRPr="00A05109" w:rsidRDefault="0051038C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6A6A6"/>
              </w:rPr>
            </w:pPr>
            <w:r w:rsidRPr="0051038C">
              <w:rPr>
                <w:rFonts w:hint="eastAsia"/>
              </w:rPr>
              <w:t>資訊</w:t>
            </w:r>
          </w:p>
        </w:tc>
      </w:tr>
      <w:tr w:rsidR="00D90816" w:rsidRPr="00A05109" w14:paraId="581E66C2" w14:textId="77777777" w:rsidTr="00BF6825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1953F910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69C13" w14:textId="595BC680" w:rsidR="00D90816" w:rsidRPr="00A05109" w:rsidRDefault="0051038C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課本</w:t>
            </w:r>
          </w:p>
        </w:tc>
      </w:tr>
      <w:tr w:rsidR="00D90816" w:rsidRPr="00A05109" w14:paraId="28490B02" w14:textId="77777777" w:rsidTr="00BF6825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15902DC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7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ECF785A" w14:textId="1367EC92" w:rsidR="00D90816" w:rsidRPr="00A05109" w:rsidRDefault="0051038C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電子白板、課本、平板</w:t>
            </w:r>
          </w:p>
        </w:tc>
      </w:tr>
      <w:tr w:rsidR="00D90816" w:rsidRPr="00A05109" w14:paraId="24F209C4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5381E60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D90816" w:rsidRPr="00A05109" w14:paraId="71222139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25A46549" w14:textId="40DD2924" w:rsidR="00D90816" w:rsidRPr="0051038C" w:rsidRDefault="0051038C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b/>
              </w:rPr>
            </w:pPr>
            <w:r>
              <w:t>能運</w:t>
            </w:r>
            <w:r>
              <w:rPr>
                <w:rFonts w:hint="eastAsia"/>
              </w:rPr>
              <w:t>用</w:t>
            </w:r>
            <w:r>
              <w:t>電子科技</w:t>
            </w:r>
            <w:r>
              <w:rPr>
                <w:rFonts w:hint="eastAsia"/>
              </w:rPr>
              <w:t>產出課文中雪景圖片</w:t>
            </w:r>
          </w:p>
          <w:p w14:paraId="34FB8AE8" w14:textId="77777777" w:rsidR="0051038C" w:rsidRPr="0051038C" w:rsidRDefault="0051038C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b/>
              </w:rPr>
            </w:pPr>
            <w:r>
              <w:t>掌握文言白話語譯的方法</w:t>
            </w:r>
          </w:p>
          <w:p w14:paraId="01E6C146" w14:textId="77777777" w:rsidR="0051038C" w:rsidRPr="0051038C" w:rsidRDefault="0051038C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b/>
              </w:rPr>
            </w:pPr>
            <w:r>
              <w:t>能說出「白描手法」的寫作特點及運用</w:t>
            </w:r>
          </w:p>
          <w:p w14:paraId="7901E74A" w14:textId="77777777" w:rsidR="0051038C" w:rsidRPr="0051038C" w:rsidRDefault="0051038C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b/>
              </w:rPr>
            </w:pPr>
            <w:r>
              <w:t>能品味課文富於表現力的語言</w:t>
            </w:r>
          </w:p>
          <w:p w14:paraId="3714F3FA" w14:textId="77777777" w:rsidR="0051038C" w:rsidRPr="0051038C" w:rsidRDefault="0051038C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b/>
              </w:rPr>
            </w:pPr>
            <w:r>
              <w:t>能領悟課文的內涵，獲得有益的啟示</w:t>
            </w:r>
          </w:p>
          <w:p w14:paraId="20978DA8" w14:textId="3E896639" w:rsidR="0051038C" w:rsidRPr="00A05109" w:rsidRDefault="0051038C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b/>
              </w:rPr>
            </w:pPr>
            <w:r>
              <w:t>培養多元思維及創意能力</w:t>
            </w:r>
          </w:p>
        </w:tc>
      </w:tr>
    </w:tbl>
    <w:p w14:paraId="45617494" w14:textId="77777777" w:rsidR="00D90816" w:rsidRPr="00A05109" w:rsidRDefault="00D90816" w:rsidP="00D90816">
      <w:pPr>
        <w:jc w:val="both"/>
        <w:rPr>
          <w:rFonts w:ascii="Times New Roman" w:eastAsia="標楷體" w:hAnsi="Times New Roman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4"/>
        <w:gridCol w:w="880"/>
        <w:gridCol w:w="2475"/>
      </w:tblGrid>
      <w:tr w:rsidR="00D90816" w:rsidRPr="00A05109" w14:paraId="21A26FE6" w14:textId="77777777" w:rsidTr="00BF6825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6C228C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D90816" w:rsidRPr="00A05109" w14:paraId="3655F8CC" w14:textId="77777777" w:rsidTr="00BF6825">
        <w:trPr>
          <w:trHeight w:val="70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AB80B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645ED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654D5E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D90816" w:rsidRPr="00A05109" w14:paraId="34293CDD" w14:textId="77777777" w:rsidTr="00BF6825">
        <w:trPr>
          <w:trHeight w:val="56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</w:tcPr>
          <w:p w14:paraId="7D760369" w14:textId="77777777" w:rsidR="0051038C" w:rsidRPr="0051038C" w:rsidRDefault="0051038C" w:rsidP="0051038C">
            <w:pPr>
              <w:numPr>
                <w:ilvl w:val="0"/>
                <w:numId w:val="22"/>
              </w:numPr>
              <w:jc w:val="both"/>
            </w:pPr>
            <w:r w:rsidRPr="0051038C">
              <w:rPr>
                <w:rFonts w:hint="eastAsia"/>
              </w:rPr>
              <w:t>複習〈湖心亭看雪〉中提到的景色和白描修辭</w:t>
            </w:r>
          </w:p>
          <w:p w14:paraId="5A9BC92A" w14:textId="77777777" w:rsidR="0051038C" w:rsidRPr="0051038C" w:rsidRDefault="0051038C" w:rsidP="0051038C">
            <w:pPr>
              <w:numPr>
                <w:ilvl w:val="0"/>
                <w:numId w:val="22"/>
              </w:numPr>
              <w:jc w:val="both"/>
            </w:pPr>
            <w:r w:rsidRPr="0051038C">
              <w:rPr>
                <w:rFonts w:hint="eastAsia"/>
              </w:rPr>
              <w:t>說明分組活動內容</w:t>
            </w:r>
          </w:p>
          <w:p w14:paraId="167C7EF6" w14:textId="77777777" w:rsidR="0051038C" w:rsidRPr="0051038C" w:rsidRDefault="0051038C" w:rsidP="0051038C">
            <w:pPr>
              <w:numPr>
                <w:ilvl w:val="0"/>
                <w:numId w:val="22"/>
              </w:numPr>
              <w:jc w:val="both"/>
            </w:pPr>
            <w:r w:rsidRPr="0051038C">
              <w:rPr>
                <w:rFonts w:hint="eastAsia"/>
              </w:rPr>
              <w:t>各組使用平板產出作品</w:t>
            </w:r>
          </w:p>
          <w:p w14:paraId="59E6D31B" w14:textId="69832552" w:rsidR="0051038C" w:rsidRPr="0051038C" w:rsidRDefault="0051038C" w:rsidP="0051038C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 w:hint="eastAsia"/>
                <w:u w:val="single"/>
              </w:rPr>
            </w:pPr>
            <w:r w:rsidRPr="0051038C">
              <w:rPr>
                <w:rFonts w:hint="eastAsia"/>
              </w:rPr>
              <w:t>各組分享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2860" w14:textId="77777777" w:rsidR="00D90816" w:rsidRDefault="0051038C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10</w:t>
            </w:r>
          </w:p>
          <w:p w14:paraId="6F6FD816" w14:textId="102B2682" w:rsidR="0051038C" w:rsidRDefault="0051038C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5</w:t>
            </w:r>
          </w:p>
          <w:p w14:paraId="627101DF" w14:textId="526264A8" w:rsidR="0051038C" w:rsidRDefault="0051038C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25</w:t>
            </w:r>
          </w:p>
          <w:p w14:paraId="073D987D" w14:textId="30C1A6DC" w:rsidR="0051038C" w:rsidRPr="00A05109" w:rsidRDefault="0051038C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5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</w:tcPr>
          <w:p w14:paraId="648D6562" w14:textId="77777777" w:rsidR="0051038C" w:rsidRPr="005F5D47" w:rsidRDefault="0051038C" w:rsidP="005F5D47">
            <w:pPr>
              <w:jc w:val="both"/>
            </w:pPr>
            <w:r w:rsidRPr="005F5D47">
              <w:rPr>
                <w:rFonts w:hint="eastAsia"/>
              </w:rPr>
              <w:t>搭配講義</w:t>
            </w:r>
          </w:p>
          <w:p w14:paraId="750FCBC4" w14:textId="77777777" w:rsidR="00D90816" w:rsidRPr="005F5D47" w:rsidRDefault="0051038C" w:rsidP="005F5D47">
            <w:pPr>
              <w:jc w:val="both"/>
            </w:pPr>
            <w:r w:rsidRPr="005F5D47">
              <w:rPr>
                <w:rFonts w:hint="eastAsia"/>
              </w:rPr>
              <w:t>展示簡報</w:t>
            </w:r>
          </w:p>
          <w:p w14:paraId="32925DE7" w14:textId="13DAC1EB" w:rsidR="0051038C" w:rsidRPr="00A05109" w:rsidRDefault="0051038C" w:rsidP="005F5D47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 w:rsidRPr="005F5D47">
              <w:rPr>
                <w:rFonts w:hint="eastAsia"/>
              </w:rPr>
              <w:t>使用平板電腦、教師巡視是否有需要輔助的組別</w:t>
            </w:r>
          </w:p>
        </w:tc>
      </w:tr>
      <w:tr w:rsidR="00D90816" w:rsidRPr="00A05109" w14:paraId="61F8C4D8" w14:textId="77777777" w:rsidTr="00BF6825">
        <w:trPr>
          <w:trHeight w:val="605"/>
        </w:trPr>
        <w:tc>
          <w:tcPr>
            <w:tcW w:w="9889" w:type="dxa"/>
            <w:gridSpan w:val="3"/>
          </w:tcPr>
          <w:p w14:paraId="2D10AAE0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試教成果：（非必要項目）</w:t>
            </w:r>
          </w:p>
          <w:p w14:paraId="73781CE0" w14:textId="33B731D4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D90816" w:rsidRPr="00A05109" w14:paraId="050AF32A" w14:textId="77777777" w:rsidTr="00BF6825">
        <w:trPr>
          <w:trHeight w:val="93"/>
        </w:trPr>
        <w:tc>
          <w:tcPr>
            <w:tcW w:w="9889" w:type="dxa"/>
            <w:gridSpan w:val="3"/>
          </w:tcPr>
          <w:p w14:paraId="1FA47BE5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參考資料：（若有請列出）</w:t>
            </w:r>
          </w:p>
          <w:p w14:paraId="0431C97A" w14:textId="15FF5BD3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D90816" w:rsidRPr="00A05109" w14:paraId="67E69AAE" w14:textId="77777777" w:rsidTr="00BF6825">
        <w:trPr>
          <w:trHeight w:val="70"/>
        </w:trPr>
        <w:tc>
          <w:tcPr>
            <w:tcW w:w="9889" w:type="dxa"/>
            <w:gridSpan w:val="3"/>
            <w:tcBorders>
              <w:bottom w:val="single" w:sz="12" w:space="0" w:color="auto"/>
            </w:tcBorders>
          </w:tcPr>
          <w:p w14:paraId="101F3B5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附錄：</w:t>
            </w:r>
          </w:p>
          <w:p w14:paraId="193380F3" w14:textId="00725DE9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</w:tbl>
    <w:p w14:paraId="67225303" w14:textId="54A24FE2" w:rsidR="00F954AB" w:rsidRDefault="00F954AB" w:rsidP="00F954AB">
      <w:pPr>
        <w:spacing w:line="2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2"/>
        </w:rPr>
        <w:t>※本表僅供參考，可依實際情形自行增刪欄位。</w:t>
      </w:r>
    </w:p>
    <w:p w14:paraId="14C8EC17" w14:textId="5C83653A" w:rsidR="00D90816" w:rsidRPr="00F954AB" w:rsidRDefault="00D90816" w:rsidP="00D90816"/>
    <w:p w14:paraId="7B15F0E3" w14:textId="77777777" w:rsidR="00BE4ED1" w:rsidRPr="00D90816" w:rsidRDefault="00BE4ED1" w:rsidP="00BE4ED1"/>
    <w:p w14:paraId="13C7400F" w14:textId="77777777" w:rsidR="00171FB8" w:rsidRPr="007F3219" w:rsidRDefault="00171FB8" w:rsidP="000F44AD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sectPr w:rsidR="00171FB8" w:rsidRPr="007F3219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409A" w14:textId="77777777" w:rsidR="00D519A1" w:rsidRDefault="00D519A1" w:rsidP="003B0BE7">
      <w:r>
        <w:separator/>
      </w:r>
    </w:p>
  </w:endnote>
  <w:endnote w:type="continuationSeparator" w:id="0">
    <w:p w14:paraId="74FF19ED" w14:textId="77777777" w:rsidR="00D519A1" w:rsidRDefault="00D519A1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8D1E" w14:textId="77777777" w:rsidR="00D519A1" w:rsidRDefault="00D519A1" w:rsidP="003B0BE7">
      <w:r>
        <w:separator/>
      </w:r>
    </w:p>
  </w:footnote>
  <w:footnote w:type="continuationSeparator" w:id="0">
    <w:p w14:paraId="6BF2034B" w14:textId="77777777" w:rsidR="00D519A1" w:rsidRDefault="00D519A1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5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8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9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0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2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3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5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6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8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9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0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9"/>
  </w:num>
  <w:num w:numId="5">
    <w:abstractNumId w:val="17"/>
  </w:num>
  <w:num w:numId="6">
    <w:abstractNumId w:val="14"/>
  </w:num>
  <w:num w:numId="7">
    <w:abstractNumId w:val="0"/>
  </w:num>
  <w:num w:numId="8">
    <w:abstractNumId w:val="12"/>
  </w:num>
  <w:num w:numId="9">
    <w:abstractNumId w:val="20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16"/>
  </w:num>
  <w:num w:numId="15">
    <w:abstractNumId w:val="8"/>
  </w:num>
  <w:num w:numId="16">
    <w:abstractNumId w:val="11"/>
  </w:num>
  <w:num w:numId="17">
    <w:abstractNumId w:val="15"/>
  </w:num>
  <w:num w:numId="18">
    <w:abstractNumId w:val="4"/>
  </w:num>
  <w:num w:numId="19">
    <w:abstractNumId w:val="5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13"/>
    <w:rsid w:val="000200A0"/>
    <w:rsid w:val="000C18D8"/>
    <w:rsid w:val="000D40FC"/>
    <w:rsid w:val="000F3B5E"/>
    <w:rsid w:val="000F44AD"/>
    <w:rsid w:val="00132C1B"/>
    <w:rsid w:val="00171FB8"/>
    <w:rsid w:val="001B0420"/>
    <w:rsid w:val="001C5196"/>
    <w:rsid w:val="001E7DD1"/>
    <w:rsid w:val="001F0E59"/>
    <w:rsid w:val="001F2172"/>
    <w:rsid w:val="00202A91"/>
    <w:rsid w:val="00253724"/>
    <w:rsid w:val="00253784"/>
    <w:rsid w:val="002E26EF"/>
    <w:rsid w:val="002F4687"/>
    <w:rsid w:val="00324057"/>
    <w:rsid w:val="00365FC9"/>
    <w:rsid w:val="003970DD"/>
    <w:rsid w:val="003B0BE7"/>
    <w:rsid w:val="003C041C"/>
    <w:rsid w:val="003E4F06"/>
    <w:rsid w:val="00415414"/>
    <w:rsid w:val="00420A58"/>
    <w:rsid w:val="00421304"/>
    <w:rsid w:val="004236D3"/>
    <w:rsid w:val="00442443"/>
    <w:rsid w:val="00480813"/>
    <w:rsid w:val="00494D53"/>
    <w:rsid w:val="004C330F"/>
    <w:rsid w:val="0051038C"/>
    <w:rsid w:val="005337D5"/>
    <w:rsid w:val="00536B40"/>
    <w:rsid w:val="00540C5A"/>
    <w:rsid w:val="00576ECD"/>
    <w:rsid w:val="005F5D47"/>
    <w:rsid w:val="00642CE4"/>
    <w:rsid w:val="006609FE"/>
    <w:rsid w:val="00670DBA"/>
    <w:rsid w:val="00684DCC"/>
    <w:rsid w:val="006A616F"/>
    <w:rsid w:val="006D4708"/>
    <w:rsid w:val="006D4D2F"/>
    <w:rsid w:val="0071019A"/>
    <w:rsid w:val="00721731"/>
    <w:rsid w:val="007242C8"/>
    <w:rsid w:val="007751F2"/>
    <w:rsid w:val="00783DCB"/>
    <w:rsid w:val="007B2958"/>
    <w:rsid w:val="007C69D6"/>
    <w:rsid w:val="007D6516"/>
    <w:rsid w:val="007F3219"/>
    <w:rsid w:val="00817A0F"/>
    <w:rsid w:val="00833FDA"/>
    <w:rsid w:val="00834984"/>
    <w:rsid w:val="008514BC"/>
    <w:rsid w:val="008857FF"/>
    <w:rsid w:val="008917C5"/>
    <w:rsid w:val="009861E3"/>
    <w:rsid w:val="00993EB7"/>
    <w:rsid w:val="00995048"/>
    <w:rsid w:val="009A3F3E"/>
    <w:rsid w:val="009B6D5E"/>
    <w:rsid w:val="009C2DBF"/>
    <w:rsid w:val="00A21BFA"/>
    <w:rsid w:val="00A2217E"/>
    <w:rsid w:val="00A9062E"/>
    <w:rsid w:val="00AC4454"/>
    <w:rsid w:val="00B04F65"/>
    <w:rsid w:val="00B565C9"/>
    <w:rsid w:val="00B6553E"/>
    <w:rsid w:val="00BA28F2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E3864"/>
    <w:rsid w:val="00D344CB"/>
    <w:rsid w:val="00D419B0"/>
    <w:rsid w:val="00D5068F"/>
    <w:rsid w:val="00D519A1"/>
    <w:rsid w:val="00D55B3D"/>
    <w:rsid w:val="00D644B4"/>
    <w:rsid w:val="00D90816"/>
    <w:rsid w:val="00DE381B"/>
    <w:rsid w:val="00DE7A17"/>
    <w:rsid w:val="00E11957"/>
    <w:rsid w:val="00E14CC2"/>
    <w:rsid w:val="00E311BB"/>
    <w:rsid w:val="00E36C30"/>
    <w:rsid w:val="00E97FCD"/>
    <w:rsid w:val="00EC1C41"/>
    <w:rsid w:val="00EF2D49"/>
    <w:rsid w:val="00EF6B69"/>
    <w:rsid w:val="00F1301A"/>
    <w:rsid w:val="00F3719A"/>
    <w:rsid w:val="00F451DE"/>
    <w:rsid w:val="00F8211B"/>
    <w:rsid w:val="00F954AB"/>
    <w:rsid w:val="00FA3C80"/>
    <w:rsid w:val="00FC555F"/>
    <w:rsid w:val="00FD4004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76280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B804B1-FAFE-435B-A7FB-4ABFE4E7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MDJH</cp:lastModifiedBy>
  <cp:revision>2</cp:revision>
  <dcterms:created xsi:type="dcterms:W3CDTF">2025-12-29T01:00:00Z</dcterms:created>
  <dcterms:modified xsi:type="dcterms:W3CDTF">2025-12-29T01:00:00Z</dcterms:modified>
</cp:coreProperties>
</file>