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B7986" w14:textId="77777777" w:rsidR="00A57707" w:rsidRDefault="00A57707" w:rsidP="00A57707">
      <w:pPr>
        <w:spacing w:line="300" w:lineRule="exact"/>
        <w:jc w:val="center"/>
        <w:rPr>
          <w:rFonts w:eastAsia="標楷體"/>
          <w:b/>
          <w:color w:val="000000" w:themeColor="text1"/>
          <w:spacing w:val="-8"/>
          <w:sz w:val="28"/>
          <w:szCs w:val="27"/>
        </w:rPr>
      </w:pP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國民中小學部分領域課程雙語教學實施計畫─</w:t>
      </w:r>
      <w:r w:rsidRPr="00D65CC6">
        <w:rPr>
          <w:rFonts w:ascii="MS Gothic" w:eastAsia="MS Gothic" w:hAnsi="MS Gothic" w:cs="MS Gothic" w:hint="eastAsia"/>
          <w:b/>
          <w:color w:val="000000" w:themeColor="text1"/>
          <w:spacing w:val="-8"/>
          <w:sz w:val="28"/>
          <w:szCs w:val="27"/>
        </w:rPr>
        <w:t>​</w:t>
      </w: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本土雙語教育模式之建構與推廣</w:t>
      </w:r>
    </w:p>
    <w:p w14:paraId="627022E7" w14:textId="34320D41" w:rsidR="00981D5C" w:rsidRPr="00A57707" w:rsidRDefault="00A57707" w:rsidP="00A5770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/>
          <w:spacing w:val="-8"/>
          <w:sz w:val="22"/>
          <w:szCs w:val="27"/>
        </w:rPr>
      </w:pPr>
      <w:r w:rsidRPr="00A57707">
        <w:rPr>
          <w:rFonts w:ascii="Times New Roman" w:eastAsia="標楷體" w:hAnsi="Times New Roman" w:cs="Times New Roman"/>
          <w:b/>
          <w:color w:val="000000" w:themeColor="text1"/>
          <w:spacing w:val="-8"/>
          <w:sz w:val="20"/>
          <w:szCs w:val="22"/>
        </w:rPr>
        <w:t>Integrated Bilingual Teaching in Selected Subject Areas: Localizing Education Models in Primary and Secondary Schools</w:t>
      </w:r>
    </w:p>
    <w:p w14:paraId="02F7EA7D" w14:textId="77777777" w:rsidR="00981D5C" w:rsidRPr="0072606B" w:rsidRDefault="00981D5C" w:rsidP="00981D5C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雙語課程教案設計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7BEB6678" w14:textId="77413BF5" w:rsidR="00981D5C" w:rsidRPr="0072606B" w:rsidRDefault="00981D5C" w:rsidP="001F6DA4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  <w:t xml:space="preserve">The </w:t>
      </w:r>
      <w:r w:rsidR="001F6DA4"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10C6F81E" w14:textId="037B0C49" w:rsidR="00981D5C" w:rsidRDefault="00981D5C" w:rsidP="00981D5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以下表格採中文或英文填寫皆可。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The blanks can be filled in Chinese or English.</w:t>
      </w:r>
    </w:p>
    <w:p w14:paraId="3C295E4E" w14:textId="77777777" w:rsidR="00981D5C" w:rsidRPr="00DB6182" w:rsidRDefault="00981D5C" w:rsidP="00981D5C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雙語教案撰寫時，請使用中字標楷體、英字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tbl>
      <w:tblPr>
        <w:tblW w:w="51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1"/>
        <w:gridCol w:w="1160"/>
        <w:gridCol w:w="2337"/>
        <w:gridCol w:w="600"/>
        <w:gridCol w:w="2183"/>
        <w:gridCol w:w="2263"/>
        <w:gridCol w:w="830"/>
      </w:tblGrid>
      <w:tr w:rsidR="0050711E" w:rsidRPr="0072606B" w14:paraId="5A32B1E1" w14:textId="77777777" w:rsidTr="005F615A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42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00F2D92B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School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0568" w14:textId="2F09D5A2" w:rsidR="00981D5C" w:rsidRPr="00163709" w:rsidRDefault="007A32FC" w:rsidP="007A3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Keelung Chen Kung Junior High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6F3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09B5E09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Course  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80AA" w14:textId="37EC6A0C" w:rsidR="00981D5C" w:rsidRPr="00163709" w:rsidRDefault="0016509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SimHei" w:eastAsia="SimHei" w:hAnsi="SimHei" w:cs="Times New Roman" w:hint="eastAsia"/>
                <w:color w:val="000000" w:themeColor="text1"/>
              </w:rPr>
              <w:t>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藝</w:t>
            </w:r>
            <w:r w:rsidRPr="00163709">
              <w:rPr>
                <w:rFonts w:ascii="SimHei" w:eastAsia="SimHei" w:hAnsi="SimHei" w:cs="Times New Roman" w:hint="eastAsia"/>
                <w:color w:val="000000" w:themeColor="text1"/>
              </w:rPr>
              <w:t>」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起生活</w:t>
            </w:r>
            <w:r w:rsidR="00D775C0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趣</w:t>
            </w:r>
          </w:p>
        </w:tc>
      </w:tr>
      <w:tr w:rsidR="0050711E" w:rsidRPr="0072606B" w14:paraId="4E6FFEA0" w14:textId="77777777" w:rsidTr="005F615A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E07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3255823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Unit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EA59" w14:textId="5855794A" w:rsidR="00981D5C" w:rsidRPr="00163709" w:rsidRDefault="001F666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敲敲好幫手</w:t>
            </w:r>
            <w:r w:rsidR="00AD6F72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:</w:t>
            </w:r>
            <w:r w:rsidR="00AD6F72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擊樂器</w:t>
            </w:r>
            <w:r w:rsidR="00AD6F72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/</w:t>
            </w:r>
            <w:r w:rsidR="00AD6F72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「藝」起</w:t>
            </w:r>
            <w:r w:rsidR="00122BBC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「看」音樂</w:t>
            </w:r>
            <w:r w:rsidR="00122BBC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/</w:t>
            </w:r>
            <w:r w:rsidR="00C205B0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「藝」起</w:t>
            </w:r>
            <w:r w:rsidR="00C205B0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Sa</w:t>
            </w:r>
            <w:r w:rsidR="001A189A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mba</w:t>
            </w:r>
            <w:r w:rsidR="00A17259" w:rsidRPr="0016370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2"/>
              </w:rPr>
              <w:t>秀一下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099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190A99C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C88F" w14:textId="37104346" w:rsidR="00981D5C" w:rsidRPr="00163709" w:rsidRDefault="007A32FC" w:rsidP="00856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0" w:firstLine="12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music</w:t>
            </w:r>
          </w:p>
        </w:tc>
      </w:tr>
      <w:tr w:rsidR="0050711E" w:rsidRPr="0072606B" w14:paraId="52F557CF" w14:textId="77777777" w:rsidTr="005F615A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107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33EBDAD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Material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1599" w14:textId="77777777" w:rsidR="007A32FC" w:rsidRPr="00163709" w:rsidRDefault="007A32FC" w:rsidP="007A32F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康軒版藝術與人文課</w:t>
            </w:r>
          </w:p>
          <w:p w14:paraId="21D7EBAD" w14:textId="0ED1ED40" w:rsidR="00981D5C" w:rsidRPr="00163709" w:rsidRDefault="007A32FC" w:rsidP="008565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本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0A8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0597116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57A5" w14:textId="4CB0A862" w:rsidR="00981D5C" w:rsidRPr="0072606B" w:rsidRDefault="007A32F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尹依彤</w:t>
            </w:r>
          </w:p>
          <w:p w14:paraId="63230EA2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81D5C" w:rsidRPr="0072606B" w14:paraId="1E7ED8F0" w14:textId="77777777" w:rsidTr="005F615A">
        <w:trPr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7CD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2A5EFE8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Grade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0EAF" w14:textId="756C25E3" w:rsidR="00747509" w:rsidRPr="00163709" w:rsidRDefault="00747509" w:rsidP="00747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 xml:space="preserve">Grade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2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054C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C671783" w14:textId="22BBC85A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</w:t>
            </w:r>
            <w:r w:rsidR="000939DB"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  <w:u w:val="single"/>
              </w:rPr>
              <w:t>3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  <w:p w14:paraId="79FDF3CC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The Total Number of Sessions in this Unit</w:t>
            </w:r>
          </w:p>
        </w:tc>
      </w:tr>
      <w:tr w:rsidR="00981D5C" w:rsidRPr="0072606B" w14:paraId="6AC6FEFC" w14:textId="77777777" w:rsidTr="005F615A">
        <w:trPr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448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教學設計理念</w:t>
            </w:r>
          </w:p>
          <w:p w14:paraId="7932EAF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Rationale for Instructional Design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0288" w14:textId="1DF6CBC0" w:rsidR="00981D5C" w:rsidRPr="00163709" w:rsidRDefault="00855B01" w:rsidP="00855B01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透過課程設計引發學生</w:t>
            </w:r>
            <w:r w:rsidR="00165095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理解藝文展演的多元種類</w:t>
            </w:r>
            <w:r w:rsidR="00165095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="00165095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並認識常見的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”</w:t>
            </w:r>
            <w:r w:rsidR="00165095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擊樂器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”</w:t>
            </w:r>
            <w:r w:rsidR="00165095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藉由合奏過程體驗演奏音樂的樂趣</w:t>
            </w:r>
            <w:r w:rsidR="00165095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</w:tc>
      </w:tr>
      <w:tr w:rsidR="00981D5C" w:rsidRPr="0072606B" w14:paraId="7F921DAA" w14:textId="77777777" w:rsidTr="005F615A">
        <w:trPr>
          <w:trHeight w:val="864"/>
          <w:jc w:val="center"/>
        </w:trPr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0F2B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43DD642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1F56F84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1DF8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35ADA80F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0FAE" w14:textId="2A013179" w:rsidR="00981D5C" w:rsidRPr="00163709" w:rsidRDefault="00856531" w:rsidP="005F61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A3 :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規劃執行與創新應變</w:t>
            </w:r>
          </w:p>
          <w:p w14:paraId="72D0E8E5" w14:textId="29755211" w:rsidR="00981D5C" w:rsidRPr="00163709" w:rsidRDefault="00856531" w:rsidP="005F61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 w:rsidR="009F24EE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3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:</w:t>
            </w:r>
            <w:r w:rsidR="009F24EE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9F24EE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藝術涵養與溝通表達</w:t>
            </w:r>
          </w:p>
          <w:p w14:paraId="5D0763F2" w14:textId="1458EE9C" w:rsidR="00A70ECA" w:rsidRPr="00163709" w:rsidRDefault="00F35E63" w:rsidP="005F615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C3 :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多元文化與國際理解</w:t>
            </w:r>
          </w:p>
        </w:tc>
      </w:tr>
      <w:tr w:rsidR="00981D5C" w:rsidRPr="0072606B" w14:paraId="237F08D8" w14:textId="77777777" w:rsidTr="005F615A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9126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8E79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23CD935F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8F6B" w14:textId="77777777" w:rsidR="00A32BB6" w:rsidRPr="00163709" w:rsidRDefault="00E92948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．</w:t>
            </w:r>
            <w:r w:rsidR="00E335AA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藝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- J-A3 :</w:t>
            </w:r>
            <w:r w:rsidR="00884287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嘗試規劃與執行藝術活動</w:t>
            </w:r>
            <w:r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因應情境</w:t>
            </w:r>
          </w:p>
          <w:p w14:paraId="598BCBE2" w14:textId="571250D3" w:rsidR="00E92948" w:rsidRPr="00163709" w:rsidRDefault="007533AC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</w:t>
            </w:r>
            <w:r w:rsidR="00E92948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需求發揮創意。</w:t>
            </w:r>
          </w:p>
          <w:p w14:paraId="259C660D" w14:textId="77777777" w:rsidR="007533AC" w:rsidRPr="00163709" w:rsidRDefault="00E92948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．</w:t>
            </w:r>
            <w:r w:rsidR="00E63A23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藝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- J-B</w:t>
            </w:r>
            <w:r w:rsidR="00E63A23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:</w:t>
            </w:r>
            <w:r w:rsidR="00884287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884287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善用多元感官</w:t>
            </w:r>
            <w:r w:rsidR="0021454A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="00884287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探索理解</w:t>
            </w:r>
            <w:r w:rsidR="0021454A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藝術與生活的</w:t>
            </w:r>
          </w:p>
          <w:p w14:paraId="06562B7F" w14:textId="3BB1C5E8" w:rsidR="00981D5C" w:rsidRPr="00163709" w:rsidRDefault="007533AC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</w:t>
            </w:r>
            <w:r w:rsidR="0021454A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關聯</w:t>
            </w:r>
            <w:r w:rsidR="00A32BB6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="00A32BB6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以</w:t>
            </w:r>
            <w:r w:rsidR="0021454A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展現美感意識</w:t>
            </w:r>
            <w:r w:rsidR="00E92948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02F656ED" w14:textId="77777777" w:rsidR="000D64A8" w:rsidRPr="00163709" w:rsidRDefault="007533AC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．藝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- J-C3</w:t>
            </w:r>
            <w:r w:rsidR="000D64A8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: </w:t>
            </w:r>
            <w:r w:rsidR="000D64A8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理解在地及全球藝術與文化的多元與差</w:t>
            </w:r>
          </w:p>
          <w:p w14:paraId="05DA51C1" w14:textId="0070154F" w:rsidR="000D64A8" w:rsidRPr="00163709" w:rsidRDefault="000D64A8" w:rsidP="00E9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異</w:t>
            </w:r>
            <w:r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。</w:t>
            </w:r>
          </w:p>
        </w:tc>
      </w:tr>
      <w:tr w:rsidR="00981D5C" w:rsidRPr="0072606B" w14:paraId="31DB6B45" w14:textId="77777777" w:rsidTr="005F615A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314F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3BE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校本素養指標</w:t>
            </w:r>
          </w:p>
          <w:p w14:paraId="190BC86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School-based Competences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44686" w14:textId="77777777" w:rsidR="00981D5C" w:rsidRPr="0072606B" w:rsidRDefault="00981D5C" w:rsidP="005F615A">
            <w:pPr>
              <w:ind w:right="28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8E26F7A" w14:textId="77777777" w:rsidR="00981D5C" w:rsidRPr="0072606B" w:rsidRDefault="00981D5C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若無則免填。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skip if there is no school-based curricula.</w:t>
            </w:r>
          </w:p>
        </w:tc>
      </w:tr>
      <w:tr w:rsidR="00981D5C" w:rsidRPr="0072606B" w14:paraId="1B8346EC" w14:textId="77777777" w:rsidTr="005F615A">
        <w:trPr>
          <w:trHeight w:val="864"/>
          <w:jc w:val="center"/>
        </w:trPr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F08A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5AEB357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032A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47536777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E7809DF" w14:textId="71379989" w:rsidR="00D719D2" w:rsidRPr="00163709" w:rsidRDefault="00D719D2" w:rsidP="00D719D2">
            <w:pPr>
              <w:ind w:right="31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．音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1-IV-1: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能理解音樂符號並回應</w:t>
            </w:r>
            <w:r w:rsidR="001F22C5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指揮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，</w:t>
            </w:r>
            <w:r w:rsidR="001F22C5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進行歌唱與演奏，展現音樂美感意識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</w:p>
          <w:p w14:paraId="331FD197" w14:textId="486D2393" w:rsidR="00354DEC" w:rsidRPr="00163709" w:rsidRDefault="00D719D2" w:rsidP="00354DEC">
            <w:pPr>
              <w:ind w:right="3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．音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="00264031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2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="00264031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I</w:t>
            </w:r>
            <w:r w:rsidR="00354DEC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V-2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:</w:t>
            </w:r>
            <w:r w:rsidRPr="00163709">
              <w:rPr>
                <w:rFonts w:ascii="Times New Roman" w:eastAsia="標楷體" w:hAnsi="Times New Roman" w:cs="Times New Roman" w:hint="eastAsia"/>
                <w:b/>
                <w:bCs/>
              </w:rPr>
              <w:t>能</w:t>
            </w:r>
            <w:r w:rsidR="00354DEC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透過討論</w:t>
            </w:r>
            <w:r w:rsidR="00354DEC" w:rsidRPr="00163709">
              <w:rPr>
                <w:rFonts w:ascii="新細明體" w:eastAsia="新細明體" w:hAnsi="新細明體" w:cs="Times New Roman" w:hint="eastAsia"/>
                <w:b/>
                <w:bCs/>
              </w:rPr>
              <w:t>，</w:t>
            </w:r>
            <w:r w:rsidR="00354DEC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以探究樂曲創作背景與社會文化的關聯及其意義</w:t>
            </w:r>
            <w:r w:rsidR="00354DEC" w:rsidRPr="00163709">
              <w:rPr>
                <w:rFonts w:ascii="新細明體" w:eastAsia="新細明體" w:hAnsi="新細明體" w:cs="Times New Roman" w:hint="eastAsia"/>
                <w:b/>
                <w:bCs/>
              </w:rPr>
              <w:t>，</w:t>
            </w:r>
            <w:r w:rsidR="00354DEC" w:rsidRPr="00163709">
              <w:rPr>
                <w:rFonts w:ascii="Times New Roman" w:eastAsia="標楷體" w:hAnsi="Times New Roman" w:cs="Times New Roman" w:hint="eastAsia"/>
                <w:b/>
                <w:bCs/>
              </w:rPr>
              <w:t>以表達多元觀點</w:t>
            </w:r>
            <w:r w:rsidR="00354DEC" w:rsidRPr="00163709">
              <w:rPr>
                <w:rFonts w:ascii="標楷體" w:eastAsia="標楷體" w:hAnsi="標楷體" w:cs="Times New Roman" w:hint="eastAsia"/>
                <w:b/>
                <w:bCs/>
              </w:rPr>
              <w:t>。</w:t>
            </w:r>
          </w:p>
          <w:p w14:paraId="1DFAAA00" w14:textId="1AFBB397" w:rsidR="00354DEC" w:rsidRPr="00163709" w:rsidRDefault="00354DEC" w:rsidP="00354DEC">
            <w:pPr>
              <w:ind w:right="31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163709">
              <w:rPr>
                <w:rFonts w:ascii="標楷體" w:eastAsia="標楷體" w:hAnsi="標楷體" w:cs="Times New Roman" w:hint="eastAsia"/>
                <w:b/>
                <w:bCs/>
              </w:rPr>
              <w:t>．音3-I</w:t>
            </w:r>
            <w:r w:rsidRPr="00163709">
              <w:rPr>
                <w:rFonts w:ascii="標楷體" w:eastAsia="標楷體" w:hAnsi="標楷體" w:cs="Times New Roman"/>
                <w:b/>
                <w:bCs/>
              </w:rPr>
              <w:t>V-1:</w:t>
            </w:r>
            <w:r w:rsidRPr="00163709">
              <w:rPr>
                <w:rFonts w:ascii="標楷體" w:eastAsia="標楷體" w:hAnsi="標楷體" w:cs="Times New Roman" w:hint="eastAsia"/>
                <w:b/>
                <w:bCs/>
              </w:rPr>
              <w:t>能透過多元音樂活動</w:t>
            </w:r>
            <w:r w:rsidRPr="00163709">
              <w:rPr>
                <w:rFonts w:ascii="新細明體" w:eastAsia="新細明體" w:hAnsi="新細明體" w:cs="Times New Roman" w:hint="eastAsia"/>
                <w:b/>
                <w:bCs/>
              </w:rPr>
              <w:t>，</w:t>
            </w:r>
            <w:r w:rsidRPr="00163709">
              <w:rPr>
                <w:rFonts w:ascii="標楷體" w:eastAsia="標楷體" w:hAnsi="標楷體" w:cs="Times New Roman" w:hint="eastAsia"/>
                <w:b/>
                <w:bCs/>
              </w:rPr>
              <w:t>探索音樂及其他藝術之共通性</w:t>
            </w:r>
            <w:r w:rsidRPr="00163709">
              <w:rPr>
                <w:rFonts w:ascii="新細明體" w:eastAsia="新細明體" w:hAnsi="新細明體" w:cs="Times New Roman" w:hint="eastAsia"/>
                <w:b/>
                <w:bCs/>
              </w:rPr>
              <w:t>，</w:t>
            </w:r>
            <w:r w:rsidRPr="00163709">
              <w:rPr>
                <w:rFonts w:ascii="標楷體" w:eastAsia="標楷體" w:hAnsi="標楷體" w:cs="Times New Roman" w:hint="eastAsia"/>
                <w:b/>
                <w:bCs/>
              </w:rPr>
              <w:t>關懷在地及全球藝術文化。</w:t>
            </w:r>
          </w:p>
          <w:p w14:paraId="6D0CB4DC" w14:textId="7D4DF794" w:rsidR="00981D5C" w:rsidRPr="00163709" w:rsidRDefault="00981D5C" w:rsidP="00354DE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Please specify the most important two or three items.</w:t>
            </w:r>
          </w:p>
        </w:tc>
      </w:tr>
      <w:tr w:rsidR="00981D5C" w:rsidRPr="0072606B" w14:paraId="5AD072CB" w14:textId="77777777" w:rsidTr="005F615A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48DE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0472F1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48BA5ED8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30D54F66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3C81C" w14:textId="1EDADFDB" w:rsidR="00981D5C" w:rsidRPr="00163709" w:rsidRDefault="00354DEC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．音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E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-IV-2:</w:t>
            </w:r>
            <w:r w:rsidR="009B7F1F"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樂器的構造</w:t>
            </w:r>
            <w:r w:rsidR="009B7F1F"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､</w:t>
            </w:r>
            <w:r w:rsidR="009B7F1F"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演奏技巧</w:t>
            </w:r>
            <w:r w:rsidR="009B7F1F"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，</w:t>
            </w:r>
            <w:r w:rsidR="009B7F1F"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以及不同的演奏形式</w:t>
            </w:r>
            <w:r w:rsidR="009B7F1F" w:rsidRPr="0016370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。</w:t>
            </w:r>
          </w:p>
          <w:p w14:paraId="0996BAC0" w14:textId="635DA2CB" w:rsidR="00354DEC" w:rsidRPr="00163709" w:rsidRDefault="009B7F1F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．音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A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-IV-1: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器樂曲與聲樂曲</w:t>
            </w:r>
            <w:r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如傳統戲曲</w:t>
            </w:r>
            <w:r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､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音樂劇</w:t>
            </w:r>
            <w:r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､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世界音樂等多元風格之樂曲</w:t>
            </w:r>
            <w:r w:rsidRPr="0016370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。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各種音樂展演形式</w:t>
            </w:r>
            <w:r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以及樂曲之作曲家</w:t>
            </w:r>
            <w:r w:rsidRPr="00163709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､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音樂表演團體與創作背景</w:t>
            </w:r>
            <w:r w:rsidRPr="0016370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。</w:t>
            </w:r>
          </w:p>
          <w:p w14:paraId="63309BA8" w14:textId="77777777" w:rsidR="00981D5C" w:rsidRPr="00163709" w:rsidRDefault="00981D5C" w:rsidP="005F615A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 xml:space="preserve">Please specify the most important two </w:t>
            </w:r>
            <w:r w:rsidRPr="0016370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lastRenderedPageBreak/>
              <w:t>or three items.</w:t>
            </w:r>
          </w:p>
        </w:tc>
      </w:tr>
      <w:tr w:rsidR="00981D5C" w:rsidRPr="0072606B" w14:paraId="058C3570" w14:textId="77777777" w:rsidTr="005F615A">
        <w:trPr>
          <w:trHeight w:val="720"/>
          <w:jc w:val="center"/>
        </w:trPr>
        <w:tc>
          <w:tcPr>
            <w:tcW w:w="120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0C2C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學生準備度</w:t>
            </w:r>
          </w:p>
          <w:p w14:paraId="28CCBE0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Students’ Readiness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40BA8" w14:textId="77777777" w:rsidR="00981D5C" w:rsidRPr="00163709" w:rsidRDefault="00981D5C" w:rsidP="005F615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7C191D47" w14:textId="77777777" w:rsidR="009B7F1F" w:rsidRPr="00163709" w:rsidRDefault="009B7F1F" w:rsidP="009B7F1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能辨識四分音符、八分音符、十六分音符基本節奏音型。</w:t>
            </w:r>
          </w:p>
          <w:p w14:paraId="1D600D71" w14:textId="0799869B" w:rsidR="00981D5C" w:rsidRPr="00163709" w:rsidRDefault="009B7F1F" w:rsidP="009B7F1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能仔細聆聽後模仿打出相同音型。</w:t>
            </w:r>
          </w:p>
          <w:p w14:paraId="08B792ED" w14:textId="6AED5A78" w:rsidR="00981D5C" w:rsidRPr="00163709" w:rsidRDefault="009B7F1F" w:rsidP="002F559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3.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能辨識</w:t>
            </w:r>
            <w:r w:rsidR="002F5592"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無固定音高的樂器音色並操作自製替代樂器</w:t>
            </w:r>
            <w:r w:rsidR="002F5592" w:rsidRPr="0016370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981D5C" w:rsidRPr="0072606B" w14:paraId="02D6B125" w14:textId="77777777" w:rsidTr="005F615A">
        <w:trPr>
          <w:trHeight w:val="720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ACB06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B8E01" w14:textId="77777777" w:rsidR="00981D5C" w:rsidRPr="00163709" w:rsidRDefault="00981D5C" w:rsidP="005F615A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</w:t>
            </w:r>
          </w:p>
          <w:p w14:paraId="1CCEA41D" w14:textId="77777777" w:rsidR="002F5592" w:rsidRPr="00163709" w:rsidRDefault="002F5592" w:rsidP="002F5592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1. Ss know how to use simple phrases of greetings.</w:t>
            </w:r>
          </w:p>
          <w:p w14:paraId="3E7AA46F" w14:textId="77777777" w:rsidR="002F5592" w:rsidRPr="00163709" w:rsidRDefault="002F5592" w:rsidP="002F5592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2. Ss know how to greeting.(How are you today?)</w:t>
            </w:r>
          </w:p>
          <w:p w14:paraId="285292CE" w14:textId="3BF1ACF4" w:rsidR="00981D5C" w:rsidRPr="00163709" w:rsidRDefault="002F5592" w:rsidP="002F5592">
            <w:pPr>
              <w:widowControl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3. Ss know how to watch videos according to instructions.</w:t>
            </w:r>
          </w:p>
        </w:tc>
      </w:tr>
      <w:tr w:rsidR="00981D5C" w:rsidRPr="0072606B" w14:paraId="7F6EE31B" w14:textId="77777777" w:rsidTr="005F615A">
        <w:trPr>
          <w:trHeight w:val="72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696C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1E3554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C114E" w14:textId="37788046" w:rsidR="002F5592" w:rsidRPr="00163709" w:rsidRDefault="002F5592" w:rsidP="002F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1.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能認識台灣的藝文展演空間</w:t>
            </w:r>
            <w:r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走入生活中多元的藝文展演場所</w:t>
            </w:r>
            <w:r w:rsidRPr="0016370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14:paraId="5C70AA23" w14:textId="612F49FF" w:rsidR="002F5592" w:rsidRPr="00163709" w:rsidRDefault="002F5592" w:rsidP="002F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2.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能理解藝文展演的多元種類</w:t>
            </w:r>
            <w:r w:rsidR="00FD051D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關心並參與生活周遭的藝文活動演出。</w:t>
            </w:r>
          </w:p>
          <w:p w14:paraId="7C1652AE" w14:textId="3B3912AD" w:rsidR="0069422C" w:rsidRPr="00163709" w:rsidRDefault="002F5592" w:rsidP="002F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3.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能認識常見的擊樂器</w:t>
            </w:r>
            <w:r w:rsidR="00FD051D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並藉由唱奏及合奏過程</w:t>
            </w:r>
            <w:r w:rsidR="00FD051D" w:rsidRPr="00163709"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體驗音樂演出的樂趣。</w:t>
            </w:r>
          </w:p>
        </w:tc>
      </w:tr>
      <w:tr w:rsidR="00981D5C" w:rsidRPr="0072606B" w14:paraId="0FAB268B" w14:textId="77777777" w:rsidTr="005F615A">
        <w:trPr>
          <w:trHeight w:val="240"/>
          <w:jc w:val="center"/>
        </w:trPr>
        <w:tc>
          <w:tcPr>
            <w:tcW w:w="120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C0B736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中／英文</w:t>
            </w:r>
          </w:p>
          <w:p w14:paraId="3E57F6B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使用時機</w:t>
            </w:r>
          </w:p>
          <w:p w14:paraId="4FA177D7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Timing for Using Chinese/ English</w:t>
            </w:r>
          </w:p>
          <w:p w14:paraId="007F626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31EDCC9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請填寫清楚何時、何處使用中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英文。</w:t>
            </w:r>
          </w:p>
          <w:p w14:paraId="0ACEED9E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describe in detail when and where you use Chinese/English.</w:t>
            </w:r>
          </w:p>
        </w:tc>
        <w:tc>
          <w:tcPr>
            <w:tcW w:w="22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E71D2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教師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Teacher 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155F2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Students </w:t>
            </w:r>
          </w:p>
        </w:tc>
      </w:tr>
      <w:tr w:rsidR="00981D5C" w:rsidRPr="0072606B" w14:paraId="4E454AAE" w14:textId="77777777" w:rsidTr="005F615A">
        <w:trPr>
          <w:trHeight w:val="240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25F44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710" w14:textId="279FAEB9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 greeting Ss</w:t>
            </w:r>
          </w:p>
          <w:p w14:paraId="503EE75B" w14:textId="77777777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explain worksheets.</w:t>
            </w:r>
          </w:p>
          <w:p w14:paraId="183E6008" w14:textId="77777777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provid feedback</w:t>
            </w:r>
          </w:p>
          <w:p w14:paraId="2BF6E1CF" w14:textId="77777777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manage the classroom</w:t>
            </w:r>
          </w:p>
          <w:p w14:paraId="39417FF1" w14:textId="77777777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lead discussion</w:t>
            </w:r>
          </w:p>
          <w:p w14:paraId="20D60DCE" w14:textId="77777777" w:rsidR="00FD051D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question Ss for comperhension</w:t>
            </w:r>
          </w:p>
          <w:p w14:paraId="743D7317" w14:textId="4FC123B5" w:rsidR="00981D5C" w:rsidRPr="00163709" w:rsidRDefault="00FD051D" w:rsidP="00FD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 show vedio clips to Ss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D54" w14:textId="77777777" w:rsidR="00E26DA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Ss answer T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’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 closed-ended question</w:t>
            </w:r>
          </w:p>
          <w:p w14:paraId="7E23DD10" w14:textId="77777777" w:rsidR="00E26DA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Ss doing team work</w:t>
            </w:r>
          </w:p>
          <w:p w14:paraId="40E4AEF1" w14:textId="77777777" w:rsidR="00E26DA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Ss present point of view</w:t>
            </w:r>
          </w:p>
          <w:p w14:paraId="20181E68" w14:textId="77777777" w:rsidR="00E26DA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Ss work on worksheet</w:t>
            </w:r>
          </w:p>
          <w:p w14:paraId="74752CD1" w14:textId="789B9FA0" w:rsidR="00981D5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163709">
              <w:rPr>
                <w:rFonts w:ascii="Times New Roman" w:eastAsia="標楷體" w:hAnsi="Times New Roman" w:cs="Times New Roman" w:hint="eastAsia"/>
                <w:b/>
              </w:rPr>
              <w:t>．</w:t>
            </w:r>
            <w:r w:rsidRPr="00163709">
              <w:rPr>
                <w:rFonts w:ascii="Times New Roman" w:eastAsia="標楷體" w:hAnsi="Times New Roman" w:cs="Times New Roman" w:hint="eastAsia"/>
                <w:b/>
              </w:rPr>
              <w:t>Ss watchvedio clips</w:t>
            </w:r>
            <w:r w:rsidRPr="00163709">
              <w:rPr>
                <w:rFonts w:ascii="Times New Roman" w:eastAsia="標楷體" w:hAnsi="Times New Roman" w:cs="Times New Roman"/>
                <w:color w:val="AEAAAA" w:themeColor="background2" w:themeShade="BF"/>
              </w:rPr>
              <w:t xml:space="preserve"> </w:t>
            </w:r>
          </w:p>
        </w:tc>
      </w:tr>
      <w:tr w:rsidR="00981D5C" w:rsidRPr="0072606B" w14:paraId="3894573B" w14:textId="77777777" w:rsidTr="005F615A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DFA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教學方法</w:t>
            </w:r>
          </w:p>
          <w:p w14:paraId="13E81AB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1252" w14:textId="77777777" w:rsidR="00A05B9D" w:rsidRPr="00163709" w:rsidRDefault="00A05B9D" w:rsidP="00A05B9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示範法（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Demonstration Method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59F9A430" w14:textId="77777777" w:rsidR="00A05B9D" w:rsidRPr="00163709" w:rsidRDefault="00A05B9D" w:rsidP="00A05B9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直接教學法（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Direct Instruction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591C9B74" w14:textId="77777777" w:rsidR="00A05B9D" w:rsidRPr="00163709" w:rsidRDefault="00A05B9D" w:rsidP="00A05B9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引導式練習（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Guided Practice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285DFBDF" w14:textId="5DC22C9E" w:rsidR="00981D5C" w:rsidRPr="00163709" w:rsidRDefault="00A05B9D" w:rsidP="00A05B9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合作學習（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Cooperative Learning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</w:tr>
      <w:tr w:rsidR="00981D5C" w:rsidRPr="0072606B" w14:paraId="53738311" w14:textId="77777777" w:rsidTr="005F615A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354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教學策略</w:t>
            </w:r>
          </w:p>
          <w:p w14:paraId="007F72C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Strategies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5D69" w14:textId="77777777" w:rsidR="00E26DA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運用多媒體影音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設計提問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,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強化互動合作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展現學習成果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</w:p>
          <w:p w14:paraId="00623AB9" w14:textId="27272425" w:rsidR="00981D5C" w:rsidRPr="00163709" w:rsidRDefault="00E26DAC" w:rsidP="00E26DAC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提供建設性回饋</w:t>
            </w:r>
          </w:p>
        </w:tc>
      </w:tr>
      <w:tr w:rsidR="00981D5C" w:rsidRPr="0072606B" w14:paraId="3D3709E0" w14:textId="77777777" w:rsidTr="005F615A">
        <w:trPr>
          <w:trHeight w:val="864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F9A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教學資源及輔助器材</w:t>
            </w:r>
          </w:p>
          <w:p w14:paraId="42B2783B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 and Aids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6693" w14:textId="77440495" w:rsidR="00A05B9D" w:rsidRPr="00163709" w:rsidRDefault="00A05B9D" w:rsidP="00A0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電子白板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(Interactive Whiteboard, IWB</w:t>
            </w: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) -</w:t>
            </w: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Canva,Youtube, Worksheets</w:t>
            </w:r>
          </w:p>
          <w:p w14:paraId="15CEFC48" w14:textId="61B79CEF" w:rsidR="00A05B9D" w:rsidRPr="00163709" w:rsidRDefault="00A05B9D" w:rsidP="00A0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擊樂器（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Percussion instruments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506491B7" w14:textId="140C9A09" w:rsidR="00981D5C" w:rsidRPr="00163709" w:rsidRDefault="00A05B9D" w:rsidP="00A0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Samba 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音樂音檔（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Audio clips</w:t>
            </w: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</w:tr>
      <w:tr w:rsidR="00981D5C" w:rsidRPr="0072606B" w14:paraId="37E41AC2" w14:textId="77777777" w:rsidTr="005F615A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9B8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評量方法</w:t>
            </w:r>
          </w:p>
          <w:p w14:paraId="4495A35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5378" w14:textId="00FBE907" w:rsidR="00A05B9D" w:rsidRPr="00163709" w:rsidRDefault="00A05B9D" w:rsidP="00A05B9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課堂參與與表現</w:t>
            </w:r>
            <w:r w:rsidR="00246C78" w:rsidRPr="00163709">
              <w:rPr>
                <w:rFonts w:ascii="Times New Roman" w:eastAsia="標楷體" w:hAnsi="Times New Roman" w:cs="Times New Roman"/>
                <w:color w:val="000000" w:themeColor="text1"/>
              </w:rPr>
              <w:t>Class participation performance</w:t>
            </w:r>
          </w:p>
          <w:p w14:paraId="5CABAF8E" w14:textId="7CBFB1CD" w:rsidR="00A05B9D" w:rsidRPr="00163709" w:rsidRDefault="00A05B9D" w:rsidP="00A05B9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節奏準確度</w:t>
            </w:r>
            <w:r w:rsidR="00246C78" w:rsidRPr="00163709">
              <w:rPr>
                <w:rFonts w:ascii="Times New Roman" w:eastAsia="標楷體" w:hAnsi="Times New Roman" w:cs="Times New Roman"/>
                <w:color w:val="000000" w:themeColor="text1"/>
              </w:rPr>
              <w:t>rhythm accuracy</w:t>
            </w:r>
          </w:p>
          <w:p w14:paraId="3BA8593C" w14:textId="7E64CD2A" w:rsidR="00981D5C" w:rsidRPr="00163709" w:rsidRDefault="00246C78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小組合作</w:t>
            </w:r>
            <w:r w:rsidR="00644204" w:rsidRPr="00163709">
              <w:rPr>
                <w:rFonts w:ascii="Times New Roman" w:eastAsia="標楷體" w:hAnsi="Times New Roman" w:cs="Times New Roman"/>
                <w:color w:val="000000" w:themeColor="text1"/>
              </w:rPr>
              <w:t>group team work</w:t>
            </w:r>
          </w:p>
          <w:p w14:paraId="44742CB6" w14:textId="72B36116" w:rsidR="00981D5C" w:rsidRPr="00163709" w:rsidRDefault="00246C78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學習單完成度</w:t>
            </w:r>
          </w:p>
        </w:tc>
      </w:tr>
      <w:tr w:rsidR="00981D5C" w:rsidRPr="0072606B" w14:paraId="4F339464" w14:textId="77777777" w:rsidTr="005F615A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59BF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評量規準</w:t>
            </w:r>
          </w:p>
          <w:p w14:paraId="60F6C2FC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Rubrics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C23" w14:textId="7046DCD1" w:rsidR="00981D5C" w:rsidRPr="00163709" w:rsidRDefault="00BF21F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63709">
              <w:rPr>
                <w:rFonts w:ascii="Times New Roman" w:eastAsia="標楷體" w:hAnsi="Times New Roman" w:cs="Times New Roman"/>
                <w:color w:val="000000" w:themeColor="text1"/>
              </w:rPr>
              <w:t>Worksheets,group team work</w:t>
            </w:r>
          </w:p>
          <w:p w14:paraId="0FE13ED1" w14:textId="77777777" w:rsidR="00981D5C" w:rsidRPr="00163709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81D5C" w:rsidRPr="0072606B" w14:paraId="7B5F47B5" w14:textId="77777777" w:rsidTr="005F615A">
        <w:trPr>
          <w:trHeight w:val="24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B093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議題融入</w:t>
            </w:r>
          </w:p>
          <w:p w14:paraId="4912AEA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Issues Integrated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04F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448311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65043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無則免填，若有，請填寫至多兩項。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write down no more than two issues if there is any.</w:t>
            </w:r>
          </w:p>
        </w:tc>
      </w:tr>
      <w:tr w:rsidR="00981D5C" w:rsidRPr="0072606B" w14:paraId="44671E42" w14:textId="77777777" w:rsidTr="005F615A">
        <w:trPr>
          <w:trHeight w:val="240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DE8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Teaching Procedures </w:t>
            </w:r>
          </w:p>
          <w:p w14:paraId="19BB6039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以下欄位若活動內容是需要使用英文進行，請以英文撰寫，並須依據前面的中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英文使用時機撰寫。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use English to specify your teaching activities that are executed in English in the classroom based on the timing for using Chinese/English section.</w:t>
            </w:r>
          </w:p>
        </w:tc>
      </w:tr>
      <w:tr w:rsidR="00981D5C" w:rsidRPr="0072606B" w14:paraId="0322BA55" w14:textId="77777777" w:rsidTr="005F615A">
        <w:trPr>
          <w:trHeight w:val="240"/>
          <w:jc w:val="center"/>
        </w:trPr>
        <w:tc>
          <w:tcPr>
            <w:tcW w:w="6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52B84E" w14:textId="77777777" w:rsidR="00577C55" w:rsidRDefault="00577C55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4B3B2B2" w14:textId="77777777" w:rsidR="00577C55" w:rsidRDefault="00577C55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4300A29E" w14:textId="0E75B52A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第一節</w:t>
            </w:r>
          </w:p>
          <w:p w14:paraId="0A6B5CAC" w14:textId="207C65D7" w:rsidR="00981D5C" w:rsidRPr="0072606B" w:rsidRDefault="0014291B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領航台灣的展演空間</w:t>
            </w:r>
          </w:p>
          <w:p w14:paraId="53CEDAB8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41A9B370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2655AD6D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FEAEAFD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245D530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C104DC8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5884C619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8B0A21E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8" w:type="pct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9A5B8" w14:textId="77777777" w:rsidR="00577C55" w:rsidRDefault="00163709" w:rsidP="00163709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 xml:space="preserve">                            </w:t>
            </w:r>
            <w:r w:rsidR="008D3EF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   </w:t>
            </w:r>
          </w:p>
          <w:p w14:paraId="2B484E76" w14:textId="669CC5B5" w:rsidR="00981D5C" w:rsidRPr="0072606B" w:rsidRDefault="00981D5C" w:rsidP="00577C5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800" w:firstLine="19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26D039E5" w14:textId="1FFFE3C5" w:rsidR="00B00513" w:rsidRPr="009E1AB6" w:rsidRDefault="00B00513" w:rsidP="00B00513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E1AB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Greeting and checking attendency:</w:t>
            </w:r>
          </w:p>
          <w:p w14:paraId="343BC611" w14:textId="5DA21193" w:rsidR="00B00513" w:rsidRPr="009E1AB6" w:rsidRDefault="00B00513" w:rsidP="00B00513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E1AB6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(1) T: How’s everyone today? </w:t>
            </w:r>
          </w:p>
          <w:p w14:paraId="0B48EA45" w14:textId="1C6FA572" w:rsidR="003B1323" w:rsidRPr="009E1AB6" w:rsidRDefault="00B00513" w:rsidP="003B1323">
            <w:pPr>
              <w:pStyle w:val="aa"/>
              <w:widowControl/>
              <w:numPr>
                <w:ilvl w:val="0"/>
                <w:numId w:val="40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9E1AB6">
              <w:rPr>
                <w:rFonts w:eastAsia="標楷體"/>
                <w:b/>
                <w:color w:val="000000" w:themeColor="text1"/>
              </w:rPr>
              <w:t>T :Who is absent today?</w:t>
            </w:r>
          </w:p>
          <w:p w14:paraId="334DE0C4" w14:textId="77777777" w:rsidR="00163709" w:rsidRDefault="00163709" w:rsidP="00163709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0CC4D7B0" w14:textId="1259A131" w:rsidR="00981D5C" w:rsidRDefault="00163709" w:rsidP="009E1AB6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B45B0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引起動機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M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otivation</w:t>
            </w:r>
          </w:p>
          <w:p w14:paraId="2FBBD134" w14:textId="4E0B357B" w:rsidR="00163709" w:rsidRDefault="00163709" w:rsidP="00E56746">
            <w:pPr>
              <w:pStyle w:val="aa"/>
              <w:widowControl/>
              <w:numPr>
                <w:ilvl w:val="1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E56746">
              <w:rPr>
                <w:rFonts w:eastAsia="標楷體" w:hint="eastAsia"/>
                <w:b/>
                <w:color w:val="000000" w:themeColor="text1"/>
              </w:rPr>
              <w:t>T</w:t>
            </w:r>
            <w:r w:rsidRPr="00E56746">
              <w:rPr>
                <w:rFonts w:eastAsia="標楷體"/>
                <w:b/>
                <w:color w:val="000000" w:themeColor="text1"/>
              </w:rPr>
              <w:t>:</w:t>
            </w:r>
            <w:r w:rsidR="009E1AB6" w:rsidRPr="00E56746">
              <w:rPr>
                <w:rFonts w:eastAsia="標楷體" w:hint="eastAsia"/>
                <w:b/>
                <w:color w:val="000000" w:themeColor="text1"/>
              </w:rPr>
              <w:t>同學們去過音樂廳</w:t>
            </w:r>
            <w:r w:rsidR="008D3EFF">
              <w:rPr>
                <w:rFonts w:eastAsia="標楷體" w:hint="eastAsia"/>
                <w:b/>
                <w:color w:val="000000" w:themeColor="text1"/>
              </w:rPr>
              <w:t>(</w:t>
            </w:r>
            <w:r w:rsidR="008D3EFF">
              <w:rPr>
                <w:rFonts w:eastAsia="標楷體"/>
                <w:b/>
                <w:color w:val="000000" w:themeColor="text1"/>
              </w:rPr>
              <w:t>Concert Hall)</w:t>
            </w:r>
            <w:r w:rsidR="009E1AB6" w:rsidRPr="00E56746">
              <w:rPr>
                <w:rFonts w:eastAsia="標楷體" w:hint="eastAsia"/>
                <w:b/>
                <w:color w:val="000000" w:themeColor="text1"/>
              </w:rPr>
              <w:t>或表演藝術中心</w:t>
            </w:r>
            <w:r w:rsidR="008D3EFF">
              <w:rPr>
                <w:rFonts w:eastAsia="標楷體" w:hint="eastAsia"/>
                <w:b/>
                <w:color w:val="000000" w:themeColor="text1"/>
              </w:rPr>
              <w:t>(P</w:t>
            </w:r>
            <w:r w:rsidR="008D3EFF">
              <w:rPr>
                <w:rFonts w:eastAsia="標楷體"/>
                <w:b/>
                <w:color w:val="000000" w:themeColor="text1"/>
              </w:rPr>
              <w:t>erforming Arts Center)</w:t>
            </w:r>
            <w:r w:rsidR="009E1AB6" w:rsidRPr="00E56746">
              <w:rPr>
                <w:rFonts w:eastAsia="標楷體" w:hint="eastAsia"/>
                <w:b/>
                <w:color w:val="000000" w:themeColor="text1"/>
              </w:rPr>
              <w:t>嗎</w:t>
            </w:r>
            <w:r w:rsidR="009E1AB6" w:rsidRPr="00E56746">
              <w:rPr>
                <w:rFonts w:eastAsia="標楷體" w:hint="eastAsia"/>
                <w:b/>
                <w:color w:val="000000" w:themeColor="text1"/>
              </w:rPr>
              <w:t>?</w:t>
            </w:r>
          </w:p>
          <w:p w14:paraId="0D7A9FBB" w14:textId="2C6F91ED" w:rsidR="00E56746" w:rsidRPr="00E56746" w:rsidRDefault="00E56746" w:rsidP="00E56746">
            <w:pPr>
              <w:pStyle w:val="aa"/>
              <w:widowControl/>
              <w:numPr>
                <w:ilvl w:val="1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T</w:t>
            </w:r>
            <w:r>
              <w:rPr>
                <w:rFonts w:eastAsia="標楷體" w:hint="eastAsia"/>
                <w:b/>
                <w:color w:val="000000" w:themeColor="text1"/>
              </w:rPr>
              <w:t>:</w:t>
            </w:r>
            <w:r>
              <w:rPr>
                <w:rFonts w:eastAsia="標楷體" w:hint="eastAsia"/>
                <w:b/>
                <w:color w:val="000000" w:themeColor="text1"/>
              </w:rPr>
              <w:t>同學們覺得表演為什麼要在特定的空間進行</w:t>
            </w:r>
            <w:r>
              <w:rPr>
                <w:rFonts w:eastAsia="標楷體" w:hint="eastAsia"/>
                <w:b/>
                <w:color w:val="000000" w:themeColor="text1"/>
              </w:rPr>
              <w:t>?</w:t>
            </w:r>
          </w:p>
          <w:p w14:paraId="04AD66BA" w14:textId="15BC6F93" w:rsidR="009E1AB6" w:rsidRDefault="00E56746" w:rsidP="00E56746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引導學生分享經驗</w:t>
            </w:r>
          </w:p>
          <w:p w14:paraId="3572C57B" w14:textId="0AA037AC" w:rsidR="00E56746" w:rsidRPr="00E56746" w:rsidRDefault="00E56746" w:rsidP="00E56746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: </w:t>
            </w:r>
            <w:r w:rsidRPr="00E5674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什麼是展演空間</w:t>
            </w:r>
            <w:r w:rsidR="008D3EF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="008D3EFF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Exhibition space)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?</w:t>
            </w:r>
          </w:p>
          <w:p w14:paraId="084F4390" w14:textId="77777777" w:rsidR="00E56746" w:rsidRPr="00E56746" w:rsidRDefault="00E56746" w:rsidP="00E56746">
            <w:pPr>
              <w:pStyle w:val="aa"/>
              <w:numPr>
                <w:ilvl w:val="1"/>
                <w:numId w:val="2"/>
              </w:numPr>
              <w:ind w:leftChars="0"/>
              <w:rPr>
                <w:rFonts w:eastAsia="標楷體"/>
                <w:b/>
                <w:color w:val="000000" w:themeColor="text1"/>
              </w:rPr>
            </w:pPr>
            <w:r w:rsidRPr="00E56746">
              <w:rPr>
                <w:rFonts w:eastAsia="標楷體" w:hint="eastAsia"/>
                <w:b/>
                <w:color w:val="000000" w:themeColor="text1"/>
              </w:rPr>
              <w:t>提供表演與觀賞的場所</w:t>
            </w:r>
          </w:p>
          <w:p w14:paraId="0F0EDB19" w14:textId="3C9FC12A" w:rsidR="00E56746" w:rsidRDefault="00E56746" w:rsidP="00E56746">
            <w:pPr>
              <w:pStyle w:val="aa"/>
              <w:widowControl/>
              <w:numPr>
                <w:ilvl w:val="1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E56746">
              <w:rPr>
                <w:rFonts w:eastAsia="標楷體" w:hint="eastAsia"/>
                <w:b/>
                <w:color w:val="000000" w:themeColor="text1"/>
              </w:rPr>
              <w:t>具有音響、舞台、觀眾席等設計</w:t>
            </w:r>
          </w:p>
          <w:p w14:paraId="5318E304" w14:textId="11BF7F8D" w:rsidR="00E56746" w:rsidRPr="00E56746" w:rsidRDefault="00E56746" w:rsidP="00E56746">
            <w:pPr>
              <w:pStyle w:val="aa"/>
              <w:numPr>
                <w:ilvl w:val="1"/>
                <w:numId w:val="2"/>
              </w:numPr>
              <w:ind w:leftChars="0"/>
              <w:rPr>
                <w:rFonts w:eastAsia="標楷體"/>
                <w:b/>
                <w:color w:val="000000" w:themeColor="text1"/>
              </w:rPr>
            </w:pPr>
            <w:r w:rsidRPr="00E56746">
              <w:rPr>
                <w:rFonts w:eastAsia="標楷體" w:hint="eastAsia"/>
                <w:b/>
                <w:color w:val="000000" w:themeColor="text1"/>
              </w:rPr>
              <w:t>影響表演形式與觀賞感受</w:t>
            </w:r>
            <w:r w:rsidR="008D3EFF">
              <w:rPr>
                <w:rFonts w:eastAsia="標楷體" w:hint="eastAsia"/>
                <w:b/>
                <w:color w:val="000000" w:themeColor="text1"/>
              </w:rPr>
              <w:t>的空間</w:t>
            </w:r>
          </w:p>
          <w:p w14:paraId="6B500895" w14:textId="77777777" w:rsidR="008D3EFF" w:rsidRDefault="008D3EFF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6933634" w14:textId="4DCB1F02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04716B11" w14:textId="77777777" w:rsidR="001E10E0" w:rsidRDefault="001E10E0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0A72650B" w14:textId="1D5E9F91" w:rsidR="001E10E0" w:rsidRDefault="001E10E0" w:rsidP="001E10E0">
            <w:pPr>
              <w:pStyle w:val="aa"/>
              <w:widowControl/>
              <w:numPr>
                <w:ilvl w:val="0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領航台灣的展演空間</w:t>
            </w:r>
          </w:p>
          <w:p w14:paraId="1DC9A8EC" w14:textId="77777777" w:rsidR="0050711E" w:rsidRPr="0050711E" w:rsidRDefault="0050711E" w:rsidP="0050711E">
            <w:pPr>
              <w:pStyle w:val="aa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國家表演藝術中心</w:t>
            </w:r>
          </w:p>
          <w:p w14:paraId="5C621CCE" w14:textId="77777777" w:rsidR="0050711E" w:rsidRPr="0050711E" w:rsidRDefault="0050711E" w:rsidP="0050711E">
            <w:pPr>
              <w:pStyle w:val="aa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-2014年  成立 國家表演藝術中心</w:t>
            </w:r>
          </w:p>
          <w:p w14:paraId="3AF7F815" w14:textId="77777777" w:rsidR="0050711E" w:rsidRPr="0050711E" w:rsidRDefault="0050711E" w:rsidP="0050711E">
            <w:pPr>
              <w:pStyle w:val="aa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-三館一團 (三個國家級藝文場館+一個附設團隊)</w:t>
            </w:r>
          </w:p>
          <w:p w14:paraId="345C7703" w14:textId="77777777" w:rsidR="0050711E" w:rsidRDefault="0050711E" w:rsidP="0050711E">
            <w:pPr>
              <w:pStyle w:val="aa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-台北國家兩廳院</w:t>
            </w:r>
            <w:r>
              <w:rPr>
                <w:rFonts w:ascii="新細明體" w:hAnsi="新細明體" w:hint="eastAsia"/>
                <w:b/>
                <w:color w:val="000000" w:themeColor="text1"/>
              </w:rPr>
              <w:t>､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台中國家歌劇院</w:t>
            </w:r>
            <w:r>
              <w:rPr>
                <w:rFonts w:ascii="新細明體" w:hAnsi="新細明體" w:hint="eastAsia"/>
                <w:b/>
                <w:color w:val="000000" w:themeColor="text1"/>
              </w:rPr>
              <w:t>､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高雄衛武營國家藝術文化中</w:t>
            </w:r>
          </w:p>
          <w:p w14:paraId="32E6CFC0" w14:textId="67FD6D45" w:rsidR="0050711E" w:rsidRDefault="0050711E" w:rsidP="0050711E">
            <w:pPr>
              <w:pStyle w:val="aa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心以及國家交響樂團(NSO)</w:t>
            </w:r>
          </w:p>
          <w:p w14:paraId="1E83B03A" w14:textId="6072E5CD" w:rsidR="001E10E0" w:rsidRDefault="001E10E0" w:rsidP="001E10E0">
            <w:pPr>
              <w:pStyle w:val="aa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台灣代表性展演空間介紹</w:t>
            </w:r>
          </w:p>
          <w:p w14:paraId="0F693225" w14:textId="77777777" w:rsidR="001E10E0" w:rsidRPr="001E10E0" w:rsidRDefault="001E10E0" w:rsidP="001E10E0">
            <w:pPr>
              <w:pStyle w:val="aa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國家兩廳院（台北）</w:t>
            </w:r>
          </w:p>
          <w:p w14:paraId="51B55C7A" w14:textId="24E3051B" w:rsidR="001E10E0" w:rsidRP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-音樂廳、戲劇院</w:t>
            </w:r>
          </w:p>
          <w:p w14:paraId="35A9A683" w14:textId="5EF6F715" w:rsidR="001E10E0" w:rsidRP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-適合大型音樂會、歌劇</w:t>
            </w:r>
          </w:p>
          <w:p w14:paraId="42E48D17" w14:textId="77777777" w:rsidR="001E10E0" w:rsidRPr="001E10E0" w:rsidRDefault="001E10E0" w:rsidP="001E10E0">
            <w:pPr>
              <w:pStyle w:val="aa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台中國家歌劇院</w:t>
            </w:r>
          </w:p>
          <w:p w14:paraId="55059381" w14:textId="6918019A" w:rsidR="001E10E0" w:rsidRP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-建築特色明顯</w:t>
            </w:r>
          </w:p>
          <w:p w14:paraId="51F8A822" w14:textId="52F8FDF7" w:rsidR="001E10E0" w:rsidRP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-多元表演形式</w:t>
            </w:r>
          </w:p>
          <w:p w14:paraId="27E7F988" w14:textId="77777777" w:rsidR="001E10E0" w:rsidRPr="001E10E0" w:rsidRDefault="001E10E0" w:rsidP="001E10E0">
            <w:pPr>
              <w:pStyle w:val="aa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衛武營國家藝術文化中心</w:t>
            </w:r>
          </w:p>
          <w:p w14:paraId="095C92CD" w14:textId="339C44CE" w:rsidR="001E10E0" w:rsidRP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-亞洲最大單一屋頂</w:t>
            </w:r>
          </w:p>
          <w:p w14:paraId="3F788562" w14:textId="4661F05C" w:rsidR="001E10E0" w:rsidRDefault="001E10E0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>-重視聲學設計</w:t>
            </w:r>
          </w:p>
          <w:p w14:paraId="364ED369" w14:textId="0A83B541" w:rsidR="0050711E" w:rsidRDefault="00A82E83" w:rsidP="001E10E0">
            <w:pPr>
              <w:pStyle w:val="aa"/>
              <w:ind w:leftChars="0" w:left="1255"/>
              <w:rPr>
                <w:rFonts w:ascii="標楷體" w:eastAsia="標楷體" w:hAnsi="標楷體"/>
                <w:b/>
                <w:color w:val="000000" w:themeColor="text1"/>
              </w:rPr>
            </w:pPr>
            <w:hyperlink r:id="rId9" w:history="1">
              <w:r w:rsidR="0050711E" w:rsidRPr="00EB1374">
                <w:rPr>
                  <w:rStyle w:val="a8"/>
                  <w:rFonts w:ascii="標楷體" w:eastAsia="標楷體" w:hAnsi="標楷體"/>
                  <w:b/>
                </w:rPr>
                <w:t>https://www.youtube.com/watch?v=rXkyIaMH9p4</w:t>
              </w:r>
            </w:hyperlink>
          </w:p>
          <w:p w14:paraId="0BB2AD0C" w14:textId="77777777" w:rsidR="0050711E" w:rsidRPr="0050711E" w:rsidRDefault="0050711E" w:rsidP="0050711E">
            <w:pPr>
              <w:pStyle w:val="aa"/>
              <w:widowControl/>
              <w:numPr>
                <w:ilvl w:val="0"/>
                <w:numId w:val="4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國家傳統藝術中心</w:t>
            </w:r>
          </w:p>
          <w:p w14:paraId="60A55EAE" w14:textId="58BA23C0" w:rsidR="0050711E" w:rsidRPr="0050711E" w:rsidRDefault="0050711E" w:rsidP="0050711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84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- 2002年 成立 國立傳統藝術中心</w:t>
            </w:r>
          </w:p>
          <w:p w14:paraId="3830FC42" w14:textId="43445A37" w:rsidR="0050711E" w:rsidRDefault="0050711E" w:rsidP="0050711E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-三團一館 (國光劇團</w:t>
            </w:r>
            <w:r w:rsidRPr="0050711E">
              <w:rPr>
                <w:rFonts w:ascii="新細明體" w:hAnsi="新細明體" w:hint="eastAsia"/>
                <w:b/>
                <w:color w:val="000000" w:themeColor="text1"/>
              </w:rPr>
              <w:t>､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台灣國樂團</w:t>
            </w:r>
            <w:r w:rsidRPr="0050711E">
              <w:rPr>
                <w:rFonts w:ascii="新細明體" w:hAnsi="新細明體" w:hint="eastAsia"/>
                <w:b/>
                <w:color w:val="000000" w:themeColor="text1"/>
              </w:rPr>
              <w:t>､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台灣豫劇團以及)</w:t>
            </w:r>
          </w:p>
          <w:p w14:paraId="615D3350" w14:textId="148ECDD3" w:rsidR="0050711E" w:rsidRDefault="0050711E" w:rsidP="0050711E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戲曲中心 </w:t>
            </w:r>
            <w:hyperlink r:id="rId10" w:history="1">
              <w:r w:rsidRPr="00EB1374">
                <w:rPr>
                  <w:rStyle w:val="a8"/>
                  <w:rFonts w:ascii="標楷體" w:eastAsia="標楷體" w:hAnsi="標楷體"/>
                  <w:b/>
                </w:rPr>
                <w:t>https://www.youtube.com/watch?v=gTRKjlPe7zQ</w:t>
              </w:r>
            </w:hyperlink>
          </w:p>
          <w:p w14:paraId="42EF6BC1" w14:textId="7AC44ED3" w:rsidR="0050711E" w:rsidRDefault="0050711E" w:rsidP="0050711E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</w:t>
            </w:r>
            <w:r w:rsidRPr="0050711E">
              <w:rPr>
                <w:rFonts w:ascii="標楷體" w:eastAsia="標楷體" w:hAnsi="標楷體" w:hint="eastAsia"/>
                <w:b/>
                <w:color w:val="000000" w:themeColor="text1"/>
              </w:rPr>
              <w:t>台灣音樂館</w:t>
            </w:r>
            <w:r w:rsidR="00151EC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</w:p>
          <w:p w14:paraId="2E8E9D40" w14:textId="6681186D" w:rsidR="00151EC5" w:rsidRDefault="00151EC5" w:rsidP="00151EC5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</w:t>
            </w:r>
            <w:hyperlink r:id="rId11" w:history="1">
              <w:r w:rsidRPr="00EB1374">
                <w:rPr>
                  <w:rStyle w:val="a8"/>
                  <w:rFonts w:ascii="標楷體" w:eastAsia="標楷體" w:hAnsi="標楷體"/>
                  <w:b/>
                </w:rPr>
                <w:t>https://www.youtube.com/watch?v=r1K7YzmjyxQ&amp;t=64s</w:t>
              </w:r>
            </w:hyperlink>
          </w:p>
          <w:p w14:paraId="521C4C80" w14:textId="2C5E496C" w:rsidR="001E10E0" w:rsidRDefault="001E10E0" w:rsidP="0050711E">
            <w:pPr>
              <w:pStyle w:val="aa"/>
              <w:widowControl/>
              <w:numPr>
                <w:ilvl w:val="0"/>
                <w:numId w:val="4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1E10E0">
              <w:rPr>
                <w:rFonts w:ascii="Segoe UI Symbol" w:eastAsia="標楷體" w:hAnsi="Segoe UI Symbol" w:cs="Segoe UI Symbol"/>
                <w:b/>
                <w:color w:val="000000" w:themeColor="text1"/>
              </w:rPr>
              <w:t>📌</w:t>
            </w:r>
            <w:r w:rsidRPr="001E10E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引導比較：這些空間有什麼不同？</w:t>
            </w:r>
          </w:p>
          <w:p w14:paraId="38338635" w14:textId="77777777" w:rsidR="00151EC5" w:rsidRDefault="00151EC5" w:rsidP="00151EC5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247E5A59" w14:textId="77777777" w:rsidR="001E10E0" w:rsidRPr="001E10E0" w:rsidRDefault="001E10E0" w:rsidP="001E10E0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744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9F683FC" w14:textId="71A47827" w:rsidR="001E10E0" w:rsidRDefault="001E10E0" w:rsidP="001E10E0">
            <w:pPr>
              <w:pStyle w:val="aa"/>
              <w:widowControl/>
              <w:numPr>
                <w:ilvl w:val="0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1E10E0">
              <w:rPr>
                <w:rFonts w:eastAsia="標楷體" w:hint="eastAsia"/>
                <w:b/>
                <w:color w:val="000000" w:themeColor="text1"/>
              </w:rPr>
              <w:t>生活周遭的展演空間</w:t>
            </w:r>
          </w:p>
          <w:p w14:paraId="4DA26249" w14:textId="7A3E14D4" w:rsidR="001E10E0" w:rsidRDefault="001E10E0" w:rsidP="001E10E0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T: </w:t>
            </w:r>
            <w:r>
              <w:rPr>
                <w:rFonts w:eastAsia="標楷體" w:hint="eastAsia"/>
                <w:b/>
                <w:color w:val="000000" w:themeColor="text1"/>
              </w:rPr>
              <w:t>以上</w:t>
            </w:r>
            <w:r w:rsidRPr="001E10E0">
              <w:rPr>
                <w:rFonts w:eastAsia="標楷體" w:hint="eastAsia"/>
                <w:b/>
                <w:color w:val="000000" w:themeColor="text1"/>
              </w:rPr>
              <w:t>這些展演空間都很大、很專業，那是不是只有在這些地方，才會有音樂或表演呢？</w:t>
            </w:r>
          </w:p>
          <w:p w14:paraId="3AB1F30A" w14:textId="577F67E7" w:rsidR="001E10E0" w:rsidRDefault="001E10E0" w:rsidP="001E10E0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T</w:t>
            </w:r>
            <w:r>
              <w:rPr>
                <w:rFonts w:eastAsia="標楷體"/>
                <w:b/>
                <w:color w:val="000000" w:themeColor="text1"/>
              </w:rPr>
              <w:t xml:space="preserve">: </w:t>
            </w:r>
            <w:r w:rsidRPr="001E10E0">
              <w:rPr>
                <w:rFonts w:eastAsia="標楷體" w:hint="eastAsia"/>
                <w:b/>
                <w:color w:val="000000" w:themeColor="text1"/>
              </w:rPr>
              <w:t>如果我們不進音樂廳，在生活中，還有哪裡會看到表演？</w:t>
            </w:r>
          </w:p>
          <w:p w14:paraId="7910149A" w14:textId="77777777" w:rsidR="00B62886" w:rsidRDefault="00B62886" w:rsidP="00B62886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B62886">
              <w:rPr>
                <w:rFonts w:eastAsia="標楷體" w:hint="eastAsia"/>
                <w:b/>
                <w:color w:val="000000" w:themeColor="text1"/>
              </w:rPr>
              <w:lastRenderedPageBreak/>
              <w:t>台灣有許多領航藝術發展的大型展演空間，但藝術並沒有停留在這些建築裡，它也走進了我們的生活。接下來，我們要一起來看看</w:t>
            </w:r>
          </w:p>
          <w:p w14:paraId="218DBF85" w14:textId="32C12090" w:rsidR="00B62886" w:rsidRPr="00511750" w:rsidRDefault="00B62886" w:rsidP="00511750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/>
              <w:rPr>
                <w:rFonts w:eastAsia="標楷體"/>
                <w:b/>
                <w:color w:val="000000" w:themeColor="text1"/>
              </w:rPr>
            </w:pPr>
            <w:r w:rsidRPr="00B62886">
              <w:rPr>
                <w:rFonts w:eastAsia="標楷體" w:hint="eastAsia"/>
                <w:b/>
                <w:color w:val="000000" w:themeColor="text1"/>
              </w:rPr>
              <w:t>『生活周遭的展演空間』</w:t>
            </w:r>
          </w:p>
          <w:p w14:paraId="6462788A" w14:textId="77777777" w:rsidR="00511750" w:rsidRDefault="00511750" w:rsidP="0050711E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T</w:t>
            </w:r>
            <w:r w:rsidRPr="00511750">
              <w:rPr>
                <w:rFonts w:eastAsia="標楷體"/>
                <w:b/>
                <w:color w:val="000000" w:themeColor="text1"/>
              </w:rPr>
              <w:t>:</w:t>
            </w:r>
            <w:r w:rsidRPr="00511750">
              <w:rPr>
                <w:rFonts w:eastAsia="標楷體" w:hint="eastAsia"/>
                <w:b/>
                <w:color w:val="000000" w:themeColor="text1"/>
              </w:rPr>
              <w:t>只要有人表演、有人欣賞，生活都可能成為展演空間。同學們，</w:t>
            </w:r>
          </w:p>
          <w:p w14:paraId="601660B8" w14:textId="627E4659" w:rsidR="00511750" w:rsidRDefault="00511750" w:rsidP="00511750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 w:firstLineChars="100" w:firstLine="24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511750">
              <w:rPr>
                <w:rFonts w:eastAsia="標楷體" w:hint="eastAsia"/>
                <w:b/>
                <w:color w:val="000000" w:themeColor="text1"/>
              </w:rPr>
              <w:t>除了在音樂廳外，你還曾經在哪裡看過表演？</w:t>
            </w:r>
          </w:p>
          <w:p w14:paraId="215DB494" w14:textId="00F18F8C" w:rsidR="008938AD" w:rsidRDefault="0050711E" w:rsidP="00511750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 w:firstLineChars="100" w:firstLine="24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noProof/>
                <w:color w:val="000000" w:themeColor="text1"/>
              </w:rPr>
              <w:t xml:space="preserve">                                            </w:t>
            </w:r>
            <w:r>
              <w:rPr>
                <w:rFonts w:eastAsia="標楷體"/>
                <w:b/>
                <w:noProof/>
                <w:color w:val="000000" w:themeColor="text1"/>
              </w:rPr>
              <w:drawing>
                <wp:inline distT="0" distB="0" distL="0" distR="0" wp14:anchorId="2E6FAC1F" wp14:editId="25851587">
                  <wp:extent cx="1378226" cy="829310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71" cy="831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7E3854" w14:textId="11B21CED" w:rsidR="00511750" w:rsidRDefault="00511750" w:rsidP="00511750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各縣市文化中心大力推廣藝文展演活動</w:t>
            </w:r>
          </w:p>
          <w:p w14:paraId="0616ADF7" w14:textId="24C14C77" w:rsidR="00511750" w:rsidRPr="00511750" w:rsidRDefault="00511750" w:rsidP="00511750">
            <w:pPr>
              <w:pStyle w:val="aa"/>
              <w:widowControl/>
              <w:numPr>
                <w:ilvl w:val="1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台北流行音樂中心</w:t>
            </w:r>
          </w:p>
          <w:p w14:paraId="2F1C8C76" w14:textId="6003C9F7" w:rsidR="00511750" w:rsidRPr="00511750" w:rsidRDefault="00511750" w:rsidP="00511750">
            <w:pPr>
              <w:pStyle w:val="aa"/>
              <w:widowControl/>
              <w:numPr>
                <w:ilvl w:val="1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華山藝文特區</w:t>
            </w:r>
          </w:p>
          <w:p w14:paraId="75455964" w14:textId="59EBAEE3" w:rsidR="00511750" w:rsidRPr="00511750" w:rsidRDefault="00511750" w:rsidP="00511750">
            <w:pPr>
              <w:pStyle w:val="aa"/>
              <w:widowControl/>
              <w:numPr>
                <w:ilvl w:val="1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台南台江文化中心</w:t>
            </w:r>
          </w:p>
          <w:p w14:paraId="008338F5" w14:textId="5DFD0D2C" w:rsidR="00511750" w:rsidRPr="00511750" w:rsidRDefault="00511750" w:rsidP="00511750">
            <w:pPr>
              <w:pStyle w:val="aa"/>
              <w:widowControl/>
              <w:numPr>
                <w:ilvl w:val="1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高雄流行音樂中心</w:t>
            </w:r>
          </w:p>
          <w:p w14:paraId="790C60B9" w14:textId="2B9B7F66" w:rsidR="00511750" w:rsidRDefault="00511750" w:rsidP="008938AD">
            <w:pPr>
              <w:pStyle w:val="aa"/>
              <w:widowControl/>
              <w:numPr>
                <w:ilvl w:val="1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花蓮文化創意產業園區</w:t>
            </w:r>
          </w:p>
          <w:p w14:paraId="50398134" w14:textId="5C264837" w:rsidR="00511750" w:rsidRDefault="00511750" w:rsidP="00511750">
            <w:pPr>
              <w:pStyle w:val="aa"/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511750">
              <w:rPr>
                <w:rFonts w:eastAsia="標楷體" w:hint="eastAsia"/>
                <w:b/>
                <w:color w:val="000000" w:themeColor="text1"/>
              </w:rPr>
              <w:t>文化部積極推動閒置空間再利用</w:t>
            </w:r>
          </w:p>
          <w:p w14:paraId="2AE09FA3" w14:textId="13CDF0C3" w:rsidR="008938AD" w:rsidRDefault="008938AD" w:rsidP="008938AD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 xml:space="preserve">  -</w:t>
            </w:r>
            <w:r w:rsidRPr="008938AD">
              <w:rPr>
                <w:rFonts w:eastAsia="標楷體" w:hint="eastAsia"/>
                <w:b/>
                <w:color w:val="000000" w:themeColor="text1"/>
              </w:rPr>
              <w:t>西門紅樓</w:t>
            </w:r>
            <w:r w:rsidRPr="008938AD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hyperlink r:id="rId13" w:history="1">
              <w:r w:rsidR="0050711E" w:rsidRPr="00EB1374">
                <w:rPr>
                  <w:rStyle w:val="a8"/>
                  <w:rFonts w:eastAsia="標楷體"/>
                  <w:b/>
                </w:rPr>
                <w:t>https://www.youtube.com/watch?v=89VxQcvsPO4</w:t>
              </w:r>
            </w:hyperlink>
          </w:p>
          <w:p w14:paraId="43AD59D2" w14:textId="48051801" w:rsidR="008938AD" w:rsidRDefault="008938AD" w:rsidP="008938AD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/>
              <w:rPr>
                <w:rFonts w:eastAsia="標楷體"/>
                <w:b/>
                <w:color w:val="000000" w:themeColor="text1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</w:rPr>
              <w:t xml:space="preserve">  -</w:t>
            </w:r>
            <w:r w:rsidRPr="008938AD">
              <w:rPr>
                <w:rFonts w:eastAsia="標楷體" w:hint="eastAsia"/>
                <w:b/>
                <w:color w:val="000000" w:themeColor="text1"/>
              </w:rPr>
              <w:t>張雨生故事館</w:t>
            </w:r>
          </w:p>
          <w:p w14:paraId="0676B030" w14:textId="77777777" w:rsidR="00151EC5" w:rsidRPr="00511750" w:rsidRDefault="00151EC5" w:rsidP="008938AD">
            <w:pPr>
              <w:pStyle w:val="aa"/>
              <w:widowControl/>
              <w:suppressAutoHyphens/>
              <w:kinsoku w:val="0"/>
              <w:overflowPunct w:val="0"/>
              <w:autoSpaceDE w:val="0"/>
              <w:autoSpaceDN w:val="0"/>
              <w:ind w:leftChars="0" w:left="259"/>
              <w:rPr>
                <w:rFonts w:eastAsia="標楷體"/>
                <w:b/>
                <w:color w:val="000000" w:themeColor="text1"/>
              </w:rPr>
            </w:pPr>
          </w:p>
          <w:p w14:paraId="33B44880" w14:textId="01006D92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57D22740" w14:textId="3566E2E2" w:rsidR="00151EC5" w:rsidRDefault="00151EC5" w:rsidP="00151EC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:</w:t>
            </w:r>
            <w:r w:rsidRPr="00151EC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「我們今天發現，表演不一定要在音樂廳，生活中很多地方，都可以成為表演的舞台。」</w:t>
            </w:r>
          </w:p>
          <w:p w14:paraId="471AC16B" w14:textId="77777777" w:rsidR="00151EC5" w:rsidRPr="009E1AB6" w:rsidRDefault="00151EC5" w:rsidP="00151EC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58C4305" w14:textId="1442343E" w:rsidR="00151EC5" w:rsidRPr="00151EC5" w:rsidRDefault="00151EC5" w:rsidP="00151EC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三</w:t>
            </w:r>
            <w:r w:rsidRPr="00151EC5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、學習評量</w:t>
            </w:r>
          </w:p>
          <w:p w14:paraId="3CB45809" w14:textId="480F8D4E" w:rsidR="00151EC5" w:rsidRDefault="00151EC5" w:rsidP="00151EC5">
            <w:pPr>
              <w:pStyle w:val="aa"/>
              <w:widowControl/>
              <w:numPr>
                <w:ilvl w:val="1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同學</w:t>
            </w:r>
            <w:r w:rsidRPr="00151EC5">
              <w:rPr>
                <w:rFonts w:eastAsia="標楷體" w:hint="eastAsia"/>
                <w:b/>
                <w:color w:val="000000" w:themeColor="text1"/>
              </w:rPr>
              <w:t>是否能舉例生活中的展演空間</w:t>
            </w:r>
          </w:p>
          <w:p w14:paraId="17ACC474" w14:textId="2B8D7653" w:rsidR="00151EC5" w:rsidRPr="00151EC5" w:rsidRDefault="006F7819" w:rsidP="00151EC5">
            <w:pPr>
              <w:pStyle w:val="aa"/>
              <w:widowControl/>
              <w:numPr>
                <w:ilvl w:val="1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是否能簡單說出「</w:t>
            </w:r>
            <w:r w:rsidR="00151EC5" w:rsidRPr="00151EC5">
              <w:rPr>
                <w:rFonts w:eastAsia="標楷體" w:hint="eastAsia"/>
                <w:b/>
                <w:color w:val="000000" w:themeColor="text1"/>
              </w:rPr>
              <w:t>適合</w:t>
            </w:r>
            <w:r>
              <w:rPr>
                <w:rFonts w:eastAsia="標楷體" w:hint="eastAsia"/>
                <w:b/>
                <w:color w:val="000000" w:themeColor="text1"/>
              </w:rPr>
              <w:t>展演的原因</w:t>
            </w:r>
            <w:r w:rsidR="00151EC5" w:rsidRPr="00151EC5">
              <w:rPr>
                <w:rFonts w:eastAsia="標楷體" w:hint="eastAsia"/>
                <w:b/>
                <w:color w:val="000000" w:themeColor="text1"/>
              </w:rPr>
              <w:t>」</w:t>
            </w:r>
          </w:p>
          <w:p w14:paraId="04854086" w14:textId="77777777" w:rsidR="00981D5C" w:rsidRPr="009E1AB6" w:rsidRDefault="00981D5C" w:rsidP="00151EC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1978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時間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Time </w:t>
            </w:r>
          </w:p>
        </w:tc>
      </w:tr>
      <w:tr w:rsidR="00981D5C" w:rsidRPr="0072606B" w14:paraId="0D9EB9B9" w14:textId="77777777" w:rsidTr="005F615A">
        <w:trPr>
          <w:trHeight w:val="1935"/>
          <w:jc w:val="center"/>
        </w:trPr>
        <w:tc>
          <w:tcPr>
            <w:tcW w:w="6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30905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28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E033A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A43B0" w14:textId="77777777" w:rsidR="00981D5C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3B45B0">
              <w:rPr>
                <w:rFonts w:ascii="Times New Roman" w:eastAsia="標楷體" w:hAnsi="Times New Roman" w:cs="Times New Roman"/>
                <w:color w:val="000000" w:themeColor="text1"/>
              </w:rPr>
              <w:t>7 min.</w:t>
            </w:r>
          </w:p>
          <w:p w14:paraId="40D5E93B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6D6DE0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530AA8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BB5EEF7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525608A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CFBAE6D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281F51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DE5019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1E1181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B9310B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1FFC0E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AF00AF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28DC98D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9FD75AD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A7C4492" w14:textId="77777777" w:rsidR="0014291B" w:rsidRDefault="0014291B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7D9DD65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714128B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721C85" w14:textId="34292438" w:rsidR="0014291B" w:rsidRDefault="00151EC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14291B"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  <w:p w14:paraId="2F565FD7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7C2FEBD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2407DB4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ECAC678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7332033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D08448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8C6ADBE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D0769B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020A593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0D80CBA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A1990E6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318726C" w14:textId="7777777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C0ADA76" w14:textId="4F44E137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80D20D" w14:textId="22B79BE2" w:rsidR="001E10E0" w:rsidRDefault="001E10E0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E3EECF" w14:textId="55576958" w:rsidR="00151EC5" w:rsidRDefault="00151EC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571315C" w14:textId="39936A36" w:rsidR="00151EC5" w:rsidRDefault="00151EC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5E72B4" w14:textId="65E79262" w:rsidR="00151EC5" w:rsidRDefault="00151EC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E7A053" w14:textId="77777777" w:rsidR="00151EC5" w:rsidRDefault="00151EC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E4CCCE2" w14:textId="77777777" w:rsidR="001E10E0" w:rsidRDefault="001E10E0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151EC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>
              <w:t xml:space="preserve"> </w:t>
            </w:r>
            <w:r w:rsidRPr="001E10E0"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  <w:p w14:paraId="37F25211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826A1D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3BB0484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4B1B5D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825D090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E75B69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5DE5BD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A7277C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4AF2C0C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F4AE9D8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F5BA44" w14:textId="1BB07E79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5min</w:t>
            </w:r>
          </w:p>
          <w:p w14:paraId="28FBC0C9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80AEFE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04180CC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50E492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2C0AF9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8BD6076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4542FB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6DA862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019CC8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358C73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37D56B0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E70CB2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C92C4B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EB4FCD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BF8372A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370F80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DFADC3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668666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4FD55C8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A27D32B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C0C4908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8A9C8EC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DF9CEE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57FA9B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A9C0E0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0F5994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975027F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3B00CA5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7CF4B87" w14:textId="77777777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BE0B3B6" w14:textId="73EA301B" w:rsidR="00151EC5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51E7C98" w14:textId="21C457C5" w:rsidR="00151EC5" w:rsidRPr="0072606B" w:rsidRDefault="00151EC5" w:rsidP="00151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min</w:t>
            </w:r>
          </w:p>
        </w:tc>
      </w:tr>
      <w:tr w:rsidR="00981D5C" w:rsidRPr="0072606B" w14:paraId="5E9C6660" w14:textId="77777777" w:rsidTr="005F615A">
        <w:trPr>
          <w:trHeight w:val="112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B444" w14:textId="77777777" w:rsidR="00981D5C" w:rsidRPr="0072606B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第二節</w:t>
            </w:r>
          </w:p>
          <w:p w14:paraId="6F36CFA3" w14:textId="264309B9" w:rsidR="00775317" w:rsidRPr="00775317" w:rsidRDefault="00775317" w:rsidP="00775317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7531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. </w:t>
            </w:r>
            <w:r w:rsidRPr="0077531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擊樂器－</w:t>
            </w:r>
          </w:p>
          <w:p w14:paraId="62DB682C" w14:textId="7BE7E92C" w:rsidR="00981D5C" w:rsidRPr="0072606B" w:rsidRDefault="00B6467C" w:rsidP="00775317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6467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｢藝｣起｢看｣音樂</w:t>
            </w:r>
            <w:r w:rsidR="00775317" w:rsidRPr="00775317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 Percussion Instruments – Let’s See Music</w:t>
            </w:r>
          </w:p>
          <w:p w14:paraId="1638472A" w14:textId="77777777" w:rsidR="00981D5C" w:rsidRPr="0072606B" w:rsidRDefault="00981D5C" w:rsidP="005F615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E4F" w14:textId="63289BA5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53599DED" w14:textId="5D420750" w:rsidR="00D56242" w:rsidRDefault="00775317" w:rsidP="00775317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7531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一、</w:t>
            </w:r>
            <w:r w:rsidR="00D5624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引起動機</w:t>
            </w:r>
          </w:p>
          <w:p w14:paraId="57071881" w14:textId="77777777" w:rsidR="00CA767B" w:rsidRDefault="00D56242" w:rsidP="00B6467C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.</w:t>
            </w:r>
            <w:r w:rsidR="00775317" w:rsidRPr="0077531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擊樂器介紹</w:t>
            </w:r>
          </w:p>
          <w:p w14:paraId="67FCE10D" w14:textId="77777777" w:rsidR="00CA767B" w:rsidRDefault="00B6467C" w:rsidP="00D56242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(1) </w:t>
            </w:r>
            <w:r w:rsidR="0061385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</w:t>
            </w:r>
            <w:r w:rsidR="00613857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: </w:t>
            </w:r>
            <w:r w:rsidR="0061385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在各種演出形式中</w:t>
            </w:r>
            <w:r w:rsidR="00613857">
              <w:rPr>
                <w:rFonts w:ascii="新細明體" w:eastAsia="新細明體" w:hAnsi="新細明體" w:cs="Times New Roman" w:hint="eastAsia"/>
                <w:b/>
                <w:color w:val="000000" w:themeColor="text1"/>
              </w:rPr>
              <w:t>，</w:t>
            </w:r>
            <w:r w:rsidR="0061385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常會見到擊樂演奏除了能用唱歌與拍手呈現還能透</w:t>
            </w:r>
          </w:p>
          <w:p w14:paraId="0B8DCC1A" w14:textId="77777777" w:rsidR="00CA767B" w:rsidRDefault="00CA767B" w:rsidP="00CA767B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          </w:t>
            </w:r>
            <w:r w:rsidR="0061385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過各種方式</w:t>
            </w:r>
            <w:r w:rsidR="0050177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廣義來說能拍擊打出聲音的物體都可稱為擊樂器</w:t>
            </w:r>
            <w:r w:rsidR="0050177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="00501773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Percussion </w:t>
            </w:r>
          </w:p>
          <w:p w14:paraId="6A88F1BB" w14:textId="42C70575" w:rsidR="00501773" w:rsidRDefault="00CA767B" w:rsidP="00CA767B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          </w:t>
            </w:r>
            <w:r w:rsidR="00501773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Instrument)</w:t>
            </w:r>
          </w:p>
          <w:p w14:paraId="1E6F376C" w14:textId="77777777" w:rsidR="00314BBF" w:rsidRDefault="00843A9D" w:rsidP="00314BBF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eastAsia="標楷體"/>
                <w:b/>
                <w:color w:val="000000" w:themeColor="text1"/>
              </w:rPr>
            </w:pPr>
            <w:r w:rsidRPr="00843A9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Pr="00843A9D">
              <w:rPr>
                <w:rFonts w:eastAsia="標楷體" w:hint="eastAsia"/>
                <w:b/>
                <w:color w:val="000000" w:themeColor="text1"/>
              </w:rPr>
              <w:t>2</w:t>
            </w:r>
            <w:r>
              <w:rPr>
                <w:rFonts w:eastAsia="標楷體" w:hint="eastAsia"/>
                <w:b/>
                <w:color w:val="000000" w:themeColor="text1"/>
              </w:rPr>
              <w:t xml:space="preserve">) </w:t>
            </w:r>
            <w:r w:rsidR="00B6467C" w:rsidRPr="00843A9D">
              <w:rPr>
                <w:rFonts w:eastAsia="標楷體" w:hint="eastAsia"/>
                <w:b/>
                <w:color w:val="000000" w:themeColor="text1"/>
              </w:rPr>
              <w:t>無固定音高的擊樂</w:t>
            </w:r>
            <w:r w:rsidR="00314BBF">
              <w:rPr>
                <w:rFonts w:eastAsia="標楷體" w:hint="eastAsia"/>
                <w:b/>
                <w:color w:val="000000" w:themeColor="text1"/>
              </w:rPr>
              <w:t>(</w:t>
            </w:r>
            <w:r w:rsidR="00B6467C" w:rsidRPr="00843A9D">
              <w:rPr>
                <w:rFonts w:eastAsia="標楷體" w:hint="eastAsia"/>
                <w:b/>
                <w:color w:val="000000" w:themeColor="text1"/>
              </w:rPr>
              <w:t>器</w:t>
            </w:r>
            <w:r w:rsidR="00314BBF" w:rsidRPr="00314BBF">
              <w:rPr>
                <w:rFonts w:eastAsia="標楷體"/>
                <w:b/>
                <w:color w:val="000000" w:themeColor="text1"/>
              </w:rPr>
              <w:t>unpitched Percussion</w:t>
            </w:r>
            <w:r w:rsidR="00314BBF">
              <w:rPr>
                <w:rFonts w:eastAsia="標楷體" w:hint="eastAsia"/>
                <w:b/>
                <w:color w:val="000000" w:themeColor="text1"/>
              </w:rPr>
              <w:t>)</w:t>
            </w:r>
            <w:r w:rsidR="00B6467C" w:rsidRPr="00843A9D">
              <w:rPr>
                <w:rFonts w:eastAsia="標楷體" w:hint="eastAsia"/>
                <w:b/>
                <w:color w:val="000000" w:themeColor="text1"/>
              </w:rPr>
              <w:t xml:space="preserve">: </w:t>
            </w:r>
            <w:r w:rsidR="00B6467C" w:rsidRPr="00843A9D">
              <w:rPr>
                <w:rFonts w:eastAsia="標楷體" w:hint="eastAsia"/>
                <w:b/>
                <w:color w:val="000000" w:themeColor="text1"/>
              </w:rPr>
              <w:t>無法演奏曲調</w:t>
            </w:r>
            <w:r w:rsidR="00B6467C" w:rsidRPr="00843A9D">
              <w:rPr>
                <w:rFonts w:ascii="新細明體" w:hAnsi="新細明體" w:hint="eastAsia"/>
                <w:b/>
                <w:color w:val="000000" w:themeColor="text1"/>
              </w:rPr>
              <w:t>，</w:t>
            </w:r>
            <w:r w:rsidR="00B6467C" w:rsidRPr="00843A9D">
              <w:rPr>
                <w:rFonts w:eastAsia="標楷體" w:hint="eastAsia"/>
                <w:b/>
                <w:color w:val="000000" w:themeColor="text1"/>
              </w:rPr>
              <w:t>運用材質與音色</w:t>
            </w:r>
          </w:p>
          <w:p w14:paraId="3AC635D6" w14:textId="7AAEC958" w:rsidR="00843A9D" w:rsidRDefault="00B6467C" w:rsidP="00314BBF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b/>
              </w:rPr>
            </w:pPr>
            <w:r w:rsidRPr="00843A9D">
              <w:rPr>
                <w:rFonts w:eastAsia="標楷體" w:hint="eastAsia"/>
                <w:b/>
                <w:color w:val="000000" w:themeColor="text1"/>
              </w:rPr>
              <w:t>可創造多元</w:t>
            </w:r>
            <w:r w:rsidR="00843A9D" w:rsidRPr="00843A9D">
              <w:rPr>
                <w:rFonts w:eastAsia="標楷體" w:hint="eastAsia"/>
                <w:b/>
                <w:color w:val="000000" w:themeColor="text1"/>
              </w:rPr>
              <w:t>的聲音效果</w:t>
            </w:r>
            <w:r w:rsidR="00843A9D" w:rsidRPr="00843A9D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  <w:r w:rsidRPr="00843A9D">
              <w:rPr>
                <w:rFonts w:eastAsia="標楷體" w:hint="eastAsia"/>
                <w:b/>
                <w:color w:val="000000" w:themeColor="text1"/>
              </w:rPr>
              <w:t>例如</w:t>
            </w:r>
            <w:r w:rsidRPr="00843A9D">
              <w:rPr>
                <w:rFonts w:eastAsia="標楷體" w:hint="eastAsia"/>
                <w:b/>
                <w:color w:val="000000" w:themeColor="text1"/>
              </w:rPr>
              <w:t>:</w:t>
            </w:r>
            <w:r w:rsidRPr="00843A9D">
              <w:rPr>
                <w:rFonts w:eastAsia="標楷體" w:hint="eastAsia"/>
                <w:b/>
                <w:color w:val="000000" w:themeColor="text1"/>
              </w:rPr>
              <w:t>大鼓</w:t>
            </w:r>
            <w:r w:rsidRPr="00843A9D">
              <w:rPr>
                <w:rFonts w:eastAsia="標楷體" w:hint="eastAsia"/>
                <w:b/>
                <w:color w:val="000000" w:themeColor="text1"/>
              </w:rPr>
              <w:t>(ba</w:t>
            </w:r>
            <w:r w:rsidRPr="00843A9D">
              <w:rPr>
                <w:rFonts w:ascii="標楷體" w:eastAsia="標楷體" w:hAnsi="標楷體" w:hint="eastAsia"/>
                <w:b/>
              </w:rPr>
              <w:t>ss drum)､小鼓</w:t>
            </w:r>
            <w:r w:rsidRPr="00843A9D">
              <w:rPr>
                <w:rFonts w:ascii="標楷體" w:eastAsia="標楷體" w:hAnsi="標楷體"/>
                <w:b/>
              </w:rPr>
              <w:t>(snare drum)</w:t>
            </w:r>
            <w:r w:rsidRPr="00843A9D">
              <w:rPr>
                <w:rFonts w:ascii="標楷體" w:eastAsia="標楷體" w:hAnsi="標楷體" w:hint="eastAsia"/>
                <w:b/>
              </w:rPr>
              <w:t>､牛鈴</w:t>
            </w:r>
          </w:p>
          <w:p w14:paraId="3ED998A4" w14:textId="37BF5C37" w:rsidR="00B6467C" w:rsidRDefault="00843A9D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B6467C" w:rsidRPr="00843A9D">
              <w:rPr>
                <w:rFonts w:ascii="標楷體" w:eastAsia="標楷體" w:hAnsi="標楷體" w:hint="eastAsia"/>
                <w:b/>
              </w:rPr>
              <w:t>(cow bell)</w:t>
            </w:r>
            <w:r w:rsidR="00B6467C" w:rsidRPr="00843A9D">
              <w:rPr>
                <w:rFonts w:ascii="標楷體" w:eastAsia="標楷體" w:hAnsi="標楷體"/>
                <w:b/>
              </w:rPr>
              <w:t>…</w:t>
            </w:r>
            <w:r w:rsidR="00B6467C" w:rsidRPr="00843A9D">
              <w:rPr>
                <w:rFonts w:ascii="標楷體" w:eastAsia="標楷體" w:hAnsi="標楷體" w:hint="eastAsia"/>
                <w:b/>
              </w:rPr>
              <w:t>其他如課本p.144-145。</w:t>
            </w:r>
          </w:p>
          <w:p w14:paraId="43418D43" w14:textId="0D5FC472" w:rsidR="00843A9D" w:rsidRPr="00843A9D" w:rsidRDefault="00843A9D" w:rsidP="00843A9D">
            <w:pPr>
              <w:rPr>
                <w:rFonts w:ascii="標楷體" w:eastAsia="標楷體" w:hAnsi="標楷體"/>
                <w:b/>
              </w:rPr>
            </w:pPr>
            <w:r w:rsidRPr="00843A9D">
              <w:rPr>
                <w:rFonts w:ascii="標楷體" w:eastAsia="標楷體" w:hAnsi="標楷體" w:hint="eastAsia"/>
                <w:b/>
              </w:rPr>
              <w:t>(3</w:t>
            </w:r>
            <w:r>
              <w:rPr>
                <w:rFonts w:ascii="標楷體" w:eastAsia="標楷體" w:hAnsi="標楷體" w:hint="eastAsia"/>
                <w:b/>
              </w:rPr>
              <w:t>)</w:t>
            </w:r>
            <w:r w:rsidRPr="00843A9D">
              <w:rPr>
                <w:rFonts w:ascii="標楷體" w:eastAsia="標楷體" w:hAnsi="標楷體" w:hint="eastAsia"/>
                <w:b/>
              </w:rPr>
              <w:t>引導認識樂器的外型､音色與用途。</w:t>
            </w:r>
          </w:p>
          <w:p w14:paraId="0054E5AE" w14:textId="77777777" w:rsidR="00314BBF" w:rsidRDefault="00843A9D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</w:rPr>
              <w:t xml:space="preserve">(4) </w:t>
            </w:r>
            <w:r w:rsidRPr="00843A9D">
              <w:rPr>
                <w:rFonts w:ascii="標楷體" w:eastAsia="標楷體" w:hAnsi="標楷體" w:hint="eastAsia"/>
                <w:b/>
              </w:rPr>
              <w:t>有固定音高的擊樂器</w:t>
            </w:r>
            <w:r w:rsidR="00314BBF">
              <w:rPr>
                <w:rFonts w:ascii="標楷體" w:eastAsia="標楷體" w:hAnsi="標楷體" w:hint="eastAsia"/>
                <w:b/>
              </w:rPr>
              <w:t>(</w:t>
            </w:r>
            <w:r w:rsidR="00314BBF" w:rsidRPr="00314BBF">
              <w:rPr>
                <w:rFonts w:ascii="標楷體" w:eastAsia="標楷體" w:hAnsi="標楷體"/>
                <w:b/>
              </w:rPr>
              <w:t>Pitched percussion</w:t>
            </w:r>
            <w:r w:rsidR="00314BBF">
              <w:rPr>
                <w:rFonts w:ascii="標楷體" w:eastAsia="標楷體" w:hAnsi="標楷體" w:hint="eastAsia"/>
                <w:b/>
              </w:rPr>
              <w:t>)</w:t>
            </w:r>
            <w:r w:rsidRPr="00843A9D">
              <w:rPr>
                <w:rFonts w:ascii="標楷體" w:eastAsia="標楷體" w:hAnsi="標楷體"/>
                <w:b/>
              </w:rPr>
              <w:t>:</w:t>
            </w:r>
            <w:r w:rsidRPr="00843A9D">
              <w:rPr>
                <w:rFonts w:ascii="標楷體" w:eastAsia="標楷體" w:hAnsi="標楷體" w:hint="eastAsia"/>
                <w:b/>
              </w:rPr>
              <w:t>有音階或特定音高的變化，可</w:t>
            </w:r>
          </w:p>
          <w:p w14:paraId="43253DA8" w14:textId="77777777" w:rsidR="00314BBF" w:rsidRDefault="00314BBF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演奏曲調。在演出中能幫助細膩的情緒表達。例如</w:t>
            </w:r>
            <w:r w:rsidR="00843A9D" w:rsidRPr="00843A9D">
              <w:rPr>
                <w:rFonts w:ascii="標楷體" w:eastAsia="標楷體" w:hAnsi="標楷體"/>
                <w:b/>
              </w:rPr>
              <w:t>: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定音鼓</w:t>
            </w:r>
            <w:r w:rsidR="00843A9D" w:rsidRPr="00843A9D">
              <w:rPr>
                <w:rFonts w:ascii="標楷體" w:eastAsia="標楷體" w:hAnsi="標楷體"/>
                <w:b/>
              </w:rPr>
              <w:t>(Timpani)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､馬林</w:t>
            </w:r>
          </w:p>
          <w:p w14:paraId="765A77E2" w14:textId="3131F7C4" w:rsidR="00843A9D" w:rsidRPr="00843A9D" w:rsidRDefault="00314BBF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巴木琴</w:t>
            </w:r>
            <w:r w:rsidR="00843A9D" w:rsidRPr="00843A9D">
              <w:rPr>
                <w:rFonts w:ascii="標楷體" w:eastAsia="標楷體" w:hAnsi="標楷體"/>
                <w:b/>
              </w:rPr>
              <w:t>(Marimba)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､鐵琴</w:t>
            </w:r>
            <w:r w:rsidR="00843A9D" w:rsidRPr="00843A9D">
              <w:rPr>
                <w:rFonts w:ascii="標楷體" w:eastAsia="標楷體" w:hAnsi="標楷體"/>
                <w:b/>
              </w:rPr>
              <w:t>(Vibraphone)…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如課本</w:t>
            </w:r>
            <w:r w:rsidR="00843A9D" w:rsidRPr="00843A9D">
              <w:rPr>
                <w:rFonts w:ascii="標楷體" w:eastAsia="標楷體" w:hAnsi="標楷體"/>
                <w:b/>
              </w:rPr>
              <w:t>p.144-145</w:t>
            </w:r>
            <w:r w:rsidR="00843A9D" w:rsidRPr="00843A9D">
              <w:rPr>
                <w:rFonts w:ascii="標楷體" w:eastAsia="標楷體" w:hAnsi="標楷體" w:hint="eastAsia"/>
                <w:b/>
              </w:rPr>
              <w:t>。</w:t>
            </w:r>
          </w:p>
          <w:p w14:paraId="3E4378C2" w14:textId="795BF675" w:rsidR="00843A9D" w:rsidRPr="00843A9D" w:rsidRDefault="00843A9D" w:rsidP="00843A9D">
            <w:pPr>
              <w:rPr>
                <w:rFonts w:ascii="標楷體" w:eastAsia="標楷體" w:hAnsi="標楷體"/>
                <w:b/>
              </w:rPr>
            </w:pPr>
            <w:r w:rsidRPr="00843A9D">
              <w:rPr>
                <w:rFonts w:ascii="標楷體" w:eastAsia="標楷體" w:hAnsi="標楷體" w:hint="eastAsia"/>
                <w:b/>
              </w:rPr>
              <w:t>(5</w:t>
            </w:r>
            <w:r w:rsidRPr="00843A9D">
              <w:rPr>
                <w:rFonts w:ascii="標楷體" w:eastAsia="標楷體" w:hAnsi="標楷體"/>
                <w:b/>
              </w:rPr>
              <w:t>)</w:t>
            </w:r>
            <w:r w:rsidRPr="00843A9D">
              <w:rPr>
                <w:rFonts w:ascii="標楷體" w:eastAsia="標楷體" w:hAnsi="標楷體" w:hint="eastAsia"/>
                <w:b/>
              </w:rPr>
              <w:t>引導認識樂器的外型､音色與用途。</w:t>
            </w:r>
          </w:p>
          <w:p w14:paraId="78C91CB8" w14:textId="77777777" w:rsidR="00B13123" w:rsidRDefault="00B13123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</w:t>
            </w:r>
          </w:p>
          <w:p w14:paraId="060D9E8D" w14:textId="2ED96BDE" w:rsidR="00843A9D" w:rsidRPr="00B13123" w:rsidRDefault="00B13123" w:rsidP="00843A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</w:t>
            </w:r>
            <w:r w:rsidR="00BC389C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B13123">
              <w:rPr>
                <w:rFonts w:ascii="標楷體" w:eastAsia="標楷體" w:hAnsi="標楷體" w:hint="eastAsia"/>
                <w:b/>
              </w:rPr>
              <w:t>發展階段 Development stage</w:t>
            </w:r>
          </w:p>
          <w:p w14:paraId="0B40575C" w14:textId="16236BA2" w:rsidR="00316AE1" w:rsidRPr="00316AE1" w:rsidRDefault="00316AE1" w:rsidP="00316AE1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16AE1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316AE1">
              <w:rPr>
                <w:rFonts w:ascii="新細明體" w:eastAsia="新細明體" w:hAnsi="新細明體" w:hint="eastAsia"/>
                <w:b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､</w:t>
            </w:r>
            <w:r w:rsidRPr="00316AE1">
              <w:rPr>
                <w:rFonts w:ascii="標楷體" w:eastAsia="標楷體" w:hAnsi="標楷體" w:hint="eastAsia"/>
                <w:b/>
                <w:color w:val="000000" w:themeColor="text1"/>
              </w:rPr>
              <w:t>發展階段 Development stage</w:t>
            </w:r>
          </w:p>
          <w:p w14:paraId="54C2719C" w14:textId="1897B71B" w:rsidR="00316AE1" w:rsidRPr="00413241" w:rsidRDefault="002972B3" w:rsidP="002972B3">
            <w:pPr>
              <w:pStyle w:val="aa"/>
              <w:numPr>
                <w:ilvl w:val="1"/>
                <w:numId w:val="44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教師利用電子白板介紹破銅爛鐵(Stomp)及亂打秀(Nanta)</w:t>
            </w:r>
            <w:r w:rsidR="00B6467C" w:rsidRPr="00413241">
              <w:rPr>
                <w:rFonts w:ascii="標楷體" w:eastAsia="標楷體" w:hAnsi="標楷體" w:hint="eastAsia"/>
                <w:b/>
              </w:rPr>
              <w:t>團體以及欣賞</w:t>
            </w:r>
            <w:r w:rsidRPr="00413241">
              <w:rPr>
                <w:rFonts w:ascii="標楷體" w:eastAsia="標楷體" w:hAnsi="標楷體" w:hint="eastAsia"/>
                <w:b/>
              </w:rPr>
              <w:t>表演的片段</w:t>
            </w:r>
          </w:p>
          <w:p w14:paraId="0F5845C0" w14:textId="500A0B44" w:rsidR="00B6467C" w:rsidRPr="00413241" w:rsidRDefault="00B6467C" w:rsidP="00B6467C">
            <w:pPr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lastRenderedPageBreak/>
              <w:t xml:space="preserve">    破銅爛鐵  </w:t>
            </w:r>
            <w:hyperlink r:id="rId14" w:history="1"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https://www.youtube.com</w:t>
              </w:r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/</w:t>
              </w:r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watch?v=5WJ4kBOIXH4</w:t>
              </w:r>
            </w:hyperlink>
          </w:p>
          <w:p w14:paraId="11AD9ECD" w14:textId="347FAEC3" w:rsidR="00B6467C" w:rsidRPr="00413241" w:rsidRDefault="00B6467C" w:rsidP="00B6467C">
            <w:pPr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 xml:space="preserve">  亂打秀</w:t>
            </w:r>
            <w:hyperlink r:id="rId15" w:history="1"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https://www.youtube.com/watch?v=3QG4Y</w:t>
              </w:r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s</w:t>
              </w:r>
              <w:r w:rsidRPr="00413241">
                <w:rPr>
                  <w:rStyle w:val="a8"/>
                  <w:rFonts w:ascii="標楷體" w:eastAsia="標楷體" w:hAnsi="標楷體" w:hint="eastAsia"/>
                  <w:b/>
                </w:rPr>
                <w:t>LV2CA</w:t>
              </w:r>
            </w:hyperlink>
            <w:r w:rsidRPr="00413241">
              <w:rPr>
                <w:rFonts w:ascii="標楷體" w:eastAsia="標楷體" w:hAnsi="標楷體" w:hint="eastAsia"/>
                <w:b/>
              </w:rPr>
              <w:t xml:space="preserve"> (2”45’)</w:t>
            </w:r>
          </w:p>
          <w:p w14:paraId="21604BC1" w14:textId="77777777" w:rsidR="00B6467C" w:rsidRPr="00413241" w:rsidRDefault="00B6467C" w:rsidP="00B6467C">
            <w:pPr>
              <w:rPr>
                <w:rFonts w:ascii="標楷體" w:eastAsia="標楷體" w:hAnsi="標楷體"/>
                <w:b/>
              </w:rPr>
            </w:pPr>
          </w:p>
          <w:p w14:paraId="5CB93DAF" w14:textId="7DD44934" w:rsidR="00B6467C" w:rsidRPr="00413241" w:rsidRDefault="00B6467C" w:rsidP="002972B3">
            <w:pPr>
              <w:pStyle w:val="aa"/>
              <w:numPr>
                <w:ilvl w:val="1"/>
                <w:numId w:val="44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請同學分享觀賞心得以及近期看到的相關影片或演出</w:t>
            </w:r>
          </w:p>
          <w:p w14:paraId="540953B0" w14:textId="275934E2" w:rsidR="00B6467C" w:rsidRPr="00413241" w:rsidRDefault="00B6467C" w:rsidP="002972B3">
            <w:pPr>
              <w:pStyle w:val="aa"/>
              <w:numPr>
                <w:ilvl w:val="1"/>
                <w:numId w:val="44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運用筷子與紙杯示範敲奏擊樂節奏,引導啟發學生創造節奏樂段</w:t>
            </w:r>
          </w:p>
          <w:p w14:paraId="244E7CFF" w14:textId="2AE347BF" w:rsidR="00B6467C" w:rsidRPr="00413241" w:rsidRDefault="00B6467C" w:rsidP="002972B3">
            <w:pPr>
              <w:pStyle w:val="aa"/>
              <w:numPr>
                <w:ilvl w:val="1"/>
                <w:numId w:val="44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請同學分享自創的擊樂作品</w:t>
            </w:r>
          </w:p>
          <w:p w14:paraId="6C444340" w14:textId="75FD38F3" w:rsidR="000C36D5" w:rsidRPr="00413241" w:rsidRDefault="000C36D5" w:rsidP="000C36D5">
            <w:pPr>
              <w:pStyle w:val="aa"/>
              <w:ind w:leftChars="0" w:left="948"/>
              <w:rPr>
                <w:rFonts w:ascii="標楷體" w:eastAsia="標楷體" w:hAnsi="標楷體"/>
                <w:b/>
              </w:rPr>
            </w:pPr>
          </w:p>
          <w:p w14:paraId="0E7EBB4A" w14:textId="2D05C9A2" w:rsidR="000C36D5" w:rsidRPr="00413241" w:rsidRDefault="000C36D5" w:rsidP="000C36D5">
            <w:pPr>
              <w:pStyle w:val="aa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總結階段 Summary stage</w:t>
            </w:r>
          </w:p>
          <w:p w14:paraId="2C0AD47E" w14:textId="30953B65" w:rsidR="000C36D5" w:rsidRPr="00413241" w:rsidRDefault="000C36D5" w:rsidP="00207BED">
            <w:pPr>
              <w:pStyle w:val="aa"/>
              <w:numPr>
                <w:ilvl w:val="1"/>
                <w:numId w:val="42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帶領學生認識森巴音樂</w:t>
            </w:r>
            <w:r w:rsidR="00CA767B">
              <w:rPr>
                <w:rFonts w:ascii="標楷體" w:eastAsia="標楷體" w:hAnsi="標楷體" w:hint="eastAsia"/>
                <w:b/>
              </w:rPr>
              <w:t>(S</w:t>
            </w:r>
            <w:r w:rsidR="00CA767B">
              <w:rPr>
                <w:rFonts w:ascii="標楷體" w:eastAsia="標楷體" w:hAnsi="標楷體"/>
                <w:b/>
              </w:rPr>
              <w:t>amba Music)</w:t>
            </w:r>
            <w:r w:rsidRPr="00413241">
              <w:rPr>
                <w:rFonts w:ascii="標楷體" w:eastAsia="標楷體" w:hAnsi="標楷體" w:hint="eastAsia"/>
                <w:b/>
              </w:rPr>
              <w:t>並介紹課本沙鈴</w:t>
            </w:r>
            <w:r w:rsidR="00CA767B">
              <w:rPr>
                <w:rFonts w:ascii="標楷體" w:eastAsia="標楷體" w:hAnsi="標楷體" w:hint="eastAsia"/>
                <w:b/>
              </w:rPr>
              <w:t>(</w:t>
            </w:r>
            <w:r w:rsidR="00CA767B" w:rsidRPr="00CA767B">
              <w:rPr>
                <w:rFonts w:ascii="標楷體" w:eastAsia="標楷體" w:hAnsi="標楷體"/>
                <w:b/>
              </w:rPr>
              <w:t>Maracas</w:t>
            </w:r>
            <w:r w:rsidR="00CA767B">
              <w:rPr>
                <w:rFonts w:ascii="標楷體" w:eastAsia="標楷體" w:hAnsi="標楷體"/>
                <w:b/>
              </w:rPr>
              <w:t>)</w:t>
            </w:r>
            <w:r w:rsidR="00CA767B">
              <w:rPr>
                <w:rFonts w:ascii="新細明體" w:hAnsi="新細明體" w:hint="eastAsia"/>
                <w:b/>
              </w:rPr>
              <w:t>､</w:t>
            </w:r>
            <w:r w:rsidRPr="00413241">
              <w:rPr>
                <w:rFonts w:ascii="標楷體" w:eastAsia="標楷體" w:hAnsi="標楷體" w:hint="eastAsia"/>
                <w:b/>
              </w:rPr>
              <w:t>鈴鼓</w:t>
            </w:r>
            <w:r w:rsidR="00CA767B">
              <w:rPr>
                <w:rFonts w:ascii="標楷體" w:eastAsia="標楷體" w:hAnsi="標楷體" w:hint="eastAsia"/>
                <w:b/>
              </w:rPr>
              <w:t>(</w:t>
            </w:r>
            <w:r w:rsidR="00207BED" w:rsidRPr="00207BED">
              <w:rPr>
                <w:rFonts w:ascii="標楷體" w:eastAsia="標楷體" w:hAnsi="標楷體"/>
                <w:b/>
              </w:rPr>
              <w:t>tambourine</w:t>
            </w:r>
            <w:r w:rsidR="00207BED">
              <w:rPr>
                <w:rFonts w:ascii="標楷體" w:eastAsia="標楷體" w:hAnsi="標楷體"/>
                <w:b/>
              </w:rPr>
              <w:t>)</w:t>
            </w:r>
            <w:r w:rsidRPr="00413241">
              <w:rPr>
                <w:rFonts w:ascii="新細明體" w:hAnsi="新細明體" w:hint="eastAsia"/>
                <w:b/>
              </w:rPr>
              <w:t>､</w:t>
            </w:r>
            <w:r w:rsidRPr="00413241">
              <w:rPr>
                <w:rFonts w:ascii="標楷體" w:eastAsia="標楷體" w:hAnsi="標楷體" w:hint="eastAsia"/>
                <w:b/>
              </w:rPr>
              <w:t>刮胡</w:t>
            </w:r>
            <w:r w:rsidR="00207BED">
              <w:rPr>
                <w:rFonts w:ascii="標楷體" w:eastAsia="標楷體" w:hAnsi="標楷體" w:hint="eastAsia"/>
                <w:b/>
              </w:rPr>
              <w:t>(</w:t>
            </w:r>
            <w:r w:rsidR="00207BED" w:rsidRPr="00207BED">
              <w:rPr>
                <w:rFonts w:ascii="標楷體" w:eastAsia="標楷體" w:hAnsi="標楷體"/>
                <w:b/>
              </w:rPr>
              <w:t>Guiro</w:t>
            </w:r>
            <w:r w:rsidR="00207BED">
              <w:rPr>
                <w:rFonts w:ascii="標楷體" w:eastAsia="標楷體" w:hAnsi="標楷體"/>
                <w:b/>
              </w:rPr>
              <w:t>)</w:t>
            </w:r>
            <w:r w:rsidRPr="00413241">
              <w:rPr>
                <w:rFonts w:ascii="新細明體" w:hAnsi="新細明體" w:hint="eastAsia"/>
                <w:b/>
              </w:rPr>
              <w:t>､</w:t>
            </w:r>
            <w:r w:rsidRPr="00413241">
              <w:rPr>
                <w:rFonts w:ascii="標楷體" w:eastAsia="標楷體" w:hAnsi="標楷體" w:hint="eastAsia"/>
                <w:b/>
              </w:rPr>
              <w:t>鼓</w:t>
            </w:r>
            <w:r w:rsidR="00207BED">
              <w:rPr>
                <w:rFonts w:ascii="標楷體" w:eastAsia="標楷體" w:hAnsi="標楷體" w:hint="eastAsia"/>
                <w:b/>
              </w:rPr>
              <w:t>(D</w:t>
            </w:r>
            <w:r w:rsidR="00207BED">
              <w:rPr>
                <w:rFonts w:ascii="標楷體" w:eastAsia="標楷體" w:hAnsi="標楷體"/>
                <w:b/>
              </w:rPr>
              <w:t>rum)</w:t>
            </w:r>
            <w:r w:rsidRPr="00413241">
              <w:rPr>
                <w:rFonts w:ascii="標楷體" w:eastAsia="標楷體" w:hAnsi="標楷體" w:hint="eastAsia"/>
                <w:b/>
              </w:rPr>
              <w:t>。</w:t>
            </w:r>
          </w:p>
          <w:p w14:paraId="00162D35" w14:textId="0BB5C73F" w:rsidR="000C36D5" w:rsidRDefault="000C36D5" w:rsidP="00207BED">
            <w:pPr>
              <w:pStyle w:val="aa"/>
              <w:numPr>
                <w:ilvl w:val="1"/>
                <w:numId w:val="42"/>
              </w:numPr>
              <w:ind w:leftChars="0"/>
              <w:rPr>
                <w:rFonts w:ascii="標楷體" w:eastAsia="標楷體" w:hAnsi="標楷體"/>
                <w:b/>
              </w:rPr>
            </w:pPr>
            <w:r w:rsidRPr="00413241">
              <w:rPr>
                <w:rFonts w:ascii="標楷體" w:eastAsia="標楷體" w:hAnsi="標楷體" w:hint="eastAsia"/>
                <w:b/>
              </w:rPr>
              <w:t>教師</w:t>
            </w:r>
            <w:r w:rsidR="00207BED">
              <w:rPr>
                <w:rFonts w:ascii="標楷體" w:eastAsia="標楷體" w:hAnsi="標楷體" w:hint="eastAsia"/>
                <w:b/>
              </w:rPr>
              <w:t>運用影片</w:t>
            </w:r>
            <w:r w:rsidRPr="00413241">
              <w:rPr>
                <w:rFonts w:ascii="標楷體" w:eastAsia="標楷體" w:hAnsi="標楷體" w:hint="eastAsia"/>
                <w:b/>
              </w:rPr>
              <w:t>示範以上四種樂器的自製樂器</w:t>
            </w:r>
            <w:r w:rsidR="00207BED">
              <w:rPr>
                <w:rFonts w:ascii="標楷體" w:eastAsia="標楷體" w:hAnsi="標楷體" w:hint="eastAsia"/>
                <w:b/>
              </w:rPr>
              <w:t>(</w:t>
            </w:r>
            <w:r w:rsidR="00207BED" w:rsidRPr="00207BED">
              <w:rPr>
                <w:rFonts w:ascii="標楷體" w:eastAsia="標楷體" w:hAnsi="標楷體"/>
                <w:b/>
              </w:rPr>
              <w:t>homemade musical instrument</w:t>
            </w:r>
            <w:r w:rsidR="00207BED">
              <w:rPr>
                <w:rFonts w:ascii="標楷體" w:eastAsia="標楷體" w:hAnsi="標楷體" w:hint="eastAsia"/>
                <w:b/>
              </w:rPr>
              <w:t>)</w:t>
            </w:r>
          </w:p>
          <w:p w14:paraId="5F086236" w14:textId="6C52CCED" w:rsidR="00A040F4" w:rsidRDefault="00A040F4" w:rsidP="00A040F4">
            <w:pPr>
              <w:pStyle w:val="aa"/>
              <w:ind w:leftChars="0" w:left="840"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鼓 </w:t>
            </w:r>
            <w:bookmarkStart w:id="0" w:name="_GoBack"/>
            <w:r w:rsidR="00A82E83">
              <w:fldChar w:fldCharType="begin"/>
            </w:r>
            <w:r w:rsidR="00A82E83">
              <w:instrText xml:space="preserve"> HYPERLINK "https://www.youtube.com/shorts/fyWvoJB_S-U" </w:instrText>
            </w:r>
            <w:r w:rsidR="00A82E83">
              <w:fldChar w:fldCharType="separate"/>
            </w:r>
            <w:r w:rsidRPr="00D80659">
              <w:rPr>
                <w:rStyle w:val="a8"/>
                <w:rFonts w:ascii="標楷體" w:eastAsia="標楷體" w:hAnsi="標楷體"/>
                <w:b/>
              </w:rPr>
              <w:t>https://www.youtube.com/shorts/fyWvoJB_S-U</w:t>
            </w:r>
            <w:r w:rsidR="00A82E83">
              <w:rPr>
                <w:rStyle w:val="a8"/>
                <w:rFonts w:ascii="標楷體" w:eastAsia="標楷體" w:hAnsi="標楷體"/>
                <w:b/>
              </w:rPr>
              <w:fldChar w:fldCharType="end"/>
            </w:r>
          </w:p>
          <w:bookmarkEnd w:id="0"/>
          <w:p w14:paraId="3F8C7FDB" w14:textId="00676639" w:rsidR="00A040F4" w:rsidRDefault="00A040F4" w:rsidP="00A040F4">
            <w:pPr>
              <w:pStyle w:val="aa"/>
              <w:ind w:leftChars="0" w:left="840"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hyperlink r:id="rId16" w:history="1">
              <w:r w:rsidRPr="00D80659">
                <w:rPr>
                  <w:rStyle w:val="a8"/>
                  <w:rFonts w:ascii="標楷體" w:eastAsia="標楷體" w:hAnsi="標楷體"/>
                  <w:b/>
                </w:rPr>
                <w:t>https://www.youtube.com/watch?v=PFI1YncMOz8</w:t>
              </w:r>
            </w:hyperlink>
          </w:p>
          <w:p w14:paraId="209E41BE" w14:textId="70E2DC70" w:rsidR="00A040F4" w:rsidRDefault="00A040F4" w:rsidP="00A040F4">
            <w:pPr>
              <w:pStyle w:val="aa"/>
              <w:ind w:leftChars="0" w:left="840" w:firstLineChars="100" w:firstLine="240"/>
              <w:rPr>
                <w:rFonts w:ascii="標楷體" w:eastAsia="標楷體" w:hAnsi="標楷體"/>
                <w:b/>
              </w:rPr>
            </w:pPr>
            <w:r w:rsidRPr="00A040F4">
              <w:rPr>
                <w:rFonts w:ascii="標楷體" w:eastAsia="標楷體" w:hAnsi="標楷體" w:hint="eastAsia"/>
                <w:b/>
              </w:rPr>
              <w:t>沙鈴</w:t>
            </w:r>
          </w:p>
          <w:p w14:paraId="560A5EAF" w14:textId="64611D1C" w:rsidR="00A040F4" w:rsidRDefault="00A82E83" w:rsidP="00A040F4">
            <w:pPr>
              <w:pStyle w:val="aa"/>
              <w:ind w:leftChars="0" w:left="840"/>
              <w:rPr>
                <w:rFonts w:ascii="標楷體" w:eastAsia="標楷體" w:hAnsi="標楷體"/>
                <w:b/>
                <w:sz w:val="18"/>
                <w:szCs w:val="18"/>
              </w:rPr>
            </w:pPr>
            <w:hyperlink r:id="rId17" w:history="1">
              <w:r w:rsidR="00A25C88" w:rsidRPr="00D80659">
                <w:rPr>
                  <w:rStyle w:val="a8"/>
                  <w:rFonts w:ascii="標楷體" w:eastAsia="標楷體" w:hAnsi="標楷體"/>
                  <w:b/>
                  <w:sz w:val="18"/>
                  <w:szCs w:val="18"/>
                </w:rPr>
                <w:t>https://www.youtube.com/watch?v=j8AcriiK5n0&amp;list=PL35vOpsEUP48bvd3u7KX24qjYBsj7tlg1</w:t>
              </w:r>
            </w:hyperlink>
          </w:p>
          <w:p w14:paraId="6A997D4B" w14:textId="08182578" w:rsidR="00A25C88" w:rsidRDefault="00A25C88" w:rsidP="00A040F4">
            <w:pPr>
              <w:pStyle w:val="aa"/>
              <w:ind w:leftChars="0" w:left="8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刮胡</w:t>
            </w:r>
            <w:hyperlink r:id="rId18" w:history="1">
              <w:r w:rsidRPr="00D80659">
                <w:rPr>
                  <w:rStyle w:val="a8"/>
                  <w:rFonts w:ascii="標楷體" w:eastAsia="標楷體" w:hAnsi="標楷體"/>
                  <w:b/>
                </w:rPr>
                <w:t>https://www.youtube.com/watch?v=fS0QzebftW4</w:t>
              </w:r>
            </w:hyperlink>
          </w:p>
          <w:p w14:paraId="00BAC3BA" w14:textId="21B1C6C1" w:rsidR="00A25C88" w:rsidRDefault="00A25C88" w:rsidP="00A040F4">
            <w:pPr>
              <w:pStyle w:val="aa"/>
              <w:ind w:leftChars="0" w:left="840"/>
              <w:rPr>
                <w:rFonts w:ascii="標楷體" w:eastAsia="標楷體" w:hAnsi="標楷體"/>
                <w:b/>
              </w:rPr>
            </w:pPr>
            <w:r w:rsidRPr="00A25C88">
              <w:rPr>
                <w:rFonts w:ascii="標楷體" w:eastAsia="標楷體" w:hAnsi="標楷體" w:hint="eastAsia"/>
                <w:b/>
              </w:rPr>
              <w:t>鈴鼓</w:t>
            </w:r>
            <w:hyperlink r:id="rId19" w:history="1">
              <w:r w:rsidR="00E73F59" w:rsidRPr="00D80659">
                <w:rPr>
                  <w:rStyle w:val="a8"/>
                  <w:rFonts w:ascii="標楷體" w:eastAsia="標楷體" w:hAnsi="標楷體"/>
                  <w:b/>
                </w:rPr>
                <w:t>https://www.youtube.com/watch?v=CmzV33lZ_q8</w:t>
              </w:r>
            </w:hyperlink>
          </w:p>
          <w:p w14:paraId="4850AE79" w14:textId="61B57556" w:rsidR="00413241" w:rsidRPr="00B13123" w:rsidRDefault="00B13123" w:rsidP="00207BED">
            <w:pPr>
              <w:pStyle w:val="aa"/>
              <w:numPr>
                <w:ilvl w:val="1"/>
                <w:numId w:val="42"/>
              </w:numPr>
              <w:ind w:leftChars="0"/>
              <w:rPr>
                <w:rFonts w:ascii="標楷體" w:eastAsia="標楷體" w:hAnsi="標楷體"/>
                <w:b/>
              </w:rPr>
            </w:pPr>
            <w:r w:rsidRPr="00B13123">
              <w:rPr>
                <w:rFonts w:ascii="標楷體" w:eastAsia="標楷體" w:hAnsi="標楷體" w:hint="eastAsia"/>
                <w:b/>
              </w:rPr>
              <w:t>請同學下周帶自製樂器</w:t>
            </w:r>
            <w:r w:rsidR="00207BED">
              <w:rPr>
                <w:rFonts w:ascii="標楷體" w:eastAsia="標楷體" w:hAnsi="標楷體" w:hint="eastAsia"/>
                <w:b/>
              </w:rPr>
              <w:t>(</w:t>
            </w:r>
            <w:r w:rsidR="00207BED" w:rsidRPr="00207BED">
              <w:rPr>
                <w:rFonts w:ascii="標楷體" w:eastAsia="標楷體" w:hAnsi="標楷體"/>
                <w:b/>
              </w:rPr>
              <w:t>homemade musical instrument</w:t>
            </w:r>
            <w:r w:rsidR="00207BED">
              <w:rPr>
                <w:rFonts w:ascii="標楷體" w:eastAsia="標楷體" w:hAnsi="標楷體" w:hint="eastAsia"/>
                <w:b/>
              </w:rPr>
              <w:t>)</w:t>
            </w:r>
            <w:r w:rsidRPr="00B13123">
              <w:rPr>
                <w:rFonts w:ascii="標楷體" w:eastAsia="標楷體" w:hAnsi="標楷體" w:hint="eastAsia"/>
                <w:b/>
              </w:rPr>
              <w:t xml:space="preserve">來學校。   </w:t>
            </w:r>
          </w:p>
          <w:p w14:paraId="1A3E3D58" w14:textId="43811A28" w:rsidR="00981D5C" w:rsidRPr="0072606B" w:rsidRDefault="00316AE1" w:rsidP="00B13123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6AE1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>
              <w:rPr>
                <w:rFonts w:eastAsia="標楷體"/>
                <w:b/>
                <w:color w:val="000000" w:themeColor="text1"/>
              </w:rPr>
              <w:t xml:space="preserve">  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AC1D" w14:textId="77777777" w:rsidR="00981D5C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ED5CE5" w14:textId="77777777" w:rsidR="008207C5" w:rsidRDefault="008207C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07C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  <w:p w14:paraId="4385BF02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2C4367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A18389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0A9AF4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5F36CD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CAF02C4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50A022D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5DD442D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DAEFBE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142EAA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8C38CD6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CADC77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AA46903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83218F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5F5760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2B142CE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D7AD309" w14:textId="78DA2D59" w:rsidR="00843A9D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25 </w:t>
            </w:r>
            <w:r w:rsidR="00843A9D" w:rsidRPr="00843A9D"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  <w:p w14:paraId="2DB327AE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0851A0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2B8749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C2C9359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38C610" w14:textId="77777777" w:rsidR="00843A9D" w:rsidRDefault="00843A9D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09DF70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976EFF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E60AC6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052748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D5151E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6757BF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0E41CC" w14:textId="77777777" w:rsidR="000C36D5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0C41D14" w14:textId="615A834D" w:rsidR="000C36D5" w:rsidRPr="0072606B" w:rsidRDefault="000C36D5" w:rsidP="008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10 </w:t>
            </w:r>
            <w:r w:rsidRPr="000C36D5"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</w:tc>
      </w:tr>
      <w:tr w:rsidR="00981D5C" w:rsidRPr="0072606B" w14:paraId="4ADBA23B" w14:textId="77777777" w:rsidTr="005F615A">
        <w:trPr>
          <w:trHeight w:val="112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C34D" w14:textId="77777777" w:rsidR="00B13123" w:rsidRDefault="00B13123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0380BD42" w14:textId="2C138B32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3D52EE80" w14:textId="77777777" w:rsidR="00B13123" w:rsidRDefault="00B13123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1312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｢藝｣起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敲敲打打</w:t>
            </w:r>
          </w:p>
          <w:p w14:paraId="3110501C" w14:textId="667F50FD" w:rsidR="00B13123" w:rsidRPr="0072606B" w:rsidRDefault="00B13123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Show time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16D7" w14:textId="2BB20D66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68B8C87C" w14:textId="6429999D" w:rsidR="00320527" w:rsidRPr="0072606B" w:rsidRDefault="00320527" w:rsidP="00320527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2052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一、引起動機</w:t>
            </w:r>
          </w:p>
          <w:p w14:paraId="6B5E21E1" w14:textId="3AA30BA3" w:rsidR="00320527" w:rsidRPr="00E73F59" w:rsidRDefault="00320527" w:rsidP="00320527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73F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請同學</w:t>
            </w:r>
            <w:r w:rsidR="00E73F59" w:rsidRPr="00E73F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展示分享</w:t>
            </w:r>
            <w:r w:rsidRPr="00E73F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帶</w:t>
            </w:r>
            <w:r w:rsidR="00E73F59" w:rsidRPr="00E73F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來的</w:t>
            </w:r>
            <w:r w:rsidRPr="00E73F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自製樂器。</w:t>
            </w:r>
          </w:p>
          <w:p w14:paraId="1C2937C7" w14:textId="784ED40D" w:rsidR="00981D5C" w:rsidRDefault="00980EFF" w:rsidP="00980EFF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教師引導學生複習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p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.150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的</w:t>
            </w:r>
            <w:r>
              <w:rPr>
                <w:rFonts w:ascii="新細明體" w:eastAsia="新細明體" w:hAnsi="新細明體" w:cs="Times New Roman" w:hint="eastAsia"/>
                <w:color w:val="000000" w:themeColor="text1"/>
              </w:rPr>
              <w:t>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森巴嘉年華</w:t>
            </w:r>
            <w:r>
              <w:rPr>
                <w:rFonts w:ascii="新細明體" w:eastAsia="新細明體" w:hAnsi="新細明體" w:cs="Times New Roman" w:hint="eastAsia"/>
                <w:color w:val="000000" w:themeColor="text1"/>
              </w:rPr>
              <w:t>｣</w:t>
            </w:r>
            <w:r w:rsidRPr="00980EFF">
              <w:rPr>
                <w:rFonts w:ascii="標楷體" w:eastAsia="標楷體" w:hAnsi="標楷體" w:cs="Times New Roman" w:hint="eastAsia"/>
                <w:color w:val="000000" w:themeColor="text1"/>
              </w:rPr>
              <w:t>各聲部</w:t>
            </w: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基本節奏型</w:t>
            </w:r>
          </w:p>
          <w:p w14:paraId="0329EED6" w14:textId="5796AF48" w:rsidR="00980EFF" w:rsidRDefault="00980EFF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4D81AA" w14:textId="6E8A89D6" w:rsidR="00981D5C" w:rsidRDefault="00981D5C" w:rsidP="005F615A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53D6CA0E" w14:textId="540EB644" w:rsidR="00980EFF" w:rsidRPr="0072606B" w:rsidRDefault="00980EFF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80EF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二､發展階段</w:t>
            </w:r>
            <w:r w:rsidRPr="00980EFF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7BF6A297" w14:textId="2A163255" w:rsidR="00980EFF" w:rsidRPr="00980EFF" w:rsidRDefault="00980EFF" w:rsidP="00980EFF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分組練習</w:t>
            </w:r>
          </w:p>
          <w:p w14:paraId="3FC87B0F" w14:textId="0B4E0DDD" w:rsidR="00980EFF" w:rsidRPr="00980EFF" w:rsidRDefault="00980EFF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學生分組使用</w:t>
            </w:r>
            <w:r w:rsidRPr="00314BBF">
              <w:rPr>
                <w:rFonts w:ascii="Times New Roman" w:eastAsia="標楷體" w:hAnsi="Times New Roman" w:cs="Times New Roman" w:hint="eastAsia"/>
                <w:color w:val="000000" w:themeColor="text1"/>
              </w:rPr>
              <w:t>自製擊樂器</w:t>
            </w: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進行</w:t>
            </w: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Samba </w:t>
            </w:r>
            <w:r w:rsidR="00314BBF">
              <w:rPr>
                <w:rFonts w:ascii="Times New Roman" w:eastAsia="標楷體" w:hAnsi="Times New Roman" w:cs="Times New Roman" w:hint="eastAsia"/>
                <w:color w:val="000000" w:themeColor="text1"/>
              </w:rPr>
              <w:t>節奏合奏，教師巡視並適時</w:t>
            </w: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給予</w:t>
            </w:r>
            <w:r w:rsidR="00314BBF">
              <w:rPr>
                <w:rFonts w:ascii="Times New Roman" w:eastAsia="標楷體" w:hAnsi="Times New Roman" w:cs="Times New Roman" w:hint="eastAsia"/>
                <w:color w:val="000000" w:themeColor="text1"/>
              </w:rPr>
              <w:t>指導</w:t>
            </w:r>
            <w:r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回饋。</w:t>
            </w:r>
          </w:p>
          <w:p w14:paraId="06F166CE" w14:textId="7B97756E" w:rsidR="00980EFF" w:rsidRPr="00980EFF" w:rsidRDefault="00A258A5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※</w:t>
            </w:r>
            <w:r w:rsidR="00980EFF" w:rsidRPr="00980EFF">
              <w:rPr>
                <w:rFonts w:ascii="Times New Roman" w:eastAsia="標楷體" w:hAnsi="Times New Roman" w:cs="Times New Roman" w:hint="eastAsia"/>
                <w:color w:val="000000" w:themeColor="text1"/>
              </w:rPr>
              <w:t>此階段主要目標是培養合作學習能力與節奏感。</w:t>
            </w:r>
          </w:p>
          <w:p w14:paraId="76080F62" w14:textId="63D63A06" w:rsidR="00981D5C" w:rsidRDefault="00980EFF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0EFF">
              <w:rPr>
                <w:rFonts w:ascii="Times New Roman" w:eastAsia="標楷體" w:hAnsi="Times New Roman" w:cs="Times New Roman"/>
                <w:color w:val="000000" w:themeColor="text1"/>
              </w:rPr>
              <w:t>The main goal at this stage is to cultivate cooperative learning and sense of rhythm.</w:t>
            </w:r>
            <w:r w:rsidR="00981D5C" w:rsidRPr="0072606B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2C7CE4FB" w14:textId="165F84A9" w:rsidR="00A258A5" w:rsidRDefault="00A258A5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7110F9" w14:textId="01AA034C" w:rsidR="00A258A5" w:rsidRPr="00A258A5" w:rsidRDefault="00A258A5" w:rsidP="00A258A5">
            <w:pPr>
              <w:pStyle w:val="aa"/>
              <w:widowControl/>
              <w:numPr>
                <w:ilvl w:val="0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b/>
                <w:color w:val="000000" w:themeColor="text1"/>
              </w:rPr>
            </w:pPr>
            <w:r w:rsidRPr="00A258A5">
              <w:rPr>
                <w:rFonts w:eastAsia="標楷體" w:hint="eastAsia"/>
                <w:b/>
                <w:color w:val="000000" w:themeColor="text1"/>
              </w:rPr>
              <w:t>總結階段</w:t>
            </w:r>
            <w:r w:rsidRPr="00A258A5">
              <w:rPr>
                <w:rFonts w:eastAsia="標楷體"/>
                <w:b/>
                <w:color w:val="000000" w:themeColor="text1"/>
              </w:rPr>
              <w:t xml:space="preserve"> Summary stage</w:t>
            </w:r>
          </w:p>
          <w:p w14:paraId="3F9FEF08" w14:textId="3504BEF4" w:rsidR="00980EFF" w:rsidRPr="00A258A5" w:rsidRDefault="00980EFF" w:rsidP="00A258A5">
            <w:pPr>
              <w:pStyle w:val="aa"/>
              <w:widowControl/>
              <w:numPr>
                <w:ilvl w:val="1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color w:val="000000" w:themeColor="text1"/>
              </w:rPr>
            </w:pPr>
            <w:r w:rsidRPr="00A258A5">
              <w:rPr>
                <w:rFonts w:eastAsia="標楷體" w:hint="eastAsia"/>
                <w:color w:val="000000" w:themeColor="text1"/>
              </w:rPr>
              <w:t>成果發表與回饋（</w:t>
            </w:r>
            <w:r w:rsidRPr="00A258A5">
              <w:rPr>
                <w:rFonts w:eastAsia="標楷體" w:hint="eastAsia"/>
                <w:color w:val="000000" w:themeColor="text1"/>
              </w:rPr>
              <w:t xml:space="preserve">10 </w:t>
            </w:r>
            <w:r w:rsidRPr="00A258A5">
              <w:rPr>
                <w:rFonts w:eastAsia="標楷體" w:hint="eastAsia"/>
                <w:color w:val="000000" w:themeColor="text1"/>
              </w:rPr>
              <w:t>分鐘）</w:t>
            </w:r>
          </w:p>
          <w:p w14:paraId="75EB14E8" w14:textId="11A03F7D" w:rsidR="00980EFF" w:rsidRPr="00980EFF" w:rsidRDefault="00980EFF" w:rsidP="00980EFF">
            <w:pPr>
              <w:pStyle w:val="aa"/>
              <w:widowControl/>
              <w:numPr>
                <w:ilvl w:val="2"/>
                <w:numId w:val="44"/>
              </w:numPr>
              <w:suppressAutoHyphens/>
              <w:kinsoku w:val="0"/>
              <w:overflowPunct w:val="0"/>
              <w:autoSpaceDE w:val="0"/>
              <w:autoSpaceDN w:val="0"/>
              <w:ind w:leftChars="0"/>
              <w:rPr>
                <w:rFonts w:eastAsia="標楷體"/>
                <w:color w:val="000000" w:themeColor="text1"/>
              </w:rPr>
            </w:pPr>
            <w:r w:rsidRPr="00980EFF">
              <w:rPr>
                <w:rFonts w:eastAsia="標楷體" w:hint="eastAsia"/>
                <w:color w:val="000000" w:themeColor="text1"/>
              </w:rPr>
              <w:t>各組進行簡短的</w:t>
            </w:r>
            <w:r w:rsidRPr="00980EFF">
              <w:rPr>
                <w:rFonts w:eastAsia="標楷體" w:hint="eastAsia"/>
                <w:color w:val="000000" w:themeColor="text1"/>
              </w:rPr>
              <w:t xml:space="preserve"> Samba </w:t>
            </w:r>
            <w:r w:rsidRPr="00980EFF">
              <w:rPr>
                <w:rFonts w:eastAsia="標楷體" w:hint="eastAsia"/>
                <w:color w:val="000000" w:themeColor="text1"/>
              </w:rPr>
              <w:t>展演，教師與同儕給予回饋。</w:t>
            </w:r>
          </w:p>
          <w:p w14:paraId="4762417B" w14:textId="1B563836" w:rsidR="00980EFF" w:rsidRDefault="00980EFF" w:rsidP="00980EFF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0EFF">
              <w:rPr>
                <w:rFonts w:ascii="Times New Roman" w:eastAsia="標楷體" w:hAnsi="Times New Roman" w:cs="Times New Roman"/>
                <w:color w:val="000000" w:themeColor="text1"/>
              </w:rPr>
              <w:t>Each group performs a short Samba piece, and both teacher and peers provide feedback.</w:t>
            </w:r>
          </w:p>
          <w:p w14:paraId="1C3CD57B" w14:textId="41EC2C51" w:rsidR="00A258A5" w:rsidRPr="00A258A5" w:rsidRDefault="00A258A5" w:rsidP="00A258A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rFonts w:eastAsia="標楷體"/>
                <w:color w:val="000000" w:themeColor="text1"/>
              </w:rPr>
            </w:pPr>
            <w:r w:rsidRPr="00A258A5">
              <w:rPr>
                <w:rFonts w:eastAsia="標楷體" w:hint="eastAsia"/>
                <w:color w:val="000000" w:themeColor="text1"/>
              </w:rPr>
              <w:t>※透過展示，學生可相互學習並了解自己的演奏表現。</w:t>
            </w:r>
          </w:p>
          <w:p w14:paraId="015AAD38" w14:textId="77777777" w:rsidR="00A258A5" w:rsidRDefault="00A258A5" w:rsidP="00A258A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rFonts w:eastAsia="標楷體"/>
                <w:color w:val="000000" w:themeColor="text1"/>
              </w:rPr>
            </w:pPr>
            <w:r w:rsidRPr="00A258A5">
              <w:rPr>
                <w:rFonts w:eastAsia="標楷體"/>
                <w:color w:val="000000" w:themeColor="text1"/>
              </w:rPr>
              <w:t xml:space="preserve">Through performance, students can learn from each other and understand their </w:t>
            </w:r>
          </w:p>
          <w:p w14:paraId="55B7238B" w14:textId="6FC8B1D2" w:rsidR="00A258A5" w:rsidRPr="00A258A5" w:rsidRDefault="00A258A5" w:rsidP="00A258A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eastAsia="標楷體"/>
                <w:color w:val="000000" w:themeColor="text1"/>
              </w:rPr>
              <w:t>own playing</w:t>
            </w:r>
          </w:p>
          <w:p w14:paraId="7B2620B9" w14:textId="77777777" w:rsidR="00A258A5" w:rsidRPr="00A258A5" w:rsidRDefault="00A258A5" w:rsidP="00A258A5">
            <w:pPr>
              <w:widowControl/>
              <w:numPr>
                <w:ilvl w:val="0"/>
                <w:numId w:val="4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評量方式（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Assessment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00C261A8" w14:textId="77777777" w:rsidR="00A258A5" w:rsidRPr="00A258A5" w:rsidRDefault="00A258A5" w:rsidP="00A258A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課堂參與與表現（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Class participation and performance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5AA9C9DC" w14:textId="5E4218EC" w:rsidR="00981D5C" w:rsidRPr="0072606B" w:rsidRDefault="00A258A5" w:rsidP="00A258A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- 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節奏準確度（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Rhythm accuracy</w:t>
            </w: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3F7F" w14:textId="77777777" w:rsidR="00980EFF" w:rsidRDefault="00980EFF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9C6E9D3" w14:textId="77777777" w:rsidR="00980EFF" w:rsidRDefault="00980EFF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4433B3" w14:textId="77777777" w:rsidR="00981D5C" w:rsidRDefault="00980EFF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14:paraId="0C98FF4D" w14:textId="68771723" w:rsidR="00980EFF" w:rsidRDefault="00A258A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m</w:t>
            </w:r>
            <w:r w:rsidR="00980EFF" w:rsidRPr="00980EFF">
              <w:rPr>
                <w:rFonts w:ascii="Times New Roman" w:eastAsia="標楷體" w:hAnsi="Times New Roman" w:cs="Times New Roman"/>
                <w:color w:val="000000" w:themeColor="text1"/>
              </w:rPr>
              <w:t>in</w:t>
            </w:r>
          </w:p>
          <w:p w14:paraId="2B6DDAAE" w14:textId="77777777" w:rsidR="00A258A5" w:rsidRDefault="00A258A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3ACBF6" w14:textId="77777777" w:rsidR="00A258A5" w:rsidRDefault="00A258A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AF212C" w14:textId="77777777" w:rsidR="00A258A5" w:rsidRDefault="00A258A5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53493CD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15 </w:t>
            </w:r>
            <w:r w:rsidRPr="00A258A5">
              <w:rPr>
                <w:rFonts w:ascii="Times New Roman" w:eastAsia="標楷體" w:hAnsi="Times New Roman" w:cs="Times New Roman"/>
                <w:color w:val="000000" w:themeColor="text1"/>
              </w:rPr>
              <w:t>min</w:t>
            </w:r>
          </w:p>
          <w:p w14:paraId="3605C3F1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D6553C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AF103E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6B46C7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DA8354F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640BF6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6E37C6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EE60ED3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DA03CF6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912B0FA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0C06CAB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EC363C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258A5">
              <w:rPr>
                <w:rFonts w:ascii="Times New Roman" w:eastAsia="標楷體" w:hAnsi="Times New Roman" w:cs="Times New Roman"/>
                <w:color w:val="000000" w:themeColor="text1"/>
              </w:rPr>
              <w:t>15 min</w:t>
            </w:r>
          </w:p>
          <w:p w14:paraId="4DB04865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9CDEB11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5904B9A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613090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A86F7C" w14:textId="77777777" w:rsidR="00A258A5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B1ECF1" w14:textId="7D37BAA3" w:rsidR="00A258A5" w:rsidRPr="0072606B" w:rsidRDefault="00A258A5" w:rsidP="00A25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258A5">
              <w:rPr>
                <w:rFonts w:ascii="Times New Roman" w:eastAsia="標楷體" w:hAnsi="Times New Roman" w:cs="Times New Roman"/>
                <w:color w:val="000000" w:themeColor="text1"/>
              </w:rPr>
              <w:t xml:space="preserve"> min</w:t>
            </w:r>
          </w:p>
        </w:tc>
      </w:tr>
      <w:tr w:rsidR="00981D5C" w:rsidRPr="0072606B" w14:paraId="337E57EA" w14:textId="77777777" w:rsidTr="005F615A">
        <w:trPr>
          <w:trHeight w:val="24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929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7664816D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References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1E20" w14:textId="77777777" w:rsidR="00981D5C" w:rsidRPr="0072606B" w:rsidRDefault="00981D5C" w:rsidP="005F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0FF7EE2" w14:textId="77777777" w:rsidR="00981D5C" w:rsidRPr="0072606B" w:rsidRDefault="00981D5C" w:rsidP="00981D5C">
      <w:pPr>
        <w:rPr>
          <w:rFonts w:ascii="Times New Roman" w:eastAsia="標楷體" w:hAnsi="Times New Roman" w:cs="Times New Roman"/>
          <w:color w:val="808080" w:themeColor="background1" w:themeShade="80"/>
          <w:sz w:val="20"/>
        </w:rPr>
      </w:pP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lastRenderedPageBreak/>
        <w:t>※</w:t>
      </w: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t>期待雙語教師能逐年使用更多英文撰寫本教案。</w:t>
      </w:r>
      <w:r w:rsidRPr="0072606B">
        <w:rPr>
          <w:rFonts w:ascii="Times New Roman" w:eastAsia="標楷體" w:hAnsi="Times New Roman" w:cs="Times New Roman"/>
          <w:color w:val="808080" w:themeColor="background1" w:themeShade="80"/>
          <w:sz w:val="20"/>
        </w:rPr>
        <w:t>We are looking forward that you can use more and more English to write this lesson plan year by year.</w:t>
      </w:r>
    </w:p>
    <w:p w14:paraId="34B35388" w14:textId="77777777" w:rsidR="00981D5C" w:rsidRDefault="00981D5C" w:rsidP="00981D5C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981D5C" w:rsidSect="00DF18B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1077" w:bottom="851" w:left="107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48C6D" w14:textId="77777777" w:rsidR="00A82E83" w:rsidRDefault="00A82E83">
      <w:r>
        <w:separator/>
      </w:r>
    </w:p>
  </w:endnote>
  <w:endnote w:type="continuationSeparator" w:id="0">
    <w:p w14:paraId="2BDFDFD4" w14:textId="77777777" w:rsidR="00A82E83" w:rsidRDefault="00A8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1297" w14:textId="36096B6B" w:rsidR="00316AE1" w:rsidRDefault="00316AE1" w:rsidP="00F359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rFonts w:ascii="標楷體" w:eastAsia="標楷體" w:hAnsi="標楷體" w:cs="標楷體"/>
        <w:color w:val="000000"/>
      </w:rPr>
      <w:fldChar w:fldCharType="begin"/>
    </w:r>
    <w:r>
      <w:rPr>
        <w:rFonts w:ascii="標楷體" w:eastAsia="標楷體" w:hAnsi="標楷體" w:cs="標楷體"/>
        <w:color w:val="000000"/>
      </w:rPr>
      <w:instrText>PAGE</w:instrText>
    </w:r>
    <w:r>
      <w:rPr>
        <w:rFonts w:ascii="標楷體" w:eastAsia="標楷體" w:hAnsi="標楷體" w:cs="標楷體"/>
        <w:color w:val="000000"/>
      </w:rPr>
      <w:fldChar w:fldCharType="separate"/>
    </w:r>
    <w:r w:rsidR="009904DE">
      <w:rPr>
        <w:rFonts w:ascii="標楷體" w:eastAsia="標楷體" w:hAnsi="標楷體" w:cs="標楷體"/>
        <w:noProof/>
        <w:color w:val="000000"/>
      </w:rPr>
      <w:t>6</w:t>
    </w:r>
    <w:r>
      <w:rPr>
        <w:rFonts w:ascii="標楷體" w:eastAsia="標楷體" w:hAnsi="標楷體" w:cs="標楷體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EB10B" w14:textId="63CE6620" w:rsidR="00316AE1" w:rsidRDefault="00316AE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</w:rPr>
      <w:fldChar w:fldCharType="begin"/>
    </w:r>
    <w:r>
      <w:rPr>
        <w:rFonts w:ascii="標楷體" w:eastAsia="標楷體" w:hAnsi="標楷體" w:cs="標楷體"/>
        <w:color w:val="000000"/>
      </w:rPr>
      <w:instrText>PAGE</w:instrText>
    </w:r>
    <w:r>
      <w:rPr>
        <w:rFonts w:ascii="標楷體" w:eastAsia="標楷體" w:hAnsi="標楷體" w:cs="標楷體"/>
        <w:color w:val="000000"/>
      </w:rPr>
      <w:fldChar w:fldCharType="separate"/>
    </w:r>
    <w:r>
      <w:rPr>
        <w:rFonts w:ascii="標楷體" w:eastAsia="標楷體" w:hAnsi="標楷體" w:cs="標楷體"/>
        <w:noProof/>
        <w:color w:val="000000"/>
      </w:rPr>
      <w:t>1</w:t>
    </w:r>
    <w:r>
      <w:rPr>
        <w:rFonts w:ascii="標楷體" w:eastAsia="標楷體" w:hAnsi="標楷體" w:cs="標楷體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0A83" w14:textId="77777777" w:rsidR="00A82E83" w:rsidRDefault="00A82E83">
      <w:r>
        <w:separator/>
      </w:r>
    </w:p>
  </w:footnote>
  <w:footnote w:type="continuationSeparator" w:id="0">
    <w:p w14:paraId="173CCB24" w14:textId="77777777" w:rsidR="00A82E83" w:rsidRDefault="00A8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BD71" w14:textId="2DA6397E" w:rsidR="00316AE1" w:rsidRDefault="00316AE1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CF87123" wp14:editId="4EE34489">
          <wp:extent cx="2264005" cy="540000"/>
          <wp:effectExtent l="0" t="0" r="317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0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BD8D" w14:textId="4BF61124" w:rsidR="00316AE1" w:rsidRDefault="00316AE1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A27C2F" wp14:editId="78E83C9B">
          <wp:extent cx="2250276" cy="490805"/>
          <wp:effectExtent l="0" t="0" r="0" b="508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99" cy="50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1EF"/>
    <w:multiLevelType w:val="multilevel"/>
    <w:tmpl w:val="96409AF0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663CAC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" w15:restartNumberingAfterBreak="0">
    <w:nsid w:val="05C74257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C44AF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4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0B5270F6"/>
    <w:multiLevelType w:val="hybridMultilevel"/>
    <w:tmpl w:val="C6BCD320"/>
    <w:lvl w:ilvl="0" w:tplc="0248E0C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054F7C4">
      <w:start w:val="2"/>
      <w:numFmt w:val="decimal"/>
      <w:lvlText w:val="(%2)"/>
      <w:lvlJc w:val="left"/>
      <w:pPr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6" w15:restartNumberingAfterBreak="0">
    <w:nsid w:val="15326470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1A655CA4"/>
    <w:multiLevelType w:val="hybridMultilevel"/>
    <w:tmpl w:val="19DA0A2C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79843FE8">
      <w:start w:val="1"/>
      <w:numFmt w:val="decimal"/>
      <w:lvlText w:val="(%2)"/>
      <w:lvlJc w:val="left"/>
      <w:pPr>
        <w:ind w:left="739" w:hanging="360"/>
      </w:pPr>
      <w:rPr>
        <w:rFonts w:hint="default"/>
      </w:rPr>
    </w:lvl>
    <w:lvl w:ilvl="2" w:tplc="882810CC">
      <w:start w:val="1"/>
      <w:numFmt w:val="decimal"/>
      <w:lvlText w:val="(%3)"/>
      <w:lvlJc w:val="left"/>
      <w:pPr>
        <w:ind w:left="1255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1B362FFA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1" w15:restartNumberingAfterBreak="0">
    <w:nsid w:val="21920743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229E1"/>
    <w:multiLevelType w:val="hybridMultilevel"/>
    <w:tmpl w:val="B6AA0A22"/>
    <w:lvl w:ilvl="0" w:tplc="EDD0C3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F962AC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47E17"/>
    <w:multiLevelType w:val="hybridMultilevel"/>
    <w:tmpl w:val="AC188BB0"/>
    <w:lvl w:ilvl="0" w:tplc="0E38F514">
      <w:start w:val="1"/>
      <w:numFmt w:val="taiwaneseCountingThousand"/>
      <w:suff w:val="nothing"/>
      <w:lvlText w:val="%1、"/>
      <w:lvlJc w:val="left"/>
      <w:pPr>
        <w:ind w:left="402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BF5E53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A7C3E"/>
    <w:multiLevelType w:val="hybridMultilevel"/>
    <w:tmpl w:val="48F40C90"/>
    <w:lvl w:ilvl="0" w:tplc="7D6036F2">
      <w:start w:val="1"/>
      <w:numFmt w:val="decimal"/>
      <w:suff w:val="nothing"/>
      <w:lvlText w:val="%1.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0" w:hanging="480"/>
      </w:pPr>
    </w:lvl>
    <w:lvl w:ilvl="2" w:tplc="0409001B" w:tentative="1">
      <w:start w:val="1"/>
      <w:numFmt w:val="lowerRoman"/>
      <w:lvlText w:val="%3."/>
      <w:lvlJc w:val="right"/>
      <w:pPr>
        <w:ind w:left="3080" w:hanging="480"/>
      </w:pPr>
    </w:lvl>
    <w:lvl w:ilvl="3" w:tplc="0409000F" w:tentative="1">
      <w:start w:val="1"/>
      <w:numFmt w:val="decimal"/>
      <w:lvlText w:val="%4."/>
      <w:lvlJc w:val="left"/>
      <w:pPr>
        <w:ind w:left="3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0" w:hanging="480"/>
      </w:pPr>
    </w:lvl>
    <w:lvl w:ilvl="5" w:tplc="0409001B" w:tentative="1">
      <w:start w:val="1"/>
      <w:numFmt w:val="lowerRoman"/>
      <w:lvlText w:val="%6."/>
      <w:lvlJc w:val="right"/>
      <w:pPr>
        <w:ind w:left="4520" w:hanging="480"/>
      </w:pPr>
    </w:lvl>
    <w:lvl w:ilvl="6" w:tplc="0409000F" w:tentative="1">
      <w:start w:val="1"/>
      <w:numFmt w:val="decimal"/>
      <w:lvlText w:val="%7."/>
      <w:lvlJc w:val="left"/>
      <w:pPr>
        <w:ind w:left="5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0" w:hanging="480"/>
      </w:pPr>
    </w:lvl>
    <w:lvl w:ilvl="8" w:tplc="0409001B" w:tentative="1">
      <w:start w:val="1"/>
      <w:numFmt w:val="lowerRoman"/>
      <w:lvlText w:val="%9."/>
      <w:lvlJc w:val="right"/>
      <w:pPr>
        <w:ind w:left="5960" w:hanging="480"/>
      </w:pPr>
    </w:lvl>
  </w:abstractNum>
  <w:abstractNum w:abstractNumId="17" w15:restartNumberingAfterBreak="0">
    <w:nsid w:val="404A1F79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51C76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55640"/>
    <w:multiLevelType w:val="hybridMultilevel"/>
    <w:tmpl w:val="107CDF9E"/>
    <w:lvl w:ilvl="0" w:tplc="5E320DD6">
      <w:start w:val="1"/>
      <w:numFmt w:val="taiwaneseCountingThousand"/>
      <w:suff w:val="space"/>
      <w:lvlText w:val="(%1)"/>
      <w:lvlJc w:val="left"/>
      <w:pPr>
        <w:ind w:left="4053" w:hanging="51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165DAC"/>
    <w:multiLevelType w:val="hybridMultilevel"/>
    <w:tmpl w:val="6F160660"/>
    <w:lvl w:ilvl="0" w:tplc="2516FF1E">
      <w:start w:val="1"/>
      <w:numFmt w:val="taiwaneseCountingThousand"/>
      <w:lvlText w:val="%1､"/>
      <w:lvlJc w:val="left"/>
      <w:pPr>
        <w:ind w:left="384" w:hanging="384"/>
      </w:pPr>
      <w:rPr>
        <w:rFonts w:ascii="新細明體" w:eastAsia="新細明體" w:hAnsi="新細明體" w:hint="default"/>
      </w:rPr>
    </w:lvl>
    <w:lvl w:ilvl="1" w:tplc="EDD0C3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1069E"/>
    <w:multiLevelType w:val="hybridMultilevel"/>
    <w:tmpl w:val="BFC2EC6C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72EEABB2">
      <w:start w:val="1"/>
      <w:numFmt w:val="decimal"/>
      <w:lvlText w:val="(%2)"/>
      <w:lvlJc w:val="left"/>
      <w:pPr>
        <w:ind w:left="7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2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3" w15:restartNumberingAfterBreak="0">
    <w:nsid w:val="52037C13"/>
    <w:multiLevelType w:val="multilevel"/>
    <w:tmpl w:val="E3D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F1F20"/>
    <w:multiLevelType w:val="hybridMultilevel"/>
    <w:tmpl w:val="B336D170"/>
    <w:lvl w:ilvl="0" w:tplc="FD66D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2163D"/>
    <w:multiLevelType w:val="hybridMultilevel"/>
    <w:tmpl w:val="975E8E2C"/>
    <w:lvl w:ilvl="0" w:tplc="BAEA5436">
      <w:start w:val="1"/>
      <w:numFmt w:val="lowerLetter"/>
      <w:lvlText w:val="(%1)"/>
      <w:lvlJc w:val="left"/>
      <w:pPr>
        <w:ind w:left="468" w:hanging="360"/>
      </w:pPr>
      <w:rPr>
        <w:rFonts w:hint="default"/>
      </w:rPr>
    </w:lvl>
    <w:lvl w:ilvl="1" w:tplc="995493EE">
      <w:start w:val="1"/>
      <w:numFmt w:val="decimal"/>
      <w:lvlText w:val="%2."/>
      <w:lvlJc w:val="left"/>
      <w:pPr>
        <w:ind w:left="948" w:hanging="360"/>
      </w:pPr>
      <w:rPr>
        <w:rFonts w:hint="default"/>
      </w:rPr>
    </w:lvl>
    <w:lvl w:ilvl="2" w:tplc="AEE04D80">
      <w:start w:val="1"/>
      <w:numFmt w:val="decimal"/>
      <w:lvlText w:val="(%3)"/>
      <w:lvlJc w:val="left"/>
      <w:pPr>
        <w:ind w:left="14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6" w15:restartNumberingAfterBreak="0">
    <w:nsid w:val="59D80AEA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7" w15:restartNumberingAfterBreak="0">
    <w:nsid w:val="5B464D88"/>
    <w:multiLevelType w:val="multilevel"/>
    <w:tmpl w:val="40A44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BE9456C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29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0" w15:restartNumberingAfterBreak="0">
    <w:nsid w:val="604F00D9"/>
    <w:multiLevelType w:val="hybridMultilevel"/>
    <w:tmpl w:val="888CE798"/>
    <w:lvl w:ilvl="0" w:tplc="AEE04D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5B4CDB"/>
    <w:multiLevelType w:val="multilevel"/>
    <w:tmpl w:val="1EC01D6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1374F3D"/>
    <w:multiLevelType w:val="hybridMultilevel"/>
    <w:tmpl w:val="7D5E1A30"/>
    <w:lvl w:ilvl="0" w:tplc="671E8AF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4" w15:restartNumberingAfterBreak="0">
    <w:nsid w:val="67A44425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E6C73"/>
    <w:multiLevelType w:val="multilevel"/>
    <w:tmpl w:val="0088B68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6" w15:restartNumberingAfterBreak="0">
    <w:nsid w:val="69801AED"/>
    <w:multiLevelType w:val="multilevel"/>
    <w:tmpl w:val="0088B68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7" w15:restartNumberingAfterBreak="0">
    <w:nsid w:val="6B2B2751"/>
    <w:multiLevelType w:val="hybridMultilevel"/>
    <w:tmpl w:val="A50081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E0698C"/>
    <w:multiLevelType w:val="hybridMultilevel"/>
    <w:tmpl w:val="E5D4B932"/>
    <w:lvl w:ilvl="0" w:tplc="37120A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121C20"/>
    <w:multiLevelType w:val="hybridMultilevel"/>
    <w:tmpl w:val="837A438A"/>
    <w:lvl w:ilvl="0" w:tplc="5E320DD6">
      <w:start w:val="1"/>
      <w:numFmt w:val="taiwaneseCountingThousand"/>
      <w:lvlText w:val="(%1)"/>
      <w:lvlJc w:val="left"/>
      <w:pPr>
        <w:ind w:left="7142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40" w15:restartNumberingAfterBreak="0">
    <w:nsid w:val="76C24E28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B6851"/>
    <w:multiLevelType w:val="multilevel"/>
    <w:tmpl w:val="B3D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C05F5C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4" w15:restartNumberingAfterBreak="0">
    <w:nsid w:val="79062210"/>
    <w:multiLevelType w:val="hybridMultilevel"/>
    <w:tmpl w:val="3530E0D0"/>
    <w:lvl w:ilvl="0" w:tplc="86FE4B4C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7F26301A"/>
    <w:multiLevelType w:val="multilevel"/>
    <w:tmpl w:val="586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43"/>
  </w:num>
  <w:num w:numId="5">
    <w:abstractNumId w:val="4"/>
  </w:num>
  <w:num w:numId="6">
    <w:abstractNumId w:val="29"/>
  </w:num>
  <w:num w:numId="7">
    <w:abstractNumId w:val="22"/>
  </w:num>
  <w:num w:numId="8">
    <w:abstractNumId w:val="10"/>
  </w:num>
  <w:num w:numId="9">
    <w:abstractNumId w:val="33"/>
  </w:num>
  <w:num w:numId="10">
    <w:abstractNumId w:val="7"/>
  </w:num>
  <w:num w:numId="11">
    <w:abstractNumId w:val="26"/>
  </w:num>
  <w:num w:numId="12">
    <w:abstractNumId w:val="16"/>
  </w:num>
  <w:num w:numId="13">
    <w:abstractNumId w:val="14"/>
  </w:num>
  <w:num w:numId="14">
    <w:abstractNumId w:val="39"/>
  </w:num>
  <w:num w:numId="15">
    <w:abstractNumId w:val="1"/>
  </w:num>
  <w:num w:numId="16">
    <w:abstractNumId w:val="28"/>
  </w:num>
  <w:num w:numId="17">
    <w:abstractNumId w:val="15"/>
  </w:num>
  <w:num w:numId="18">
    <w:abstractNumId w:val="45"/>
  </w:num>
  <w:num w:numId="19">
    <w:abstractNumId w:val="42"/>
  </w:num>
  <w:num w:numId="20">
    <w:abstractNumId w:val="9"/>
  </w:num>
  <w:num w:numId="21">
    <w:abstractNumId w:val="41"/>
  </w:num>
  <w:num w:numId="22">
    <w:abstractNumId w:val="36"/>
  </w:num>
  <w:num w:numId="23">
    <w:abstractNumId w:val="17"/>
  </w:num>
  <w:num w:numId="24">
    <w:abstractNumId w:val="18"/>
  </w:num>
  <w:num w:numId="25">
    <w:abstractNumId w:val="35"/>
  </w:num>
  <w:num w:numId="26">
    <w:abstractNumId w:val="27"/>
  </w:num>
  <w:num w:numId="27">
    <w:abstractNumId w:val="31"/>
  </w:num>
  <w:num w:numId="28">
    <w:abstractNumId w:val="38"/>
  </w:num>
  <w:num w:numId="29">
    <w:abstractNumId w:val="23"/>
  </w:num>
  <w:num w:numId="30">
    <w:abstractNumId w:val="2"/>
  </w:num>
  <w:num w:numId="31">
    <w:abstractNumId w:val="13"/>
  </w:num>
  <w:num w:numId="32">
    <w:abstractNumId w:val="37"/>
  </w:num>
  <w:num w:numId="33">
    <w:abstractNumId w:val="0"/>
  </w:num>
  <w:num w:numId="34">
    <w:abstractNumId w:val="32"/>
  </w:num>
  <w:num w:numId="35">
    <w:abstractNumId w:val="3"/>
  </w:num>
  <w:num w:numId="36">
    <w:abstractNumId w:val="6"/>
  </w:num>
  <w:num w:numId="37">
    <w:abstractNumId w:val="34"/>
  </w:num>
  <w:num w:numId="38">
    <w:abstractNumId w:val="11"/>
  </w:num>
  <w:num w:numId="39">
    <w:abstractNumId w:val="40"/>
  </w:num>
  <w:num w:numId="40">
    <w:abstractNumId w:val="44"/>
  </w:num>
  <w:num w:numId="41">
    <w:abstractNumId w:val="24"/>
  </w:num>
  <w:num w:numId="42">
    <w:abstractNumId w:val="20"/>
  </w:num>
  <w:num w:numId="43">
    <w:abstractNumId w:val="5"/>
  </w:num>
  <w:num w:numId="44">
    <w:abstractNumId w:val="25"/>
  </w:num>
  <w:num w:numId="45">
    <w:abstractNumId w:val="12"/>
  </w:num>
  <w:num w:numId="46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01"/>
    <w:rsid w:val="00001CDD"/>
    <w:rsid w:val="000020AF"/>
    <w:rsid w:val="00002429"/>
    <w:rsid w:val="000103D4"/>
    <w:rsid w:val="00014312"/>
    <w:rsid w:val="00022693"/>
    <w:rsid w:val="00031089"/>
    <w:rsid w:val="000346F2"/>
    <w:rsid w:val="000358BA"/>
    <w:rsid w:val="0003763A"/>
    <w:rsid w:val="00041CCF"/>
    <w:rsid w:val="0004437D"/>
    <w:rsid w:val="00045665"/>
    <w:rsid w:val="0004598D"/>
    <w:rsid w:val="00047297"/>
    <w:rsid w:val="00047671"/>
    <w:rsid w:val="00054F6D"/>
    <w:rsid w:val="000556D2"/>
    <w:rsid w:val="00057F47"/>
    <w:rsid w:val="000709B8"/>
    <w:rsid w:val="00072E55"/>
    <w:rsid w:val="00073318"/>
    <w:rsid w:val="00076398"/>
    <w:rsid w:val="00085F9E"/>
    <w:rsid w:val="00092D8C"/>
    <w:rsid w:val="000939DB"/>
    <w:rsid w:val="00095D76"/>
    <w:rsid w:val="00096A17"/>
    <w:rsid w:val="00096E60"/>
    <w:rsid w:val="000A3E10"/>
    <w:rsid w:val="000A5EC0"/>
    <w:rsid w:val="000A7F69"/>
    <w:rsid w:val="000B162A"/>
    <w:rsid w:val="000B25BA"/>
    <w:rsid w:val="000B3DE6"/>
    <w:rsid w:val="000B7293"/>
    <w:rsid w:val="000C2D5C"/>
    <w:rsid w:val="000C36D5"/>
    <w:rsid w:val="000C4C4B"/>
    <w:rsid w:val="000C75EF"/>
    <w:rsid w:val="000D13C3"/>
    <w:rsid w:val="000D64A8"/>
    <w:rsid w:val="000E30F4"/>
    <w:rsid w:val="000E4A1A"/>
    <w:rsid w:val="000F03E5"/>
    <w:rsid w:val="000F48A1"/>
    <w:rsid w:val="000F4908"/>
    <w:rsid w:val="00105D37"/>
    <w:rsid w:val="00106DE3"/>
    <w:rsid w:val="00107D5D"/>
    <w:rsid w:val="001112B1"/>
    <w:rsid w:val="00115F90"/>
    <w:rsid w:val="00117FAF"/>
    <w:rsid w:val="001222B6"/>
    <w:rsid w:val="00122BBC"/>
    <w:rsid w:val="0012380C"/>
    <w:rsid w:val="00127627"/>
    <w:rsid w:val="0012779A"/>
    <w:rsid w:val="00130118"/>
    <w:rsid w:val="00134F2A"/>
    <w:rsid w:val="00135394"/>
    <w:rsid w:val="00135A4F"/>
    <w:rsid w:val="001402F7"/>
    <w:rsid w:val="0014291B"/>
    <w:rsid w:val="0014302F"/>
    <w:rsid w:val="00151EC5"/>
    <w:rsid w:val="00154A3D"/>
    <w:rsid w:val="0016208C"/>
    <w:rsid w:val="00163709"/>
    <w:rsid w:val="001642DB"/>
    <w:rsid w:val="00165095"/>
    <w:rsid w:val="00172C11"/>
    <w:rsid w:val="001A189A"/>
    <w:rsid w:val="001A2FF5"/>
    <w:rsid w:val="001B3173"/>
    <w:rsid w:val="001C378F"/>
    <w:rsid w:val="001D06A3"/>
    <w:rsid w:val="001D1346"/>
    <w:rsid w:val="001D285F"/>
    <w:rsid w:val="001D4562"/>
    <w:rsid w:val="001D746E"/>
    <w:rsid w:val="001E10E0"/>
    <w:rsid w:val="001E6D4A"/>
    <w:rsid w:val="001E6ED1"/>
    <w:rsid w:val="001E7EC8"/>
    <w:rsid w:val="001F1BFF"/>
    <w:rsid w:val="001F22C5"/>
    <w:rsid w:val="001F666B"/>
    <w:rsid w:val="001F6DA4"/>
    <w:rsid w:val="001F74C1"/>
    <w:rsid w:val="002001C0"/>
    <w:rsid w:val="00200F75"/>
    <w:rsid w:val="00207BED"/>
    <w:rsid w:val="0021454A"/>
    <w:rsid w:val="00227220"/>
    <w:rsid w:val="00237592"/>
    <w:rsid w:val="00237ABA"/>
    <w:rsid w:val="00246A1F"/>
    <w:rsid w:val="00246AB4"/>
    <w:rsid w:val="00246C78"/>
    <w:rsid w:val="00250B59"/>
    <w:rsid w:val="00264031"/>
    <w:rsid w:val="00274141"/>
    <w:rsid w:val="002761F3"/>
    <w:rsid w:val="00280541"/>
    <w:rsid w:val="00284049"/>
    <w:rsid w:val="0028500E"/>
    <w:rsid w:val="00294288"/>
    <w:rsid w:val="00296CC9"/>
    <w:rsid w:val="002972B3"/>
    <w:rsid w:val="002A06FA"/>
    <w:rsid w:val="002A2A19"/>
    <w:rsid w:val="002A3CBB"/>
    <w:rsid w:val="002A6B2C"/>
    <w:rsid w:val="002A7843"/>
    <w:rsid w:val="002B38B1"/>
    <w:rsid w:val="002B4C9D"/>
    <w:rsid w:val="002B532C"/>
    <w:rsid w:val="002C6659"/>
    <w:rsid w:val="002D08FB"/>
    <w:rsid w:val="002D12A7"/>
    <w:rsid w:val="002D3072"/>
    <w:rsid w:val="002E2D27"/>
    <w:rsid w:val="002E40E2"/>
    <w:rsid w:val="002E7843"/>
    <w:rsid w:val="002F5592"/>
    <w:rsid w:val="002F6700"/>
    <w:rsid w:val="002F69AE"/>
    <w:rsid w:val="0031132B"/>
    <w:rsid w:val="00314BBF"/>
    <w:rsid w:val="00316AE1"/>
    <w:rsid w:val="00320527"/>
    <w:rsid w:val="003220FA"/>
    <w:rsid w:val="00325716"/>
    <w:rsid w:val="00327456"/>
    <w:rsid w:val="003414D4"/>
    <w:rsid w:val="00342272"/>
    <w:rsid w:val="003442AB"/>
    <w:rsid w:val="0034627E"/>
    <w:rsid w:val="00354DEC"/>
    <w:rsid w:val="00355315"/>
    <w:rsid w:val="00355BA9"/>
    <w:rsid w:val="00357C81"/>
    <w:rsid w:val="00361963"/>
    <w:rsid w:val="0036221B"/>
    <w:rsid w:val="00363294"/>
    <w:rsid w:val="003712E8"/>
    <w:rsid w:val="00373782"/>
    <w:rsid w:val="00374F36"/>
    <w:rsid w:val="00376BE3"/>
    <w:rsid w:val="0037720B"/>
    <w:rsid w:val="003814C0"/>
    <w:rsid w:val="00382912"/>
    <w:rsid w:val="003840B2"/>
    <w:rsid w:val="003866BF"/>
    <w:rsid w:val="00393462"/>
    <w:rsid w:val="003A1B61"/>
    <w:rsid w:val="003A7050"/>
    <w:rsid w:val="003A7883"/>
    <w:rsid w:val="003B0010"/>
    <w:rsid w:val="003B084C"/>
    <w:rsid w:val="003B1323"/>
    <w:rsid w:val="003B45B0"/>
    <w:rsid w:val="003B4D26"/>
    <w:rsid w:val="003C1650"/>
    <w:rsid w:val="003C2A20"/>
    <w:rsid w:val="003C32C7"/>
    <w:rsid w:val="003C7A6F"/>
    <w:rsid w:val="003C7C5C"/>
    <w:rsid w:val="003D0CDB"/>
    <w:rsid w:val="003D402B"/>
    <w:rsid w:val="003E0531"/>
    <w:rsid w:val="003E190F"/>
    <w:rsid w:val="00401FAF"/>
    <w:rsid w:val="0040248A"/>
    <w:rsid w:val="004040B9"/>
    <w:rsid w:val="00407F81"/>
    <w:rsid w:val="004101C8"/>
    <w:rsid w:val="00412620"/>
    <w:rsid w:val="00413241"/>
    <w:rsid w:val="00423767"/>
    <w:rsid w:val="0043474E"/>
    <w:rsid w:val="004364FE"/>
    <w:rsid w:val="0043690E"/>
    <w:rsid w:val="00446721"/>
    <w:rsid w:val="004504AD"/>
    <w:rsid w:val="00454A86"/>
    <w:rsid w:val="00460330"/>
    <w:rsid w:val="00473C35"/>
    <w:rsid w:val="00473C84"/>
    <w:rsid w:val="00474DFA"/>
    <w:rsid w:val="0047715E"/>
    <w:rsid w:val="004773A2"/>
    <w:rsid w:val="004819E7"/>
    <w:rsid w:val="00497226"/>
    <w:rsid w:val="004B0359"/>
    <w:rsid w:val="004B0C32"/>
    <w:rsid w:val="004B29B7"/>
    <w:rsid w:val="004B2A40"/>
    <w:rsid w:val="004C7A79"/>
    <w:rsid w:val="004C7B79"/>
    <w:rsid w:val="004D412F"/>
    <w:rsid w:val="004E4E30"/>
    <w:rsid w:val="004E6517"/>
    <w:rsid w:val="004F51A6"/>
    <w:rsid w:val="005010FA"/>
    <w:rsid w:val="00501773"/>
    <w:rsid w:val="00504F40"/>
    <w:rsid w:val="0050711E"/>
    <w:rsid w:val="0051172C"/>
    <w:rsid w:val="00511750"/>
    <w:rsid w:val="00514FDA"/>
    <w:rsid w:val="00515568"/>
    <w:rsid w:val="005170C2"/>
    <w:rsid w:val="00526191"/>
    <w:rsid w:val="00526B31"/>
    <w:rsid w:val="005273DC"/>
    <w:rsid w:val="00534D11"/>
    <w:rsid w:val="0053621E"/>
    <w:rsid w:val="00536996"/>
    <w:rsid w:val="00536B46"/>
    <w:rsid w:val="00537A33"/>
    <w:rsid w:val="005410BA"/>
    <w:rsid w:val="00547BF6"/>
    <w:rsid w:val="0056377A"/>
    <w:rsid w:val="00566958"/>
    <w:rsid w:val="00567D5D"/>
    <w:rsid w:val="005708F5"/>
    <w:rsid w:val="00574436"/>
    <w:rsid w:val="00575063"/>
    <w:rsid w:val="00575A4E"/>
    <w:rsid w:val="00575E82"/>
    <w:rsid w:val="00577C55"/>
    <w:rsid w:val="00582BE7"/>
    <w:rsid w:val="0058615F"/>
    <w:rsid w:val="005874E5"/>
    <w:rsid w:val="00590BB4"/>
    <w:rsid w:val="0059158B"/>
    <w:rsid w:val="005948FD"/>
    <w:rsid w:val="00595728"/>
    <w:rsid w:val="005A0861"/>
    <w:rsid w:val="005A36AA"/>
    <w:rsid w:val="005B41D6"/>
    <w:rsid w:val="005B42F2"/>
    <w:rsid w:val="005B5583"/>
    <w:rsid w:val="005B6A48"/>
    <w:rsid w:val="005C04DB"/>
    <w:rsid w:val="005C3B05"/>
    <w:rsid w:val="005C4120"/>
    <w:rsid w:val="005D1886"/>
    <w:rsid w:val="005D7618"/>
    <w:rsid w:val="005F0478"/>
    <w:rsid w:val="005F2B1E"/>
    <w:rsid w:val="005F2CDF"/>
    <w:rsid w:val="005F615A"/>
    <w:rsid w:val="006009A1"/>
    <w:rsid w:val="00604438"/>
    <w:rsid w:val="00613857"/>
    <w:rsid w:val="00620D1A"/>
    <w:rsid w:val="00625DF4"/>
    <w:rsid w:val="006303F5"/>
    <w:rsid w:val="00630F86"/>
    <w:rsid w:val="006421B1"/>
    <w:rsid w:val="00642793"/>
    <w:rsid w:val="00644204"/>
    <w:rsid w:val="00644F99"/>
    <w:rsid w:val="00645003"/>
    <w:rsid w:val="006451AB"/>
    <w:rsid w:val="00651568"/>
    <w:rsid w:val="0065207F"/>
    <w:rsid w:val="00654CC5"/>
    <w:rsid w:val="006607FC"/>
    <w:rsid w:val="00660EF7"/>
    <w:rsid w:val="00664234"/>
    <w:rsid w:val="00664ABC"/>
    <w:rsid w:val="0067092E"/>
    <w:rsid w:val="0067435E"/>
    <w:rsid w:val="00677EAC"/>
    <w:rsid w:val="00681956"/>
    <w:rsid w:val="00681A88"/>
    <w:rsid w:val="00687331"/>
    <w:rsid w:val="00692E2D"/>
    <w:rsid w:val="0069422C"/>
    <w:rsid w:val="006A5886"/>
    <w:rsid w:val="006B2B5B"/>
    <w:rsid w:val="006B768D"/>
    <w:rsid w:val="006C167B"/>
    <w:rsid w:val="006C3057"/>
    <w:rsid w:val="006C546D"/>
    <w:rsid w:val="006D2F44"/>
    <w:rsid w:val="006D669A"/>
    <w:rsid w:val="006F3E22"/>
    <w:rsid w:val="006F7819"/>
    <w:rsid w:val="006F788A"/>
    <w:rsid w:val="00702D4F"/>
    <w:rsid w:val="0070530F"/>
    <w:rsid w:val="00724FCE"/>
    <w:rsid w:val="00726AA5"/>
    <w:rsid w:val="00727566"/>
    <w:rsid w:val="00732146"/>
    <w:rsid w:val="00732421"/>
    <w:rsid w:val="007370B2"/>
    <w:rsid w:val="007375CE"/>
    <w:rsid w:val="00744ED9"/>
    <w:rsid w:val="00747509"/>
    <w:rsid w:val="00750CA8"/>
    <w:rsid w:val="00750D27"/>
    <w:rsid w:val="007529E0"/>
    <w:rsid w:val="00752D7E"/>
    <w:rsid w:val="007533AC"/>
    <w:rsid w:val="00756DE7"/>
    <w:rsid w:val="00760373"/>
    <w:rsid w:val="007628D9"/>
    <w:rsid w:val="00775317"/>
    <w:rsid w:val="00776B53"/>
    <w:rsid w:val="00781EBA"/>
    <w:rsid w:val="0078278D"/>
    <w:rsid w:val="00784D5A"/>
    <w:rsid w:val="00784F8C"/>
    <w:rsid w:val="007912E5"/>
    <w:rsid w:val="007A32FC"/>
    <w:rsid w:val="007A7863"/>
    <w:rsid w:val="007B121D"/>
    <w:rsid w:val="007B2732"/>
    <w:rsid w:val="007C1B4E"/>
    <w:rsid w:val="007C664C"/>
    <w:rsid w:val="007D686B"/>
    <w:rsid w:val="007E052A"/>
    <w:rsid w:val="007E2E2C"/>
    <w:rsid w:val="007F1FB0"/>
    <w:rsid w:val="007F2392"/>
    <w:rsid w:val="007F3144"/>
    <w:rsid w:val="00800082"/>
    <w:rsid w:val="00805CA3"/>
    <w:rsid w:val="008063D0"/>
    <w:rsid w:val="00807DA3"/>
    <w:rsid w:val="00816EA0"/>
    <w:rsid w:val="00820359"/>
    <w:rsid w:val="008207C5"/>
    <w:rsid w:val="00821460"/>
    <w:rsid w:val="00822332"/>
    <w:rsid w:val="00830D3F"/>
    <w:rsid w:val="008330A8"/>
    <w:rsid w:val="00834197"/>
    <w:rsid w:val="00840A3D"/>
    <w:rsid w:val="00841CC7"/>
    <w:rsid w:val="00842F97"/>
    <w:rsid w:val="00843A9D"/>
    <w:rsid w:val="00847520"/>
    <w:rsid w:val="008542B0"/>
    <w:rsid w:val="00855B01"/>
    <w:rsid w:val="00856531"/>
    <w:rsid w:val="0086293E"/>
    <w:rsid w:val="008733E1"/>
    <w:rsid w:val="00877BAD"/>
    <w:rsid w:val="00881D69"/>
    <w:rsid w:val="00884287"/>
    <w:rsid w:val="00884AFE"/>
    <w:rsid w:val="008934CA"/>
    <w:rsid w:val="008938AD"/>
    <w:rsid w:val="008A3920"/>
    <w:rsid w:val="008B49EE"/>
    <w:rsid w:val="008B689A"/>
    <w:rsid w:val="008B6D4C"/>
    <w:rsid w:val="008B7417"/>
    <w:rsid w:val="008C2C4D"/>
    <w:rsid w:val="008D0808"/>
    <w:rsid w:val="008D115A"/>
    <w:rsid w:val="008D3EFF"/>
    <w:rsid w:val="008D5863"/>
    <w:rsid w:val="00912B94"/>
    <w:rsid w:val="00913080"/>
    <w:rsid w:val="00913CAC"/>
    <w:rsid w:val="009160EE"/>
    <w:rsid w:val="009161EC"/>
    <w:rsid w:val="0092008C"/>
    <w:rsid w:val="009379BC"/>
    <w:rsid w:val="00937FAA"/>
    <w:rsid w:val="00941DC6"/>
    <w:rsid w:val="009556ED"/>
    <w:rsid w:val="009645EB"/>
    <w:rsid w:val="00980EFF"/>
    <w:rsid w:val="00981D5C"/>
    <w:rsid w:val="0098252B"/>
    <w:rsid w:val="009878CD"/>
    <w:rsid w:val="009904DE"/>
    <w:rsid w:val="00991685"/>
    <w:rsid w:val="009B09A3"/>
    <w:rsid w:val="009B181F"/>
    <w:rsid w:val="009B574F"/>
    <w:rsid w:val="009B7F1F"/>
    <w:rsid w:val="009C28CF"/>
    <w:rsid w:val="009C58B1"/>
    <w:rsid w:val="009C5FC9"/>
    <w:rsid w:val="009C7F73"/>
    <w:rsid w:val="009D3580"/>
    <w:rsid w:val="009D3591"/>
    <w:rsid w:val="009D73DE"/>
    <w:rsid w:val="009E1AB6"/>
    <w:rsid w:val="009E543C"/>
    <w:rsid w:val="009F24EE"/>
    <w:rsid w:val="00A040F4"/>
    <w:rsid w:val="00A05B9D"/>
    <w:rsid w:val="00A07008"/>
    <w:rsid w:val="00A133CD"/>
    <w:rsid w:val="00A152EE"/>
    <w:rsid w:val="00A1674E"/>
    <w:rsid w:val="00A17259"/>
    <w:rsid w:val="00A20ECA"/>
    <w:rsid w:val="00A2222E"/>
    <w:rsid w:val="00A258A5"/>
    <w:rsid w:val="00A25C88"/>
    <w:rsid w:val="00A32BB6"/>
    <w:rsid w:val="00A34647"/>
    <w:rsid w:val="00A40112"/>
    <w:rsid w:val="00A46F3D"/>
    <w:rsid w:val="00A47A3B"/>
    <w:rsid w:val="00A506E9"/>
    <w:rsid w:val="00A5538F"/>
    <w:rsid w:val="00A56618"/>
    <w:rsid w:val="00A57707"/>
    <w:rsid w:val="00A629B7"/>
    <w:rsid w:val="00A67FEA"/>
    <w:rsid w:val="00A70ECA"/>
    <w:rsid w:val="00A751A9"/>
    <w:rsid w:val="00A759CC"/>
    <w:rsid w:val="00A76E7F"/>
    <w:rsid w:val="00A82E83"/>
    <w:rsid w:val="00A94B6D"/>
    <w:rsid w:val="00A97BC2"/>
    <w:rsid w:val="00AA1B93"/>
    <w:rsid w:val="00AC12F3"/>
    <w:rsid w:val="00AC6699"/>
    <w:rsid w:val="00AD1297"/>
    <w:rsid w:val="00AD6F72"/>
    <w:rsid w:val="00AE1AF8"/>
    <w:rsid w:val="00AE7DD1"/>
    <w:rsid w:val="00AF5428"/>
    <w:rsid w:val="00AF61C6"/>
    <w:rsid w:val="00B00513"/>
    <w:rsid w:val="00B00818"/>
    <w:rsid w:val="00B03A8F"/>
    <w:rsid w:val="00B13123"/>
    <w:rsid w:val="00B26A76"/>
    <w:rsid w:val="00B27383"/>
    <w:rsid w:val="00B40D71"/>
    <w:rsid w:val="00B4182E"/>
    <w:rsid w:val="00B42CC7"/>
    <w:rsid w:val="00B468C9"/>
    <w:rsid w:val="00B560D9"/>
    <w:rsid w:val="00B62886"/>
    <w:rsid w:val="00B6467C"/>
    <w:rsid w:val="00B716BC"/>
    <w:rsid w:val="00B8018F"/>
    <w:rsid w:val="00B80672"/>
    <w:rsid w:val="00B863A1"/>
    <w:rsid w:val="00B907DE"/>
    <w:rsid w:val="00B9176D"/>
    <w:rsid w:val="00B94285"/>
    <w:rsid w:val="00BA244A"/>
    <w:rsid w:val="00BA3934"/>
    <w:rsid w:val="00BB40B3"/>
    <w:rsid w:val="00BC0EB4"/>
    <w:rsid w:val="00BC389C"/>
    <w:rsid w:val="00BC4260"/>
    <w:rsid w:val="00BC5D2C"/>
    <w:rsid w:val="00BD3C23"/>
    <w:rsid w:val="00BD5575"/>
    <w:rsid w:val="00BD7127"/>
    <w:rsid w:val="00BE19E2"/>
    <w:rsid w:val="00BF21F0"/>
    <w:rsid w:val="00BF34C2"/>
    <w:rsid w:val="00BF7384"/>
    <w:rsid w:val="00C0322D"/>
    <w:rsid w:val="00C10362"/>
    <w:rsid w:val="00C12471"/>
    <w:rsid w:val="00C137A0"/>
    <w:rsid w:val="00C13A1C"/>
    <w:rsid w:val="00C13D07"/>
    <w:rsid w:val="00C17071"/>
    <w:rsid w:val="00C17CC0"/>
    <w:rsid w:val="00C205B0"/>
    <w:rsid w:val="00C564D7"/>
    <w:rsid w:val="00C7184C"/>
    <w:rsid w:val="00C72A78"/>
    <w:rsid w:val="00C72C43"/>
    <w:rsid w:val="00C815B2"/>
    <w:rsid w:val="00CA59BF"/>
    <w:rsid w:val="00CA6C74"/>
    <w:rsid w:val="00CA767B"/>
    <w:rsid w:val="00CC00B5"/>
    <w:rsid w:val="00CC3A10"/>
    <w:rsid w:val="00CC3D89"/>
    <w:rsid w:val="00CC734B"/>
    <w:rsid w:val="00CD1099"/>
    <w:rsid w:val="00CD6178"/>
    <w:rsid w:val="00CD6EE5"/>
    <w:rsid w:val="00CD7679"/>
    <w:rsid w:val="00CE040E"/>
    <w:rsid w:val="00CE7356"/>
    <w:rsid w:val="00CF2490"/>
    <w:rsid w:val="00CF6878"/>
    <w:rsid w:val="00CF7E3F"/>
    <w:rsid w:val="00D04730"/>
    <w:rsid w:val="00D05672"/>
    <w:rsid w:val="00D05C53"/>
    <w:rsid w:val="00D11254"/>
    <w:rsid w:val="00D13152"/>
    <w:rsid w:val="00D13775"/>
    <w:rsid w:val="00D20E8A"/>
    <w:rsid w:val="00D2316E"/>
    <w:rsid w:val="00D257B7"/>
    <w:rsid w:val="00D35112"/>
    <w:rsid w:val="00D41EDE"/>
    <w:rsid w:val="00D4798F"/>
    <w:rsid w:val="00D50B52"/>
    <w:rsid w:val="00D531C7"/>
    <w:rsid w:val="00D53857"/>
    <w:rsid w:val="00D56242"/>
    <w:rsid w:val="00D5673D"/>
    <w:rsid w:val="00D5690C"/>
    <w:rsid w:val="00D5782C"/>
    <w:rsid w:val="00D60545"/>
    <w:rsid w:val="00D660E5"/>
    <w:rsid w:val="00D719D2"/>
    <w:rsid w:val="00D742E3"/>
    <w:rsid w:val="00D749A5"/>
    <w:rsid w:val="00D775C0"/>
    <w:rsid w:val="00D80540"/>
    <w:rsid w:val="00D8284C"/>
    <w:rsid w:val="00D834AD"/>
    <w:rsid w:val="00D900EC"/>
    <w:rsid w:val="00D92116"/>
    <w:rsid w:val="00D97089"/>
    <w:rsid w:val="00D97714"/>
    <w:rsid w:val="00DA36A3"/>
    <w:rsid w:val="00DA4B12"/>
    <w:rsid w:val="00DB6D05"/>
    <w:rsid w:val="00DC1193"/>
    <w:rsid w:val="00DC2BA4"/>
    <w:rsid w:val="00DD0628"/>
    <w:rsid w:val="00DE01C1"/>
    <w:rsid w:val="00DE0F1F"/>
    <w:rsid w:val="00DE26EB"/>
    <w:rsid w:val="00DF18B8"/>
    <w:rsid w:val="00DF399D"/>
    <w:rsid w:val="00DF519F"/>
    <w:rsid w:val="00DF6CC2"/>
    <w:rsid w:val="00E03796"/>
    <w:rsid w:val="00E075AF"/>
    <w:rsid w:val="00E12135"/>
    <w:rsid w:val="00E12C66"/>
    <w:rsid w:val="00E236B8"/>
    <w:rsid w:val="00E26DAC"/>
    <w:rsid w:val="00E31A69"/>
    <w:rsid w:val="00E335AA"/>
    <w:rsid w:val="00E4414D"/>
    <w:rsid w:val="00E4556E"/>
    <w:rsid w:val="00E54227"/>
    <w:rsid w:val="00E5576A"/>
    <w:rsid w:val="00E56746"/>
    <w:rsid w:val="00E63A23"/>
    <w:rsid w:val="00E65CC0"/>
    <w:rsid w:val="00E65CE9"/>
    <w:rsid w:val="00E73F59"/>
    <w:rsid w:val="00E7519A"/>
    <w:rsid w:val="00E77475"/>
    <w:rsid w:val="00E828BA"/>
    <w:rsid w:val="00E86F6C"/>
    <w:rsid w:val="00E9153D"/>
    <w:rsid w:val="00E92948"/>
    <w:rsid w:val="00E97461"/>
    <w:rsid w:val="00E9765B"/>
    <w:rsid w:val="00E97E24"/>
    <w:rsid w:val="00EA45CD"/>
    <w:rsid w:val="00EB3A1D"/>
    <w:rsid w:val="00EB7EA2"/>
    <w:rsid w:val="00EC1E01"/>
    <w:rsid w:val="00ED5B69"/>
    <w:rsid w:val="00EE4B48"/>
    <w:rsid w:val="00EF2EB8"/>
    <w:rsid w:val="00EF6BE2"/>
    <w:rsid w:val="00F01B8E"/>
    <w:rsid w:val="00F063DD"/>
    <w:rsid w:val="00F3390D"/>
    <w:rsid w:val="00F34888"/>
    <w:rsid w:val="00F35960"/>
    <w:rsid w:val="00F35E63"/>
    <w:rsid w:val="00F44A68"/>
    <w:rsid w:val="00F51E27"/>
    <w:rsid w:val="00F53ECB"/>
    <w:rsid w:val="00F55F79"/>
    <w:rsid w:val="00F7716A"/>
    <w:rsid w:val="00F8054F"/>
    <w:rsid w:val="00F81287"/>
    <w:rsid w:val="00F83940"/>
    <w:rsid w:val="00F83C26"/>
    <w:rsid w:val="00F94164"/>
    <w:rsid w:val="00FA03BC"/>
    <w:rsid w:val="00FA15F1"/>
    <w:rsid w:val="00FA1866"/>
    <w:rsid w:val="00FA1BE7"/>
    <w:rsid w:val="00FA7EE6"/>
    <w:rsid w:val="00FB15DC"/>
    <w:rsid w:val="00FB1FAA"/>
    <w:rsid w:val="00FB5EC3"/>
    <w:rsid w:val="00FC3C3F"/>
    <w:rsid w:val="00FC3E40"/>
    <w:rsid w:val="00FC4496"/>
    <w:rsid w:val="00FC73E0"/>
    <w:rsid w:val="00FD0197"/>
    <w:rsid w:val="00FD051D"/>
    <w:rsid w:val="00FD479D"/>
    <w:rsid w:val="00FD4C0F"/>
    <w:rsid w:val="00FE019F"/>
    <w:rsid w:val="00FF143C"/>
    <w:rsid w:val="00FF5F6B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6A613"/>
  <w15:docId w15:val="{5C1B47CB-61F6-441C-8C60-018A84A8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5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F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C1A"/>
    <w:rPr>
      <w:sz w:val="20"/>
      <w:szCs w:val="20"/>
    </w:rPr>
  </w:style>
  <w:style w:type="character" w:styleId="a8">
    <w:name w:val="Hyperlink"/>
    <w:basedOn w:val="a0"/>
    <w:uiPriority w:val="99"/>
    <w:unhideWhenUsed/>
    <w:rsid w:val="004F4C1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E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FE14A8"/>
    <w:pPr>
      <w:ind w:leftChars="200" w:left="480"/>
    </w:pPr>
    <w:rPr>
      <w:rFonts w:ascii="Times New Roman" w:eastAsia="新細明體" w:hAnsi="Times New Roman" w:cs="Times New Roman"/>
    </w:rPr>
  </w:style>
  <w:style w:type="character" w:customStyle="1" w:styleId="ab">
    <w:name w:val="清單段落 字元"/>
    <w:link w:val="aa"/>
    <w:uiPriority w:val="34"/>
    <w:locked/>
    <w:rsid w:val="00FE14A8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9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9563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表格格線1"/>
    <w:basedOn w:val="a1"/>
    <w:next w:val="a9"/>
    <w:uiPriority w:val="39"/>
    <w:rsid w:val="004729F3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729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29F3"/>
  </w:style>
  <w:style w:type="character" w:customStyle="1" w:styleId="af1">
    <w:name w:val="註解文字 字元"/>
    <w:basedOn w:val="a0"/>
    <w:link w:val="af0"/>
    <w:uiPriority w:val="99"/>
    <w:semiHidden/>
    <w:rsid w:val="004729F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29F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729F3"/>
    <w:rPr>
      <w:b/>
      <w:bCs/>
    </w:rPr>
  </w:style>
  <w:style w:type="paragraph" w:styleId="Web">
    <w:name w:val="Normal (Web)"/>
    <w:basedOn w:val="a"/>
    <w:uiPriority w:val="99"/>
    <w:unhideWhenUsed/>
    <w:rsid w:val="00F3649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0">
    <w:name w:val="表格格線2"/>
    <w:basedOn w:val="a1"/>
    <w:next w:val="a9"/>
    <w:uiPriority w:val="39"/>
    <w:rsid w:val="00871C55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9"/>
    <w:uiPriority w:val="39"/>
    <w:rsid w:val="00871C55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4"/>
    <w:basedOn w:val="TableNormal1"/>
    <w:pPr>
      <w:widowControl/>
    </w:pPr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af4">
    <w:name w:val="表格左"/>
    <w:basedOn w:val="a"/>
    <w:qFormat/>
    <w:rsid w:val="00F13E76"/>
    <w:pPr>
      <w:widowControl/>
    </w:pPr>
    <w:rPr>
      <w:rFonts w:ascii="Times New Roman" w:eastAsia="標楷體" w:hAnsi="Times New Roman" w:cs="Times New Roman"/>
    </w:rPr>
  </w:style>
  <w:style w:type="table" w:customStyle="1" w:styleId="21">
    <w:name w:val="2"/>
    <w:basedOn w:val="TableNormal1"/>
    <w:pPr>
      <w:widowControl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5">
    <w:name w:val="表格中"/>
    <w:basedOn w:val="a"/>
    <w:qFormat/>
    <w:rsid w:val="000A7F69"/>
    <w:pPr>
      <w:widowControl/>
      <w:jc w:val="center"/>
    </w:pPr>
    <w:rPr>
      <w:rFonts w:ascii="Times New Roman" w:eastAsia="標楷體" w:hAnsi="Times New Roman" w:cs="Times New Roman"/>
      <w:szCs w:val="28"/>
      <w:highlight w:val="white"/>
    </w:rPr>
  </w:style>
  <w:style w:type="character" w:styleId="af6">
    <w:name w:val="FollowedHyperlink"/>
    <w:basedOn w:val="a0"/>
    <w:uiPriority w:val="99"/>
    <w:semiHidden/>
    <w:unhideWhenUsed/>
    <w:rsid w:val="00937FAA"/>
    <w:rPr>
      <w:color w:val="954F72"/>
      <w:u w:val="single"/>
    </w:rPr>
  </w:style>
  <w:style w:type="paragraph" w:customStyle="1" w:styleId="msonormal0">
    <w:name w:val="msonormal"/>
    <w:basedOn w:val="a"/>
    <w:rsid w:val="00937FA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font5">
    <w:name w:val="font5"/>
    <w:basedOn w:val="a"/>
    <w:rsid w:val="00937F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xl65">
    <w:name w:val="xl65"/>
    <w:basedOn w:val="a"/>
    <w:rsid w:val="00937FA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table" w:customStyle="1" w:styleId="41">
    <w:name w:val="表格格線4"/>
    <w:basedOn w:val="a1"/>
    <w:next w:val="a9"/>
    <w:uiPriority w:val="39"/>
    <w:rsid w:val="00D9211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9"/>
    <w:uiPriority w:val="39"/>
    <w:rsid w:val="00D92116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AC6699"/>
  </w:style>
  <w:style w:type="paragraph" w:customStyle="1" w:styleId="paragraph">
    <w:name w:val="paragraph"/>
    <w:basedOn w:val="a"/>
    <w:rsid w:val="00AC6699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eop">
    <w:name w:val="eop"/>
    <w:basedOn w:val="a0"/>
    <w:rsid w:val="00AC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6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89VxQcvsPO4" TargetMode="External"/><Relationship Id="rId18" Type="http://schemas.openxmlformats.org/officeDocument/2006/relationships/hyperlink" Target="https://www.youtube.com/watch?v=fS0QzebftW4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j8AcriiK5n0&amp;list=PL35vOpsEUP48bvd3u7KX24qjYBsj7tlg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FI1YncMOz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1K7YzmjyxQ&amp;t=64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3QG4YsLV2C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gTRKjlPe7zQ" TargetMode="External"/><Relationship Id="rId19" Type="http://schemas.openxmlformats.org/officeDocument/2006/relationships/hyperlink" Target="https://www.youtube.com/watch?v=CmzV33lZ_q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rXkyIaMH9p4" TargetMode="External"/><Relationship Id="rId14" Type="http://schemas.openxmlformats.org/officeDocument/2006/relationships/hyperlink" Target="https://www.youtube.com/watch?v=5WJ4kBOIXH4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SIhfr7Jc0oeBhvS6jauzApZYA==">AMUW2mU9QvngRGY8lswsA7gQSnvUisPohEJHtbc0aOYsH5HtUT1T8fDS5mLoMM3av78YDirnu/zJprph7wkwMbwoaNvTAuOc6fVpRwdg1Q4k7mOIcApvQ/n7uacka9Bl69oOb4i23X9hTLMyWJJs3zfh+P4ZhyaaxqJY/fsf8zVJMvnyWWbL9ZHv9zuNSxOt2nvV6qADYoBeg5vtuqSvYAE/uguayrjdUDxGZiNbtS5NTsOPIekIV+M=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02B2D-2DCC-4E9F-9721-A675854E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1142</Words>
  <Characters>6511</Characters>
  <Application>Microsoft Office Word</Application>
  <DocSecurity>0</DocSecurity>
  <Lines>54</Lines>
  <Paragraphs>15</Paragraphs>
  <ScaleCrop>false</ScaleCrop>
  <Company>HP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2023-08-09T06:03:00Z</cp:lastPrinted>
  <dcterms:created xsi:type="dcterms:W3CDTF">2026-01-02T03:58:00Z</dcterms:created>
  <dcterms:modified xsi:type="dcterms:W3CDTF">2026-01-05T07:49:00Z</dcterms:modified>
</cp:coreProperties>
</file>