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4B" w:rsidRPr="00EF3A4B" w:rsidRDefault="00EF3A4B" w:rsidP="00EF3A4B">
      <w:pPr>
        <w:widowControl/>
        <w:spacing w:before="100" w:beforeAutospacing="1" w:after="120"/>
        <w:outlineLvl w:val="0"/>
        <w:rPr>
          <w:rFonts w:ascii="PMingLiU" w:eastAsia="PMingLiU" w:hAnsi="PMingLiU" w:cs="PMingLiU"/>
          <w:b/>
          <w:bCs/>
          <w:color w:val="1F1F1F"/>
          <w:kern w:val="36"/>
          <w:sz w:val="48"/>
          <w:szCs w:val="48"/>
        </w:rPr>
      </w:pPr>
      <w:r w:rsidRPr="00EF3A4B">
        <w:rPr>
          <w:rFonts w:ascii="Segoe UI Symbol" w:eastAsia="PMingLiU" w:hAnsi="Segoe UI Symbol" w:cs="Segoe UI Symbol"/>
          <w:b/>
          <w:bCs/>
          <w:color w:val="1F1F1F"/>
          <w:kern w:val="36"/>
          <w:sz w:val="48"/>
          <w:szCs w:val="48"/>
        </w:rPr>
        <w:t>🎤</w:t>
      </w:r>
      <w:r w:rsidRPr="00EF3A4B">
        <w:rPr>
          <w:rFonts w:ascii="PMingLiU" w:eastAsia="PMingLiU" w:hAnsi="PMingLiU" w:cs="PMingLiU"/>
          <w:b/>
          <w:bCs/>
          <w:color w:val="1F1F1F"/>
          <w:kern w:val="36"/>
          <w:sz w:val="48"/>
          <w:szCs w:val="48"/>
        </w:rPr>
        <w:t xml:space="preserve"> 小小評論家：投影片報告評分學習單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1550"/>
        <w:gridCol w:w="1381"/>
        <w:gridCol w:w="2690"/>
      </w:tblGrid>
      <w:tr w:rsidR="00EF3A4B" w:rsidRPr="00EF3A4B" w:rsidTr="00EF3A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評審班級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評審姓名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__________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報告人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報告主題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____________________</w:t>
            </w:r>
          </w:p>
        </w:tc>
      </w:tr>
    </w:tbl>
    <w:p w:rsidR="00EF3A4B" w:rsidRPr="00EF3A4B" w:rsidRDefault="00EF3A4B" w:rsidP="00EF3A4B">
      <w:pPr>
        <w:widowControl/>
        <w:spacing w:after="12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26" style="width:0;height:1.5pt" o:hralign="center" o:hrstd="t" o:hrnoshade="t" o:hr="t" fillcolor="gray" stroked="f"/>
        </w:pict>
      </w:r>
    </w:p>
    <w:p w:rsidR="00EF3A4B" w:rsidRPr="00EF3A4B" w:rsidRDefault="00EF3A4B" w:rsidP="00EF3A4B">
      <w:pPr>
        <w:widowControl/>
        <w:spacing w:before="100" w:beforeAutospacing="1" w:after="120"/>
        <w:outlineLvl w:val="2"/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</w:pP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 xml:space="preserve">一、 投影片技巧大檢視 (請根據觀察勾選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27"/>
          <w:szCs w:val="27"/>
        </w:rPr>
        <w:t>✅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6"/>
        <w:gridCol w:w="6180"/>
        <w:gridCol w:w="1396"/>
      </w:tblGrid>
      <w:tr w:rsidR="00EF3A4B" w:rsidRPr="00EF3A4B" w:rsidTr="00EF3A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技巧分類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檢核項目 (至少勾選 8 項中的幾項)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表現如何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文字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proofErr w:type="gramStart"/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【字體清晰】字夠大</w:t>
            </w:r>
            <w:proofErr w:type="gramEnd"/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，最後一排也看得很清楚。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[ 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內容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【重點列點】用條列式呈現，沒有滿滿的文字。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[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 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色彩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【配色舒服】文字與背景顏色對比明顯，不傷眼。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[ 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圖片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【圖文相關】圖片與報告內容有密切關係。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[ 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排版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【版面整潔】畫面乾淨不擁擠，排版很整齊。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[ 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特效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【動效適度】動畫出現得剛剛好，不會讓人分心。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[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 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導引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【標題明確】每頁標題</w:t>
            </w:r>
            <w:proofErr w:type="gramStart"/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清楚，</w:t>
            </w:r>
            <w:proofErr w:type="gramEnd"/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讓人一眼懂重點。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[ 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]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禮儀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【有禮結尾】有「謝謝大家」或「問答時間」的結尾。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>[</w:t>
            </w:r>
            <w:r>
              <w:rPr>
                <w:rFonts w:ascii="PMingLiU" w:eastAsia="PMingLiU" w:hAnsi="PMingLiU" w:cs="PMingLiU" w:hint="eastAsia"/>
                <w:color w:val="1F1F1F"/>
                <w:kern w:val="0"/>
                <w:szCs w:val="24"/>
                <w:bdr w:val="none" w:sz="0" w:space="0" w:color="auto" w:frame="1"/>
              </w:rPr>
              <w:t xml:space="preserve">   </w:t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  <w:bdr w:val="none" w:sz="0" w:space="0" w:color="auto" w:frame="1"/>
              </w:rPr>
              <w:t xml:space="preserve"> ]</w:t>
            </w:r>
          </w:p>
        </w:tc>
      </w:tr>
    </w:tbl>
    <w:p w:rsidR="00EF3A4B" w:rsidRPr="00EF3A4B" w:rsidRDefault="00EF3A4B" w:rsidP="00EF3A4B">
      <w:pPr>
        <w:widowControl/>
        <w:spacing w:after="12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27" style="width:0;height:1.5pt" o:hralign="center" o:hrstd="t" o:hrnoshade="t" o:hr="t" fillcolor="gray" stroked="f"/>
        </w:pict>
      </w:r>
    </w:p>
    <w:p w:rsidR="00EF3A4B" w:rsidRPr="00EF3A4B" w:rsidRDefault="00EF3A4B" w:rsidP="00EF3A4B">
      <w:pPr>
        <w:widowControl/>
        <w:spacing w:before="100" w:beforeAutospacing="1" w:after="120"/>
        <w:outlineLvl w:val="2"/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</w:pP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二、 內容與主題呼應程度 (請擇</w:t>
      </w:r>
      <w:proofErr w:type="gramStart"/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一</w:t>
      </w:r>
      <w:proofErr w:type="gramEnd"/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勾選)</w:t>
      </w:r>
    </w:p>
    <w:p w:rsidR="00EF3A4B" w:rsidRPr="00EF3A4B" w:rsidRDefault="00EF3A4B" w:rsidP="00EF3A4B">
      <w:pPr>
        <w:widowControl/>
        <w:numPr>
          <w:ilvl w:val="0"/>
          <w:numId w:val="1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精</w:t>
      </w:r>
      <w:proofErr w:type="gramStart"/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準</w:t>
      </w:r>
      <w:proofErr w:type="gramEnd"/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契合：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內容完全圍繞主題，非常專業。</w:t>
      </w:r>
    </w:p>
    <w:p w:rsidR="00EF3A4B" w:rsidRPr="00EF3A4B" w:rsidRDefault="00EF3A4B" w:rsidP="00EF3A4B">
      <w:pPr>
        <w:widowControl/>
        <w:numPr>
          <w:ilvl w:val="0"/>
          <w:numId w:val="1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大致符合：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大部分內容都與主題相關。</w:t>
      </w:r>
    </w:p>
    <w:p w:rsidR="00EF3A4B" w:rsidRPr="00EF3A4B" w:rsidRDefault="00EF3A4B" w:rsidP="00EF3A4B">
      <w:pPr>
        <w:widowControl/>
        <w:numPr>
          <w:ilvl w:val="0"/>
          <w:numId w:val="1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仍需努力：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部分內容</w:t>
      </w:r>
      <w:proofErr w:type="gramStart"/>
      <w:r w:rsidRPr="00EF3A4B">
        <w:rPr>
          <w:rFonts w:ascii="PMingLiU" w:eastAsia="PMingLiU" w:hAnsi="PMingLiU" w:cs="PMingLiU"/>
          <w:color w:val="1F1F1F"/>
          <w:kern w:val="0"/>
          <w:szCs w:val="24"/>
        </w:rPr>
        <w:t>稍微跑題了</w:t>
      </w:r>
      <w:proofErr w:type="gramEnd"/>
      <w:r w:rsidRPr="00EF3A4B">
        <w:rPr>
          <w:rFonts w:ascii="PMingLiU" w:eastAsia="PMingLiU" w:hAnsi="PMingLiU" w:cs="PMingLiU"/>
          <w:color w:val="1F1F1F"/>
          <w:kern w:val="0"/>
          <w:szCs w:val="24"/>
        </w:rPr>
        <w:t>，加油！</w:t>
      </w:r>
    </w:p>
    <w:p w:rsidR="00EF3A4B" w:rsidRPr="00EF3A4B" w:rsidRDefault="00EF3A4B" w:rsidP="00EF3A4B">
      <w:pPr>
        <w:widowControl/>
        <w:spacing w:after="12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28" style="width:0;height:1.5pt" o:hralign="center" o:hrstd="t" o:hrnoshade="t" o:hr="t" fillcolor="gray" stroked="f"/>
        </w:pict>
      </w:r>
    </w:p>
    <w:p w:rsidR="00EF3A4B" w:rsidRPr="00EF3A4B" w:rsidRDefault="00EF3A4B" w:rsidP="00EF3A4B">
      <w:pPr>
        <w:widowControl/>
        <w:spacing w:before="100" w:beforeAutospacing="1" w:after="120"/>
        <w:outlineLvl w:val="2"/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</w:pP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 xml:space="preserve">三、 台風表現 (請根據觀察勾選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27"/>
          <w:szCs w:val="27"/>
        </w:rPr>
        <w:t>✅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)</w:t>
      </w:r>
    </w:p>
    <w:p w:rsidR="00EF3A4B" w:rsidRPr="00EF3A4B" w:rsidRDefault="00EF3A4B" w:rsidP="00EF3A4B">
      <w:pPr>
        <w:widowControl/>
        <w:numPr>
          <w:ilvl w:val="0"/>
          <w:numId w:val="2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lastRenderedPageBreak/>
        <w:t>[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【聲音響亮】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音量適中，全班都能聽見。</w:t>
      </w:r>
    </w:p>
    <w:p w:rsidR="00EF3A4B" w:rsidRPr="00EF3A4B" w:rsidRDefault="00EF3A4B" w:rsidP="00EF3A4B">
      <w:pPr>
        <w:widowControl/>
        <w:numPr>
          <w:ilvl w:val="0"/>
          <w:numId w:val="2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【語速自然】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說話不快</w:t>
      </w:r>
      <w:proofErr w:type="gramStart"/>
      <w:r w:rsidRPr="00EF3A4B">
        <w:rPr>
          <w:rFonts w:ascii="PMingLiU" w:eastAsia="PMingLiU" w:hAnsi="PMingLiU" w:cs="PMingLiU"/>
          <w:color w:val="1F1F1F"/>
          <w:kern w:val="0"/>
          <w:szCs w:val="24"/>
        </w:rPr>
        <w:t>也不慢</w:t>
      </w:r>
      <w:proofErr w:type="gramEnd"/>
      <w:r w:rsidRPr="00EF3A4B">
        <w:rPr>
          <w:rFonts w:ascii="PMingLiU" w:eastAsia="PMingLiU" w:hAnsi="PMingLiU" w:cs="PMingLiU"/>
          <w:color w:val="1F1F1F"/>
          <w:kern w:val="0"/>
          <w:szCs w:val="24"/>
        </w:rPr>
        <w:t>，聽得很舒服。</w:t>
      </w:r>
    </w:p>
    <w:p w:rsidR="00EF3A4B" w:rsidRPr="00EF3A4B" w:rsidRDefault="00EF3A4B" w:rsidP="00EF3A4B">
      <w:pPr>
        <w:widowControl/>
        <w:numPr>
          <w:ilvl w:val="0"/>
          <w:numId w:val="2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【眼神交流】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會看著大家說話，而不是只盯著螢幕。</w:t>
      </w:r>
    </w:p>
    <w:p w:rsidR="00EF3A4B" w:rsidRPr="00EF3A4B" w:rsidRDefault="00EF3A4B" w:rsidP="00EF3A4B">
      <w:pPr>
        <w:widowControl/>
        <w:numPr>
          <w:ilvl w:val="0"/>
          <w:numId w:val="2"/>
        </w:numPr>
        <w:spacing w:before="100" w:beforeAutospacing="1"/>
        <w:ind w:left="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[ </w:t>
      </w:r>
      <w:r>
        <w:rPr>
          <w:rFonts w:ascii="PMingLiU" w:eastAsia="PMingLiU" w:hAnsi="PMingLiU" w:cs="PMingLiU" w:hint="eastAsia"/>
          <w:color w:val="1F1F1F"/>
          <w:kern w:val="0"/>
          <w:szCs w:val="24"/>
        </w:rPr>
        <w:t xml:space="preserve">  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] 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Cs w:val="24"/>
          <w:bdr w:val="none" w:sz="0" w:space="0" w:color="auto" w:frame="1"/>
        </w:rPr>
        <w:t>【儀態大方】</w:t>
      </w:r>
      <w:r w:rsidRPr="00EF3A4B">
        <w:rPr>
          <w:rFonts w:ascii="PMingLiU" w:eastAsia="PMingLiU" w:hAnsi="PMingLiU" w:cs="PMingLiU"/>
          <w:color w:val="1F1F1F"/>
          <w:kern w:val="0"/>
          <w:szCs w:val="24"/>
        </w:rPr>
        <w:t xml:space="preserve"> 站姿自然，表現得很有自信。</w:t>
      </w:r>
    </w:p>
    <w:p w:rsidR="00EF3A4B" w:rsidRPr="00EF3A4B" w:rsidRDefault="00EF3A4B" w:rsidP="00EF3A4B">
      <w:pPr>
        <w:widowControl/>
        <w:spacing w:after="12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29" style="width:0;height:1.5pt" o:hralign="center" o:hrstd="t" o:hrnoshade="t" o:hr="t" fillcolor="gray" stroked="f"/>
        </w:pict>
      </w:r>
    </w:p>
    <w:p w:rsidR="00EF3A4B" w:rsidRPr="00EF3A4B" w:rsidRDefault="00EF3A4B" w:rsidP="00EF3A4B">
      <w:pPr>
        <w:widowControl/>
        <w:spacing w:before="100" w:beforeAutospacing="1" w:after="120"/>
        <w:outlineLvl w:val="2"/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</w:pP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四、 觀看後的心得與回饋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5847"/>
      </w:tblGrid>
      <w:tr w:rsidR="00EF3A4B" w:rsidRPr="00EF3A4B" w:rsidTr="00EF3A4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項目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回饋內容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我的觀後心得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spacing w:before="100" w:beforeAutospacing="1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i/>
                <w:iCs/>
                <w:color w:val="1F1F1F"/>
                <w:kern w:val="0"/>
                <w:szCs w:val="24"/>
                <w:bdr w:val="none" w:sz="0" w:space="0" w:color="auto" w:frame="1"/>
              </w:rPr>
              <w:t>(學到了什麼新知識？或是心情如何？)</w:t>
            </w:r>
          </w:p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</w:p>
          <w:p w:rsidR="00EF3A4B" w:rsidRPr="00EF3A4B" w:rsidRDefault="00EF3A4B" w:rsidP="00EF3A4B">
            <w:pPr>
              <w:widowControl/>
              <w:spacing w:before="100" w:beforeAutospacing="1" w:after="100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t>________________________________________________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這份報告的優點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spacing w:before="100" w:beforeAutospacing="1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i/>
                <w:iCs/>
                <w:color w:val="1F1F1F"/>
                <w:kern w:val="0"/>
                <w:szCs w:val="24"/>
                <w:bdr w:val="none" w:sz="0" w:space="0" w:color="auto" w:frame="1"/>
              </w:rPr>
              <w:t>(例如：聲音大聲、投影片漂亮、準備認真...)</w:t>
            </w:r>
          </w:p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</w:p>
          <w:p w:rsidR="00EF3A4B" w:rsidRPr="00EF3A4B" w:rsidRDefault="00EF3A4B" w:rsidP="00EF3A4B">
            <w:pPr>
              <w:widowControl/>
              <w:spacing w:before="100" w:beforeAutospacing="1" w:after="100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t>________________________________________________</w:t>
            </w:r>
          </w:p>
        </w:tc>
      </w:tr>
      <w:tr w:rsidR="00EF3A4B" w:rsidRPr="00EF3A4B" w:rsidTr="00EF3A4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b/>
                <w:bCs/>
                <w:color w:val="1F1F1F"/>
                <w:kern w:val="0"/>
                <w:szCs w:val="24"/>
                <w:bdr w:val="none" w:sz="0" w:space="0" w:color="auto" w:frame="1"/>
              </w:rPr>
              <w:t>給同學的小建議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:rsidR="00EF3A4B" w:rsidRPr="00EF3A4B" w:rsidRDefault="00EF3A4B" w:rsidP="00EF3A4B">
            <w:pPr>
              <w:widowControl/>
              <w:spacing w:before="100" w:beforeAutospacing="1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i/>
                <w:iCs/>
                <w:color w:val="1F1F1F"/>
                <w:kern w:val="0"/>
                <w:szCs w:val="24"/>
                <w:bdr w:val="none" w:sz="0" w:space="0" w:color="auto" w:frame="1"/>
              </w:rPr>
              <w:t>(例如：多看觀眾、講話慢一點、字再大一點...)</w:t>
            </w:r>
          </w:p>
          <w:p w:rsidR="00EF3A4B" w:rsidRPr="00EF3A4B" w:rsidRDefault="00EF3A4B" w:rsidP="00EF3A4B">
            <w:pPr>
              <w:widowControl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br/>
            </w:r>
          </w:p>
          <w:p w:rsidR="00EF3A4B" w:rsidRPr="00EF3A4B" w:rsidRDefault="00EF3A4B" w:rsidP="00EF3A4B">
            <w:pPr>
              <w:widowControl/>
              <w:spacing w:before="100" w:beforeAutospacing="1" w:after="100" w:afterAutospacing="1"/>
              <w:rPr>
                <w:rFonts w:ascii="PMingLiU" w:eastAsia="PMingLiU" w:hAnsi="PMingLiU" w:cs="PMingLiU"/>
                <w:color w:val="1F1F1F"/>
                <w:kern w:val="0"/>
                <w:szCs w:val="24"/>
              </w:rPr>
            </w:pPr>
            <w:r w:rsidRPr="00EF3A4B">
              <w:rPr>
                <w:rFonts w:ascii="PMingLiU" w:eastAsia="PMingLiU" w:hAnsi="PMingLiU" w:cs="PMingLiU"/>
                <w:color w:val="1F1F1F"/>
                <w:kern w:val="0"/>
                <w:szCs w:val="24"/>
              </w:rPr>
              <w:t>________________________________________________</w:t>
            </w:r>
          </w:p>
        </w:tc>
      </w:tr>
    </w:tbl>
    <w:p w:rsidR="00EF3A4B" w:rsidRPr="00EF3A4B" w:rsidRDefault="00EF3A4B" w:rsidP="00EF3A4B">
      <w:pPr>
        <w:widowControl/>
        <w:spacing w:after="120"/>
        <w:rPr>
          <w:rFonts w:ascii="PMingLiU" w:eastAsia="PMingLiU" w:hAnsi="PMingLiU" w:cs="PMingLiU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30" style="width:0;height:1.5pt" o:hralign="center" o:hrstd="t" o:hrnoshade="t" o:hr="t" fillcolor="gray" stroked="f"/>
        </w:pict>
      </w:r>
    </w:p>
    <w:p w:rsidR="00EF3A4B" w:rsidRPr="00EF3A4B" w:rsidRDefault="00EF3A4B" w:rsidP="00EF3A4B">
      <w:pPr>
        <w:widowControl/>
        <w:spacing w:before="100" w:beforeAutospacing="1" w:after="120"/>
        <w:outlineLvl w:val="2"/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</w:pPr>
      <w:r w:rsidRPr="00EF3A4B">
        <w:rPr>
          <w:rFonts w:ascii="PMingLiU" w:eastAsia="PMingLiU" w:hAnsi="PMingLiU" w:cs="PMingLiU"/>
          <w:b/>
          <w:bCs/>
          <w:color w:val="1F1F1F"/>
          <w:kern w:val="0"/>
          <w:sz w:val="27"/>
          <w:szCs w:val="27"/>
        </w:rPr>
        <w:t>五、 綜合評分 (請將星星塗滿，最高 5 顆)</w:t>
      </w:r>
    </w:p>
    <w:p w:rsidR="00EF3A4B" w:rsidRPr="00EF3A4B" w:rsidRDefault="00EF3A4B" w:rsidP="00EF3A4B">
      <w:pPr>
        <w:widowControl/>
        <w:spacing w:before="100" w:beforeAutospacing="1" w:after="120"/>
        <w:outlineLvl w:val="1"/>
        <w:rPr>
          <w:rFonts w:ascii="PMingLiU" w:eastAsia="PMingLiU" w:hAnsi="PMingLiU" w:cs="PMingLiU"/>
          <w:b/>
          <w:bCs/>
          <w:color w:val="1F1F1F"/>
          <w:kern w:val="0"/>
          <w:sz w:val="36"/>
          <w:szCs w:val="36"/>
        </w:rPr>
      </w:pP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36"/>
          <w:szCs w:val="36"/>
        </w:rPr>
        <w:t>⭐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36"/>
          <w:szCs w:val="36"/>
        </w:rPr>
        <w:t xml:space="preserve">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36"/>
          <w:szCs w:val="36"/>
        </w:rPr>
        <w:t>⭐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36"/>
          <w:szCs w:val="36"/>
        </w:rPr>
        <w:t xml:space="preserve">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36"/>
          <w:szCs w:val="36"/>
        </w:rPr>
        <w:t>⭐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36"/>
          <w:szCs w:val="36"/>
        </w:rPr>
        <w:t xml:space="preserve">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36"/>
          <w:szCs w:val="36"/>
        </w:rPr>
        <w:t>⭐</w:t>
      </w:r>
      <w:r w:rsidRPr="00EF3A4B">
        <w:rPr>
          <w:rFonts w:ascii="PMingLiU" w:eastAsia="PMingLiU" w:hAnsi="PMingLiU" w:cs="PMingLiU"/>
          <w:b/>
          <w:bCs/>
          <w:color w:val="1F1F1F"/>
          <w:kern w:val="0"/>
          <w:sz w:val="36"/>
          <w:szCs w:val="36"/>
        </w:rPr>
        <w:t xml:space="preserve"> </w:t>
      </w:r>
      <w:r w:rsidRPr="00EF3A4B">
        <w:rPr>
          <w:rFonts w:ascii="Segoe UI Symbol" w:eastAsia="PMingLiU" w:hAnsi="Segoe UI Symbol" w:cs="Segoe UI Symbol"/>
          <w:b/>
          <w:bCs/>
          <w:color w:val="1F1F1F"/>
          <w:kern w:val="0"/>
          <w:sz w:val="36"/>
          <w:szCs w:val="36"/>
        </w:rPr>
        <w:t>⭐</w:t>
      </w:r>
    </w:p>
    <w:p w:rsidR="00EC3355" w:rsidRPr="00EF3A4B" w:rsidRDefault="00EF3A4B" w:rsidP="00EF3A4B">
      <w:pPr>
        <w:widowControl/>
        <w:spacing w:after="120"/>
        <w:rPr>
          <w:rFonts w:ascii="PMingLiU" w:eastAsia="PMingLiU" w:hAnsi="PMingLiU" w:cs="PMingLiU" w:hint="eastAsia"/>
          <w:color w:val="1F1F1F"/>
          <w:kern w:val="0"/>
          <w:szCs w:val="24"/>
        </w:rPr>
      </w:pPr>
      <w:r w:rsidRPr="00EF3A4B">
        <w:rPr>
          <w:rFonts w:ascii="PMingLiU" w:eastAsia="PMingLiU" w:hAnsi="PMingLiU" w:cs="PMingLiU"/>
          <w:color w:val="1F1F1F"/>
          <w:kern w:val="0"/>
          <w:szCs w:val="24"/>
        </w:rPr>
        <w:pict>
          <v:rect id="_x0000_i1031" style="width:0;height:1.5pt" o:hralign="center" o:hrstd="t" o:hrnoshade="t" o:hr="t" fillcolor="gray" stroked="f"/>
        </w:pict>
      </w:r>
      <w:bookmarkStart w:id="0" w:name="_GoBack"/>
      <w:bookmarkEnd w:id="0"/>
    </w:p>
    <w:sectPr w:rsidR="00EC3355" w:rsidRPr="00EF3A4B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553B"/>
    <w:multiLevelType w:val="multilevel"/>
    <w:tmpl w:val="DAE8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67444"/>
    <w:multiLevelType w:val="multilevel"/>
    <w:tmpl w:val="46D4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4B"/>
    <w:rsid w:val="00D46A14"/>
    <w:rsid w:val="00E44831"/>
    <w:rsid w:val="00E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876B"/>
  <w15:chartTrackingRefBased/>
  <w15:docId w15:val="{80C2C815-F05E-40BE-B788-65967772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7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2026-02-28T08:24:00Z</dcterms:created>
  <dcterms:modified xsi:type="dcterms:W3CDTF">2026-02-28T08:26:00Z</dcterms:modified>
</cp:coreProperties>
</file>