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62B" w:rsidRDefault="00110F9C">
      <w:pPr>
        <w:pStyle w:val="1"/>
        <w:ind w:left="0"/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標楷體" w:eastAsia="標楷體" w:hAnsi="標楷體" w:cs="標楷體"/>
          <w:b/>
          <w:sz w:val="40"/>
          <w:szCs w:val="40"/>
        </w:rPr>
        <w:t>11</w:t>
      </w:r>
      <w:r w:rsidR="00401183">
        <w:rPr>
          <w:rFonts w:ascii="標楷體" w:eastAsia="標楷體" w:hAnsi="標楷體" w:cs="標楷體" w:hint="eastAsia"/>
          <w:b/>
          <w:sz w:val="40"/>
          <w:szCs w:val="40"/>
        </w:rPr>
        <w:t>4</w:t>
      </w:r>
      <w:r>
        <w:rPr>
          <w:rFonts w:ascii="標楷體" w:eastAsia="標楷體" w:hAnsi="標楷體" w:cs="標楷體"/>
          <w:b/>
          <w:sz w:val="40"/>
          <w:szCs w:val="40"/>
        </w:rPr>
        <w:t>年基隆市推動中小學數位學習精進方案</w:t>
      </w:r>
    </w:p>
    <w:p w:rsidR="00E7662B" w:rsidRDefault="00110F9C">
      <w:pPr>
        <w:pStyle w:val="1"/>
        <w:ind w:left="0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國中組教案</w:t>
      </w:r>
    </w:p>
    <w:tbl>
      <w:tblPr>
        <w:tblStyle w:val="ae"/>
        <w:tblW w:w="9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413"/>
        <w:gridCol w:w="3132"/>
        <w:gridCol w:w="1616"/>
        <w:gridCol w:w="292"/>
        <w:gridCol w:w="2050"/>
      </w:tblGrid>
      <w:tr w:rsidR="00E7662B">
        <w:trPr>
          <w:trHeight w:val="524"/>
          <w:jc w:val="center"/>
        </w:trPr>
        <w:tc>
          <w:tcPr>
            <w:tcW w:w="1120" w:type="dxa"/>
            <w:vAlign w:val="center"/>
          </w:tcPr>
          <w:p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組別</w:t>
            </w:r>
          </w:p>
        </w:tc>
        <w:tc>
          <w:tcPr>
            <w:tcW w:w="4545" w:type="dxa"/>
            <w:gridSpan w:val="2"/>
            <w:vAlign w:val="center"/>
          </w:tcPr>
          <w:p w:rsidR="00E7662B" w:rsidRDefault="00110F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Wingdings" w:eastAsia="Wingdings" w:hAnsi="Wingdings" w:cs="Wingdings"/>
              </w:rPr>
              <w:t>◻</w:t>
            </w:r>
            <w:sdt>
              <w:sdtPr>
                <w:tag w:val="goog_rdk_0"/>
                <w:id w:val="70676165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自主學習組</w:t>
                </w:r>
              </w:sdtContent>
            </w:sdt>
            <w:r>
              <w:rPr>
                <w:rFonts w:ascii="Wingdings" w:eastAsia="Wingdings" w:hAnsi="Wingdings" w:cs="Wingdings"/>
              </w:rPr>
              <w:t>◻</w:t>
            </w:r>
            <w:r>
              <w:rPr>
                <w:rFonts w:ascii="Times New Roman" w:eastAsia="Times New Roman" w:hAnsi="Times New Roman" w:cs="Times New Roman"/>
              </w:rPr>
              <w:t>PBL</w:t>
            </w:r>
            <w:sdt>
              <w:sdtPr>
                <w:tag w:val="goog_rdk_1"/>
                <w:id w:val="114586087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學習組</w:t>
                </w:r>
              </w:sdtContent>
            </w:sdt>
            <w:r>
              <w:rPr>
                <w:rFonts w:ascii="Wingdings" w:eastAsia="Wingdings" w:hAnsi="Wingdings" w:cs="Wingdings"/>
              </w:rPr>
              <w:t>◻</w:t>
            </w:r>
            <w:sdt>
              <w:sdtPr>
                <w:tag w:val="goog_rdk_2"/>
                <w:id w:val="19967592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新科技組</w:t>
                </w:r>
              </w:sdtContent>
            </w:sdt>
          </w:p>
          <w:p w:rsidR="00E7662B" w:rsidRDefault="00110F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◻</w:t>
            </w:r>
            <w:sdt>
              <w:sdtPr>
                <w:tag w:val="goog_rdk_3"/>
                <w:id w:val="-104567294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 雙語科技   </w:t>
                </w:r>
              </w:sdtContent>
            </w:sdt>
            <w:r>
              <w:rPr>
                <w:rFonts w:ascii="Wingdings" w:eastAsia="Wingdings" w:hAnsi="Wingdings" w:cs="Wingdings"/>
              </w:rPr>
              <w:t>◻</w:t>
            </w:r>
            <w:sdt>
              <w:sdtPr>
                <w:tag w:val="goog_rdk_4"/>
                <w:id w:val="1921586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其他________________</w:t>
                </w:r>
              </w:sdtContent>
            </w:sdt>
          </w:p>
        </w:tc>
        <w:tc>
          <w:tcPr>
            <w:tcW w:w="1616" w:type="dxa"/>
            <w:vAlign w:val="center"/>
          </w:tcPr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教材來源</w:t>
            </w:r>
          </w:p>
        </w:tc>
        <w:tc>
          <w:tcPr>
            <w:tcW w:w="2342" w:type="dxa"/>
            <w:gridSpan w:val="2"/>
            <w:vAlign w:val="center"/>
          </w:tcPr>
          <w:p w:rsidR="00E7662B" w:rsidRDefault="00FF218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翰林課本</w:t>
            </w:r>
          </w:p>
        </w:tc>
      </w:tr>
      <w:tr w:rsidR="00E7662B">
        <w:trPr>
          <w:trHeight w:val="472"/>
          <w:jc w:val="center"/>
        </w:trPr>
        <w:tc>
          <w:tcPr>
            <w:tcW w:w="1120" w:type="dxa"/>
            <w:vAlign w:val="center"/>
          </w:tcPr>
          <w:p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</w:t>
            </w:r>
          </w:p>
        </w:tc>
        <w:tc>
          <w:tcPr>
            <w:tcW w:w="4545" w:type="dxa"/>
            <w:gridSpan w:val="2"/>
            <w:vAlign w:val="center"/>
          </w:tcPr>
          <w:p w:rsidR="00E7662B" w:rsidRDefault="00C75BAD" w:rsidP="00C75BA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翰林版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Unit3 Is AI Good for Learning?</w:t>
            </w:r>
          </w:p>
        </w:tc>
        <w:tc>
          <w:tcPr>
            <w:tcW w:w="1616" w:type="dxa"/>
            <w:vAlign w:val="center"/>
          </w:tcPr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實施對象</w:t>
            </w:r>
          </w:p>
        </w:tc>
        <w:tc>
          <w:tcPr>
            <w:tcW w:w="2342" w:type="dxa"/>
            <w:gridSpan w:val="2"/>
            <w:vAlign w:val="center"/>
          </w:tcPr>
          <w:p w:rsidR="00E7662B" w:rsidRDefault="00C75BA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901</w:t>
            </w:r>
          </w:p>
        </w:tc>
      </w:tr>
      <w:tr w:rsidR="00E7662B">
        <w:trPr>
          <w:trHeight w:val="996"/>
          <w:jc w:val="center"/>
        </w:trPr>
        <w:tc>
          <w:tcPr>
            <w:tcW w:w="1120" w:type="dxa"/>
            <w:vAlign w:val="center"/>
          </w:tcPr>
          <w:p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議題融入領域方式</w:t>
            </w:r>
          </w:p>
        </w:tc>
        <w:tc>
          <w:tcPr>
            <w:tcW w:w="4545" w:type="dxa"/>
            <w:gridSpan w:val="2"/>
            <w:vAlign w:val="center"/>
          </w:tcPr>
          <w:p w:rsidR="00E7662B" w:rsidRDefault="00110F9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議題:</w:t>
            </w:r>
          </w:p>
          <w:p w:rsidR="00E7662B" w:rsidRDefault="00110F9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跨領域:</w:t>
            </w:r>
            <w:r w:rsidR="00FF218A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科技應用 AI</w:t>
            </w:r>
          </w:p>
        </w:tc>
        <w:tc>
          <w:tcPr>
            <w:tcW w:w="1616" w:type="dxa"/>
            <w:vAlign w:val="center"/>
          </w:tcPr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課程實施時間</w:t>
            </w:r>
          </w:p>
        </w:tc>
        <w:tc>
          <w:tcPr>
            <w:tcW w:w="2342" w:type="dxa"/>
            <w:gridSpan w:val="2"/>
            <w:vAlign w:val="center"/>
          </w:tcPr>
          <w:p w:rsidR="00E7662B" w:rsidRDefault="00110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□領域/科目：</w:t>
            </w:r>
            <w:r w:rsidR="00C75BAD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語文領域/英語</w:t>
            </w:r>
          </w:p>
          <w:p w:rsidR="00E7662B" w:rsidRDefault="00110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□校訂必修/選修</w:t>
            </w:r>
          </w:p>
          <w:p w:rsidR="00E7662B" w:rsidRDefault="00110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□彈性學習課程/時間</w:t>
            </w:r>
          </w:p>
        </w:tc>
      </w:tr>
      <w:tr w:rsidR="00E7662B">
        <w:trPr>
          <w:trHeight w:val="996"/>
          <w:jc w:val="center"/>
        </w:trPr>
        <w:tc>
          <w:tcPr>
            <w:tcW w:w="1120" w:type="dxa"/>
            <w:vAlign w:val="center"/>
          </w:tcPr>
          <w:p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設計理念</w:t>
            </w:r>
          </w:p>
        </w:tc>
        <w:tc>
          <w:tcPr>
            <w:tcW w:w="8503" w:type="dxa"/>
            <w:gridSpan w:val="5"/>
            <w:vAlign w:val="center"/>
          </w:tcPr>
          <w:p w:rsidR="00E7662B" w:rsidRDefault="00110F9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教材分析</w:t>
            </w:r>
          </w:p>
          <w:p w:rsidR="00E7662B" w:rsidRDefault="00110F9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教學模式</w:t>
            </w:r>
          </w:p>
        </w:tc>
      </w:tr>
      <w:tr w:rsidR="00E7662B">
        <w:trPr>
          <w:trHeight w:val="996"/>
          <w:jc w:val="center"/>
        </w:trPr>
        <w:tc>
          <w:tcPr>
            <w:tcW w:w="1120" w:type="dxa"/>
            <w:vMerge w:val="restart"/>
            <w:vAlign w:val="center"/>
          </w:tcPr>
          <w:p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核心素養</w:t>
            </w:r>
          </w:p>
        </w:tc>
        <w:tc>
          <w:tcPr>
            <w:tcW w:w="1413" w:type="dxa"/>
            <w:vAlign w:val="center"/>
          </w:tcPr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總綱</w:t>
            </w:r>
          </w:p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核心素養</w:t>
            </w:r>
          </w:p>
        </w:tc>
        <w:tc>
          <w:tcPr>
            <w:tcW w:w="7090" w:type="dxa"/>
            <w:gridSpan w:val="4"/>
            <w:vAlign w:val="center"/>
          </w:tcPr>
          <w:p w:rsidR="00C75BAD" w:rsidRPr="00AB5D96" w:rsidRDefault="00C75BAD" w:rsidP="00AB5D9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AB5D96">
              <w:rPr>
                <w:rFonts w:ascii="標楷體" w:eastAsia="標楷體" w:hAnsi="標楷體" w:cs="標楷體"/>
                <w:sz w:val="22"/>
                <w:szCs w:val="22"/>
              </w:rPr>
              <w:t xml:space="preserve">A2 系統思考與解決問題 </w:t>
            </w:r>
          </w:p>
          <w:p w:rsidR="00E7662B" w:rsidRDefault="00C75BAD" w:rsidP="00AB5D9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AB5D96">
              <w:rPr>
                <w:rFonts w:ascii="標楷體" w:eastAsia="標楷體" w:hAnsi="標楷體" w:cs="標楷體"/>
                <w:sz w:val="22"/>
                <w:szCs w:val="22"/>
              </w:rPr>
              <w:t>B1 符號運用與溝通表達</w:t>
            </w:r>
          </w:p>
        </w:tc>
      </w:tr>
      <w:tr w:rsidR="00E7662B">
        <w:trPr>
          <w:trHeight w:val="996"/>
          <w:jc w:val="center"/>
        </w:trPr>
        <w:tc>
          <w:tcPr>
            <w:tcW w:w="1120" w:type="dxa"/>
            <w:vMerge/>
            <w:vAlign w:val="center"/>
          </w:tcPr>
          <w:p w:rsidR="00E7662B" w:rsidRDefault="00E7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領域</w:t>
            </w:r>
          </w:p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核心素養</w:t>
            </w:r>
          </w:p>
        </w:tc>
        <w:tc>
          <w:tcPr>
            <w:tcW w:w="7090" w:type="dxa"/>
            <w:gridSpan w:val="4"/>
            <w:vAlign w:val="center"/>
          </w:tcPr>
          <w:p w:rsidR="00C75BAD" w:rsidRPr="00C75BAD" w:rsidRDefault="00C75BAD" w:rsidP="00AB5D9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C75BAD">
              <w:rPr>
                <w:rFonts w:ascii="標楷體" w:eastAsia="標楷體" w:hAnsi="標楷體" w:cs="標楷體" w:hint="eastAsia"/>
                <w:sz w:val="22"/>
                <w:szCs w:val="22"/>
              </w:rPr>
              <w:t>英</w:t>
            </w:r>
            <w:r w:rsidRPr="00C75BAD">
              <w:rPr>
                <w:rFonts w:ascii="標楷體" w:eastAsia="標楷體" w:hAnsi="標楷體" w:cs="標楷體"/>
                <w:sz w:val="22"/>
                <w:szCs w:val="22"/>
              </w:rPr>
              <w:t>-J-A2 具備系統性理解與推演的能力,能釐清文本訊息間的關係</w:t>
            </w:r>
            <w:r w:rsidRPr="00C75BAD">
              <w:rPr>
                <w:rFonts w:ascii="標楷體" w:eastAsia="標楷體" w:hAnsi="標楷體" w:cs="標楷體" w:hint="eastAsia"/>
                <w:sz w:val="22"/>
                <w:szCs w:val="22"/>
              </w:rPr>
              <w:t>進行推論</w:t>
            </w:r>
            <w:r w:rsidRPr="00C75BAD">
              <w:rPr>
                <w:rFonts w:ascii="標楷體" w:eastAsia="標楷體" w:hAnsi="標楷體" w:cs="標楷體"/>
                <w:sz w:val="22"/>
                <w:szCs w:val="22"/>
              </w:rPr>
              <w:t>,並能經由訊息的比較,對國內外文化的異同有初步的了</w:t>
            </w:r>
            <w:r w:rsidRPr="00C75BAD">
              <w:rPr>
                <w:rFonts w:ascii="標楷體" w:eastAsia="標楷體" w:hAnsi="標楷體" w:cs="標楷體" w:hint="eastAsia"/>
                <w:sz w:val="22"/>
                <w:szCs w:val="22"/>
              </w:rPr>
              <w:t>解。</w:t>
            </w:r>
          </w:p>
          <w:p w:rsidR="00E7662B" w:rsidRDefault="00C75BAD" w:rsidP="00AB5D9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C75BAD">
              <w:rPr>
                <w:rFonts w:ascii="標楷體" w:eastAsia="標楷體" w:hAnsi="標楷體" w:cs="標楷體" w:hint="eastAsia"/>
                <w:sz w:val="22"/>
                <w:szCs w:val="22"/>
              </w:rPr>
              <w:t>英</w:t>
            </w:r>
            <w:r w:rsidRPr="00C75BAD">
              <w:rPr>
                <w:rFonts w:ascii="標楷體" w:eastAsia="標楷體" w:hAnsi="標楷體" w:cs="標楷體"/>
                <w:sz w:val="22"/>
                <w:szCs w:val="22"/>
              </w:rPr>
              <w:t>-J-B1 具備聽、說、讀、寫英語文的基礎素養,在日常生活常見</w:t>
            </w:r>
            <w:r w:rsidRPr="00C75BAD">
              <w:rPr>
                <w:rFonts w:ascii="標楷體" w:eastAsia="標楷體" w:hAnsi="標楷體" w:cs="標楷體" w:hint="eastAsia"/>
                <w:sz w:val="22"/>
                <w:szCs w:val="22"/>
              </w:rPr>
              <w:t>情境中</w:t>
            </w:r>
            <w:r w:rsidRPr="00C75BAD">
              <w:rPr>
                <w:rFonts w:ascii="標楷體" w:eastAsia="標楷體" w:hAnsi="標楷體" w:cs="標楷體"/>
                <w:sz w:val="22"/>
                <w:szCs w:val="22"/>
              </w:rPr>
              <w:t>,能運用所學字詞、句型及肢體語言進行適切合宜的溝通</w:t>
            </w:r>
            <w:r w:rsidRPr="00C75BAD">
              <w:rPr>
                <w:rFonts w:ascii="標楷體" w:eastAsia="標楷體" w:hAnsi="標楷體" w:cs="標楷體" w:hint="eastAsia"/>
                <w:sz w:val="22"/>
                <w:szCs w:val="22"/>
              </w:rPr>
              <w:t>與互動。</w:t>
            </w:r>
          </w:p>
        </w:tc>
      </w:tr>
      <w:tr w:rsidR="00E7662B">
        <w:trPr>
          <w:trHeight w:val="472"/>
          <w:jc w:val="center"/>
        </w:trPr>
        <w:tc>
          <w:tcPr>
            <w:tcW w:w="1120" w:type="dxa"/>
            <w:vMerge w:val="restart"/>
            <w:vAlign w:val="center"/>
          </w:tcPr>
          <w:p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學習重點</w:t>
            </w:r>
          </w:p>
        </w:tc>
        <w:tc>
          <w:tcPr>
            <w:tcW w:w="1413" w:type="dxa"/>
            <w:vAlign w:val="center"/>
          </w:tcPr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學習表現</w:t>
            </w:r>
          </w:p>
        </w:tc>
        <w:tc>
          <w:tcPr>
            <w:tcW w:w="7090" w:type="dxa"/>
            <w:gridSpan w:val="4"/>
            <w:vAlign w:val="center"/>
          </w:tcPr>
          <w:p w:rsidR="00E7662B" w:rsidRDefault="00C75BAD" w:rsidP="00AB5D9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C75BAD">
              <w:rPr>
                <w:rFonts w:ascii="標楷體" w:eastAsia="標楷體" w:hAnsi="標楷體" w:cs="標楷體"/>
                <w:sz w:val="22"/>
                <w:szCs w:val="22"/>
              </w:rPr>
              <w:t>2-Ⅳ-6 能依人、事、時、地、</w:t>
            </w:r>
            <w:r w:rsidRPr="00C75BAD">
              <w:rPr>
                <w:rFonts w:ascii="標楷體" w:eastAsia="標楷體" w:hAnsi="標楷體" w:cs="標楷體" w:hint="eastAsia"/>
                <w:sz w:val="22"/>
                <w:szCs w:val="22"/>
              </w:rPr>
              <w:t>物作簡易的描述或回答。</w:t>
            </w:r>
          </w:p>
          <w:p w:rsidR="00C75BAD" w:rsidRDefault="00C75BAD" w:rsidP="00AB5D9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C75BAD">
              <w:rPr>
                <w:rFonts w:ascii="標楷體" w:eastAsia="標楷體" w:hAnsi="標楷體" w:cs="標楷體"/>
                <w:sz w:val="22"/>
                <w:szCs w:val="22"/>
              </w:rPr>
              <w:t>1-Ⅳ-8</w:t>
            </w:r>
            <w:r w:rsidRPr="00C75BAD">
              <w:rPr>
                <w:rFonts w:ascii="標楷體" w:eastAsia="標楷體" w:hAnsi="標楷體" w:cs="標楷體" w:hint="eastAsia"/>
                <w:sz w:val="22"/>
                <w:szCs w:val="22"/>
              </w:rPr>
              <w:t>能聽懂簡易影片的主要內容。</w:t>
            </w:r>
          </w:p>
        </w:tc>
      </w:tr>
      <w:tr w:rsidR="00E7662B">
        <w:trPr>
          <w:trHeight w:val="524"/>
          <w:jc w:val="center"/>
        </w:trPr>
        <w:tc>
          <w:tcPr>
            <w:tcW w:w="1120" w:type="dxa"/>
            <w:vMerge/>
            <w:vAlign w:val="center"/>
          </w:tcPr>
          <w:p w:rsidR="00E7662B" w:rsidRDefault="00E7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學習內容</w:t>
            </w:r>
          </w:p>
        </w:tc>
        <w:tc>
          <w:tcPr>
            <w:tcW w:w="7090" w:type="dxa"/>
            <w:gridSpan w:val="4"/>
            <w:vAlign w:val="center"/>
          </w:tcPr>
          <w:p w:rsidR="00E7662B" w:rsidRDefault="00C75BAD" w:rsidP="00AB5D9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C75BAD">
              <w:rPr>
                <w:rFonts w:ascii="標楷體" w:eastAsia="標楷體" w:hAnsi="標楷體" w:cs="標楷體"/>
                <w:sz w:val="22"/>
                <w:szCs w:val="22"/>
              </w:rPr>
              <w:t>B-Ⅳ-5 人、事、時、地、物的</w:t>
            </w:r>
            <w:r w:rsidRPr="00C75BAD">
              <w:rPr>
                <w:rFonts w:ascii="標楷體" w:eastAsia="標楷體" w:hAnsi="標楷體" w:cs="標楷體" w:hint="eastAsia"/>
                <w:sz w:val="22"/>
                <w:szCs w:val="22"/>
              </w:rPr>
              <w:t>描述及問答。</w:t>
            </w:r>
          </w:p>
        </w:tc>
      </w:tr>
      <w:tr w:rsidR="00E7662B">
        <w:trPr>
          <w:trHeight w:val="472"/>
          <w:jc w:val="center"/>
        </w:trPr>
        <w:tc>
          <w:tcPr>
            <w:tcW w:w="1120" w:type="dxa"/>
            <w:vMerge w:val="restart"/>
            <w:vAlign w:val="center"/>
          </w:tcPr>
          <w:p w:rsidR="00E7662B" w:rsidRDefault="00AF7F37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科技</w:t>
            </w:r>
            <w:r w:rsidR="00110F9C">
              <w:rPr>
                <w:rFonts w:ascii="標楷體" w:eastAsia="標楷體" w:hAnsi="標楷體" w:cs="標楷體"/>
                <w:sz w:val="22"/>
                <w:szCs w:val="22"/>
              </w:rPr>
              <w:t>議題融入學習重點</w:t>
            </w:r>
          </w:p>
        </w:tc>
        <w:tc>
          <w:tcPr>
            <w:tcW w:w="1413" w:type="dxa"/>
            <w:vAlign w:val="center"/>
          </w:tcPr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學習主題</w:t>
            </w:r>
          </w:p>
        </w:tc>
        <w:tc>
          <w:tcPr>
            <w:tcW w:w="7090" w:type="dxa"/>
            <w:gridSpan w:val="4"/>
            <w:vAlign w:val="center"/>
          </w:tcPr>
          <w:p w:rsidR="00E7662B" w:rsidRDefault="00C75BAD" w:rsidP="00AB5D9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Word: p.</w:t>
            </w:r>
            <w:r w:rsidR="00AF7F37">
              <w:rPr>
                <w:rFonts w:ascii="標楷體" w:eastAsia="標楷體" w:hAnsi="標楷體" w:cs="標楷體"/>
                <w:sz w:val="22"/>
                <w:szCs w:val="22"/>
              </w:rPr>
              <w:t>54-55 AI tools</w:t>
            </w:r>
          </w:p>
          <w:p w:rsidR="00C75BAD" w:rsidRDefault="00C75BAD" w:rsidP="00AB5D9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Reading: Don’t close the door on AI</w:t>
            </w:r>
          </w:p>
        </w:tc>
      </w:tr>
      <w:tr w:rsidR="00E7662B">
        <w:trPr>
          <w:trHeight w:val="996"/>
          <w:jc w:val="center"/>
        </w:trPr>
        <w:tc>
          <w:tcPr>
            <w:tcW w:w="1120" w:type="dxa"/>
            <w:vMerge/>
            <w:vAlign w:val="center"/>
          </w:tcPr>
          <w:p w:rsidR="00E7662B" w:rsidRDefault="00E7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實質內涵</w:t>
            </w:r>
          </w:p>
        </w:tc>
        <w:tc>
          <w:tcPr>
            <w:tcW w:w="7090" w:type="dxa"/>
            <w:gridSpan w:val="4"/>
            <w:vAlign w:val="center"/>
          </w:tcPr>
          <w:p w:rsidR="00E7662B" w:rsidRDefault="00AF7F37" w:rsidP="00AB5D9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學生分享自己使用哪些AI工具以及對AI工具的想法。</w:t>
            </w:r>
          </w:p>
          <w:p w:rsidR="00AF7F37" w:rsidRPr="00AF7F37" w:rsidRDefault="00AF7F37" w:rsidP="00AB5D9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思考AI工具的優點及缺點。</w:t>
            </w:r>
          </w:p>
        </w:tc>
      </w:tr>
      <w:tr w:rsidR="00E7662B">
        <w:trPr>
          <w:trHeight w:val="945"/>
          <w:jc w:val="center"/>
        </w:trPr>
        <w:tc>
          <w:tcPr>
            <w:tcW w:w="1120" w:type="dxa"/>
            <w:vMerge w:val="restart"/>
            <w:vAlign w:val="center"/>
          </w:tcPr>
          <w:p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學習目標</w:t>
            </w:r>
          </w:p>
        </w:tc>
        <w:tc>
          <w:tcPr>
            <w:tcW w:w="1413" w:type="dxa"/>
            <w:vAlign w:val="center"/>
          </w:tcPr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領域</w:t>
            </w:r>
          </w:p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學習目標</w:t>
            </w:r>
          </w:p>
        </w:tc>
        <w:tc>
          <w:tcPr>
            <w:tcW w:w="7090" w:type="dxa"/>
            <w:gridSpan w:val="4"/>
            <w:vAlign w:val="center"/>
          </w:tcPr>
          <w:p w:rsidR="00AF7F37" w:rsidRDefault="00AF7F37" w:rsidP="00AB5D9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學生能連結AI對自己生活帶來的改變。</w:t>
            </w:r>
          </w:p>
          <w:p w:rsidR="00AF7F37" w:rsidRDefault="00AF7F37" w:rsidP="00AB5D9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學生能在閱讀文章後,更了解AI帶來的實質改變,包含優點及缺點。</w:t>
            </w:r>
          </w:p>
        </w:tc>
      </w:tr>
      <w:tr w:rsidR="00E7662B">
        <w:trPr>
          <w:trHeight w:val="996"/>
          <w:jc w:val="center"/>
        </w:trPr>
        <w:tc>
          <w:tcPr>
            <w:tcW w:w="1120" w:type="dxa"/>
            <w:vMerge/>
            <w:vAlign w:val="center"/>
          </w:tcPr>
          <w:p w:rsidR="00E7662B" w:rsidRDefault="00E7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E7662B" w:rsidRDefault="00AF7F37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科技</w:t>
            </w:r>
            <w:r w:rsidR="00110F9C">
              <w:rPr>
                <w:rFonts w:ascii="標楷體" w:eastAsia="標楷體" w:hAnsi="標楷體" w:cs="標楷體"/>
                <w:sz w:val="22"/>
                <w:szCs w:val="22"/>
              </w:rPr>
              <w:t>議題</w:t>
            </w:r>
          </w:p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學習目標</w:t>
            </w:r>
          </w:p>
        </w:tc>
        <w:tc>
          <w:tcPr>
            <w:tcW w:w="7090" w:type="dxa"/>
            <w:gridSpan w:val="4"/>
            <w:vAlign w:val="center"/>
          </w:tcPr>
          <w:p w:rsidR="00E7662B" w:rsidRDefault="00AF7F37" w:rsidP="00AB5D9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學生能認識到AI的其他功能及所帶來的影響。</w:t>
            </w:r>
          </w:p>
        </w:tc>
      </w:tr>
      <w:tr w:rsidR="00E7662B">
        <w:trPr>
          <w:trHeight w:val="524"/>
          <w:jc w:val="center"/>
        </w:trPr>
        <w:tc>
          <w:tcPr>
            <w:tcW w:w="1120" w:type="dxa"/>
            <w:vAlign w:val="center"/>
          </w:tcPr>
          <w:p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教學準備</w:t>
            </w:r>
          </w:p>
        </w:tc>
        <w:tc>
          <w:tcPr>
            <w:tcW w:w="8503" w:type="dxa"/>
            <w:gridSpan w:val="5"/>
            <w:vAlign w:val="center"/>
          </w:tcPr>
          <w:p w:rsidR="00E7662B" w:rsidRPr="00AB5D96" w:rsidRDefault="00ED0E88" w:rsidP="00ED0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B5D96">
              <w:rPr>
                <w:rFonts w:ascii="標楷體" w:eastAsia="標楷體" w:hAnsi="標楷體" w:cs="標楷體" w:hint="eastAsia"/>
                <w:sz w:val="22"/>
                <w:szCs w:val="22"/>
              </w:rPr>
              <w:t>準備翰林佳音電子書、課本、相關AI的影片</w:t>
            </w:r>
          </w:p>
          <w:p w:rsidR="00ED0E88" w:rsidRDefault="00AB5D96" w:rsidP="00ED0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標楷體" w:eastAsia="標楷體" w:hAnsi="標楷體" w:cs="標楷體"/>
                <w:color w:val="948A54"/>
                <w:sz w:val="22"/>
                <w:szCs w:val="22"/>
              </w:rPr>
            </w:pPr>
            <w:r w:rsidRPr="00AB5D96">
              <w:rPr>
                <w:rFonts w:ascii="標楷體" w:eastAsia="標楷體" w:hAnsi="標楷體" w:cs="標楷體" w:hint="eastAsia"/>
                <w:sz w:val="22"/>
                <w:szCs w:val="22"/>
              </w:rPr>
              <w:t>互動小白板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讓學生可以回答</w:t>
            </w:r>
          </w:p>
        </w:tc>
      </w:tr>
      <w:tr w:rsidR="00E7662B">
        <w:trPr>
          <w:trHeight w:val="524"/>
          <w:jc w:val="center"/>
        </w:trPr>
        <w:tc>
          <w:tcPr>
            <w:tcW w:w="1120" w:type="dxa"/>
            <w:vAlign w:val="center"/>
          </w:tcPr>
          <w:p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教學成效分析</w:t>
            </w:r>
          </w:p>
        </w:tc>
        <w:tc>
          <w:tcPr>
            <w:tcW w:w="8503" w:type="dxa"/>
            <w:gridSpan w:val="5"/>
            <w:vAlign w:val="center"/>
          </w:tcPr>
          <w:p w:rsidR="00E7662B" w:rsidRDefault="00110F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學生學習成效分析</w:t>
            </w:r>
          </w:p>
          <w:p w:rsidR="00E7662B" w:rsidRDefault="00110F9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學生參與情形</w:t>
            </w:r>
          </w:p>
          <w:p w:rsidR="00E7662B" w:rsidRDefault="00110F9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學生學習意願與態度</w:t>
            </w:r>
          </w:p>
          <w:p w:rsidR="00E7662B" w:rsidRDefault="00110F9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學生學習表現</w:t>
            </w:r>
          </w:p>
          <w:p w:rsidR="00E7662B" w:rsidRDefault="00110F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學習目標達成分析</w:t>
            </w:r>
          </w:p>
        </w:tc>
      </w:tr>
      <w:tr w:rsidR="00E7662B">
        <w:trPr>
          <w:trHeight w:val="472"/>
          <w:jc w:val="center"/>
        </w:trPr>
        <w:tc>
          <w:tcPr>
            <w:tcW w:w="9623" w:type="dxa"/>
            <w:gridSpan w:val="6"/>
            <w:vAlign w:val="center"/>
          </w:tcPr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教學活動設計</w:t>
            </w:r>
          </w:p>
        </w:tc>
      </w:tr>
      <w:tr w:rsidR="00E7662B">
        <w:trPr>
          <w:trHeight w:val="524"/>
          <w:jc w:val="center"/>
        </w:trPr>
        <w:tc>
          <w:tcPr>
            <w:tcW w:w="5665" w:type="dxa"/>
            <w:gridSpan w:val="3"/>
            <w:vAlign w:val="center"/>
          </w:tcPr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教學流程、內容及實施方式</w:t>
            </w:r>
          </w:p>
        </w:tc>
        <w:tc>
          <w:tcPr>
            <w:tcW w:w="1908" w:type="dxa"/>
            <w:gridSpan w:val="2"/>
            <w:vAlign w:val="center"/>
          </w:tcPr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教學資源</w:t>
            </w:r>
          </w:p>
        </w:tc>
        <w:tc>
          <w:tcPr>
            <w:tcW w:w="2050" w:type="dxa"/>
            <w:vAlign w:val="center"/>
          </w:tcPr>
          <w:p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學習評量</w:t>
            </w:r>
          </w:p>
        </w:tc>
      </w:tr>
      <w:tr w:rsidR="00E7662B">
        <w:trPr>
          <w:trHeight w:val="996"/>
          <w:jc w:val="center"/>
        </w:trPr>
        <w:tc>
          <w:tcPr>
            <w:tcW w:w="5665" w:type="dxa"/>
            <w:gridSpan w:val="3"/>
            <w:vAlign w:val="center"/>
          </w:tcPr>
          <w:p w:rsidR="00262D6D" w:rsidRDefault="00262D6D" w:rsidP="00262D6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Introduecion:</w:t>
            </w:r>
          </w:p>
          <w:p w:rsidR="00262D6D" w:rsidRDefault="00262D6D" w:rsidP="00262D6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Introduce some AI tools. Such as e-book, YouTube, podcast, ChatGPT, and so on.</w:t>
            </w:r>
          </w:p>
          <w:p w:rsidR="00E339A2" w:rsidRDefault="00E339A2" w:rsidP="00262D6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262D6D" w:rsidRDefault="00262D6D" w:rsidP="00262D6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R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eading:</w:t>
            </w:r>
          </w:p>
          <w:p w:rsidR="00262D6D" w:rsidRDefault="00262D6D" w:rsidP="00262D6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Read the sentence and make the student translate the sentence. Sentence by sentence. </w:t>
            </w:r>
          </w:p>
          <w:p w:rsidR="00E339A2" w:rsidRDefault="00E339A2" w:rsidP="00262D6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7662B" w:rsidRDefault="00262D6D" w:rsidP="00262D6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Team work :</w:t>
            </w:r>
          </w:p>
          <w:p w:rsidR="00262D6D" w:rsidRDefault="00262D6D" w:rsidP="00262D6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After finishing the reading, ask students to write the mind map, including people, place, time, things. </w:t>
            </w:r>
          </w:p>
          <w:p w:rsidR="00E339A2" w:rsidRDefault="00E339A2" w:rsidP="00262D6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339A2" w:rsidRDefault="00E339A2" w:rsidP="00262D6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Share:</w:t>
            </w:r>
          </w:p>
          <w:p w:rsidR="00E339A2" w:rsidRDefault="00E339A2" w:rsidP="00262D6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Check their work and recorrect the content together.</w:t>
            </w:r>
          </w:p>
          <w:p w:rsidR="009D1903" w:rsidRDefault="009D1903" w:rsidP="00262D6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9D1903" w:rsidRDefault="009D1903" w:rsidP="00262D6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Video:</w:t>
            </w:r>
          </w:p>
          <w:p w:rsidR="009D1903" w:rsidRDefault="009D1903" w:rsidP="00262D6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Check the video related to AI tools. They can understand how AI tools can influence on their lives.</w:t>
            </w:r>
          </w:p>
        </w:tc>
        <w:tc>
          <w:tcPr>
            <w:tcW w:w="1908" w:type="dxa"/>
            <w:gridSpan w:val="2"/>
            <w:vAlign w:val="center"/>
          </w:tcPr>
          <w:p w:rsidR="00E7662B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Textbook</w:t>
            </w: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Textbook </w:t>
            </w: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Whiteboard and marker</w:t>
            </w: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 w:rsidP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Whiteboard and marker</w:t>
            </w: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 w:rsidP="00046E3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Video link </w:t>
            </w: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:rsidR="00E7662B" w:rsidRDefault="00E7662B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537C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Repeat the words</w:t>
            </w: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537C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heck and recorrect</w:t>
            </w: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537C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heck and recorrect</w:t>
            </w: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537C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Disscussion </w:t>
            </w: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537C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Disscussion</w:t>
            </w: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046E33" w:rsidRDefault="00046E3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</w:tbl>
    <w:p w:rsidR="00E7662B" w:rsidRDefault="00E7662B">
      <w:pPr>
        <w:pStyle w:val="1"/>
        <w:ind w:firstLine="916"/>
        <w:rPr>
          <w:rFonts w:ascii="標楷體" w:eastAsia="標楷體" w:hAnsi="標楷體" w:cs="標楷體"/>
          <w:sz w:val="32"/>
          <w:szCs w:val="32"/>
        </w:rPr>
      </w:pPr>
    </w:p>
    <w:p w:rsidR="00E7662B" w:rsidRDefault="00E7662B">
      <w:pPr>
        <w:pStyle w:val="1"/>
        <w:ind w:firstLine="916"/>
        <w:rPr>
          <w:rFonts w:ascii="標楷體" w:eastAsia="標楷體" w:hAnsi="標楷體" w:cs="標楷體"/>
          <w:sz w:val="32"/>
          <w:szCs w:val="32"/>
        </w:rPr>
      </w:pPr>
    </w:p>
    <w:p w:rsidR="00E7662B" w:rsidRDefault="00110F9C">
      <w:pPr>
        <w:pStyle w:val="2"/>
        <w:spacing w:line="348" w:lineRule="auto"/>
        <w:ind w:left="144" w:right="9965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附件3</w:t>
      </w:r>
    </w:p>
    <w:p w:rsidR="00E7662B" w:rsidRDefault="00110F9C">
      <w:pPr>
        <w:pStyle w:val="1"/>
        <w:ind w:firstLine="916"/>
        <w:rPr>
          <w:rFonts w:ascii="標楷體" w:eastAsia="標楷體" w:hAnsi="標楷體" w:cs="標楷體"/>
          <w:b/>
          <w:color w:val="948A54"/>
          <w:sz w:val="20"/>
          <w:szCs w:val="20"/>
        </w:rPr>
      </w:pPr>
      <w:r>
        <w:rPr>
          <w:rFonts w:ascii="標楷體" w:eastAsia="標楷體" w:hAnsi="標楷體" w:cs="標楷體"/>
          <w:sz w:val="32"/>
          <w:szCs w:val="32"/>
        </w:rPr>
        <w:t>教學資源附件、</w:t>
      </w:r>
      <w:r>
        <w:rPr>
          <w:rFonts w:ascii="標楷體" w:eastAsia="標楷體" w:hAnsi="標楷體" w:cs="標楷體"/>
          <w:color w:val="948A54"/>
          <w:sz w:val="20"/>
          <w:szCs w:val="20"/>
        </w:rPr>
        <w:t>(可附上教學資源、學習單……等。)</w:t>
      </w:r>
    </w:p>
    <w:p w:rsidR="00E7662B" w:rsidRDefault="00E7662B"/>
    <w:p w:rsidR="00E7662B" w:rsidRDefault="00E7662B"/>
    <w:p w:rsidR="00E7662B" w:rsidRDefault="00E7662B"/>
    <w:p w:rsidR="00E7662B" w:rsidRDefault="00E7662B"/>
    <w:p w:rsidR="00E7662B" w:rsidRDefault="00E7662B"/>
    <w:p w:rsidR="00E7662B" w:rsidRDefault="00110F9C">
      <w:pPr>
        <w:widowControl/>
      </w:pPr>
      <w:r>
        <w:br w:type="page"/>
      </w:r>
    </w:p>
    <w:p w:rsidR="00E7662B" w:rsidRDefault="00110F9C">
      <w:pPr>
        <w:pStyle w:val="2"/>
        <w:spacing w:line="348" w:lineRule="auto"/>
        <w:ind w:left="144" w:right="9965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附件4</w:t>
      </w:r>
    </w:p>
    <w:p w:rsidR="00E7662B" w:rsidRDefault="00110F9C">
      <w:pPr>
        <w:pStyle w:val="1"/>
        <w:ind w:left="0"/>
        <w:jc w:val="center"/>
        <w:rPr>
          <w:rFonts w:ascii="標楷體" w:eastAsia="標楷體" w:hAnsi="標楷體" w:cs="標楷體"/>
          <w:color w:val="948A54"/>
          <w:sz w:val="22"/>
          <w:szCs w:val="22"/>
        </w:rPr>
      </w:pPr>
      <w:r>
        <w:rPr>
          <w:rFonts w:ascii="標楷體" w:eastAsia="標楷體" w:hAnsi="標楷體" w:cs="標楷體"/>
          <w:sz w:val="36"/>
          <w:szCs w:val="36"/>
        </w:rPr>
        <w:t>教學歷程及學生活動相片</w:t>
      </w:r>
    </w:p>
    <w:tbl>
      <w:tblPr>
        <w:tblStyle w:val="af"/>
        <w:tblpPr w:leftFromText="180" w:rightFromText="180" w:vertAnchor="page" w:horzAnchor="margin" w:tblpY="168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 w:rsidR="00E7662B">
        <w:trPr>
          <w:trHeight w:val="3260"/>
        </w:trPr>
        <w:tc>
          <w:tcPr>
            <w:tcW w:w="5228" w:type="dxa"/>
          </w:tcPr>
          <w:p w:rsidR="00E7662B" w:rsidRDefault="00E7662B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228" w:type="dxa"/>
          </w:tcPr>
          <w:p w:rsidR="00E7662B" w:rsidRDefault="00E7662B">
            <w:pPr>
              <w:rPr>
                <w:rFonts w:ascii="標楷體" w:eastAsia="標楷體" w:hAnsi="標楷體" w:cs="標楷體"/>
              </w:rPr>
            </w:pPr>
          </w:p>
        </w:tc>
      </w:tr>
      <w:tr w:rsidR="00E7662B">
        <w:tc>
          <w:tcPr>
            <w:tcW w:w="5228" w:type="dxa"/>
          </w:tcPr>
          <w:p w:rsidR="00E7662B" w:rsidRDefault="00110F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948A54"/>
              </w:rPr>
              <w:t>(說明)</w:t>
            </w:r>
          </w:p>
        </w:tc>
        <w:tc>
          <w:tcPr>
            <w:tcW w:w="5228" w:type="dxa"/>
          </w:tcPr>
          <w:p w:rsidR="00E7662B" w:rsidRDefault="00110F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948A54"/>
              </w:rPr>
              <w:t>(說明)</w:t>
            </w:r>
          </w:p>
        </w:tc>
      </w:tr>
      <w:tr w:rsidR="00E7662B">
        <w:trPr>
          <w:trHeight w:val="2881"/>
        </w:trPr>
        <w:tc>
          <w:tcPr>
            <w:tcW w:w="5228" w:type="dxa"/>
          </w:tcPr>
          <w:p w:rsidR="00E7662B" w:rsidRDefault="00E7662B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228" w:type="dxa"/>
          </w:tcPr>
          <w:p w:rsidR="00E7662B" w:rsidRDefault="00E7662B">
            <w:pPr>
              <w:rPr>
                <w:rFonts w:ascii="標楷體" w:eastAsia="標楷體" w:hAnsi="標楷體" w:cs="標楷體"/>
              </w:rPr>
            </w:pPr>
          </w:p>
        </w:tc>
      </w:tr>
      <w:tr w:rsidR="00E7662B">
        <w:tc>
          <w:tcPr>
            <w:tcW w:w="5228" w:type="dxa"/>
          </w:tcPr>
          <w:p w:rsidR="00E7662B" w:rsidRDefault="00110F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948A54"/>
              </w:rPr>
              <w:t>(說明)</w:t>
            </w:r>
          </w:p>
        </w:tc>
        <w:tc>
          <w:tcPr>
            <w:tcW w:w="5228" w:type="dxa"/>
          </w:tcPr>
          <w:p w:rsidR="00E7662B" w:rsidRDefault="00110F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948A54"/>
              </w:rPr>
              <w:t>(說明)</w:t>
            </w:r>
          </w:p>
        </w:tc>
      </w:tr>
    </w:tbl>
    <w:p w:rsidR="00E7662B" w:rsidRDefault="00110F9C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＊可自行增列</w:t>
      </w:r>
    </w:p>
    <w:p w:rsidR="00E7662B" w:rsidRDefault="00E7662B"/>
    <w:p w:rsidR="00E7662B" w:rsidRDefault="00E7662B">
      <w:pPr>
        <w:rPr>
          <w:rFonts w:ascii="標楷體" w:eastAsia="標楷體" w:hAnsi="標楷體" w:cs="標楷體"/>
        </w:rPr>
      </w:pPr>
    </w:p>
    <w:p w:rsidR="00E7662B" w:rsidRDefault="00E7662B">
      <w:pPr>
        <w:rPr>
          <w:rFonts w:ascii="標楷體" w:eastAsia="標楷體" w:hAnsi="標楷體" w:cs="標楷體"/>
        </w:rPr>
      </w:pPr>
    </w:p>
    <w:p w:rsidR="00E7662B" w:rsidRDefault="00E7662B">
      <w:pPr>
        <w:rPr>
          <w:rFonts w:ascii="標楷體" w:eastAsia="標楷體" w:hAnsi="標楷體" w:cs="標楷體"/>
        </w:rPr>
      </w:pPr>
    </w:p>
    <w:p w:rsidR="00E7662B" w:rsidRDefault="00E7662B">
      <w:pPr>
        <w:rPr>
          <w:sz w:val="36"/>
          <w:szCs w:val="36"/>
        </w:rPr>
      </w:pPr>
    </w:p>
    <w:p w:rsidR="00E7662B" w:rsidRDefault="00110F9C">
      <w:pPr>
        <w:rPr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教學影片連結：＿＿＿＿＿＿＿＿＿＿＿＿＿＿＿＿。</w:t>
      </w:r>
    </w:p>
    <w:p w:rsidR="00E7662B" w:rsidRDefault="00E7662B">
      <w:pPr>
        <w:pBdr>
          <w:top w:val="nil"/>
          <w:left w:val="nil"/>
          <w:bottom w:val="nil"/>
          <w:right w:val="nil"/>
          <w:between w:val="nil"/>
        </w:pBdr>
        <w:tabs>
          <w:tab w:val="left" w:pos="1062"/>
        </w:tabs>
        <w:spacing w:line="412" w:lineRule="auto"/>
        <w:ind w:left="160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:rsidR="00E7662B" w:rsidRDefault="00110F9C">
      <w:pPr>
        <w:pStyle w:val="1"/>
        <w:tabs>
          <w:tab w:val="left" w:pos="9394"/>
          <w:tab w:val="left" w:pos="10234"/>
        </w:tabs>
        <w:spacing w:before="117"/>
        <w:ind w:left="681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中華民國11</w:t>
      </w:r>
      <w:r w:rsidR="00401183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ab/>
        <w:t>月</w:t>
      </w:r>
      <w:r>
        <w:rPr>
          <w:rFonts w:ascii="標楷體" w:eastAsia="標楷體" w:hAnsi="標楷體" w:cs="標楷體"/>
        </w:rPr>
        <w:tab/>
        <w:t>日</w:t>
      </w:r>
    </w:p>
    <w:sectPr w:rsidR="00E7662B">
      <w:footerReference w:type="default" r:id="rId8"/>
      <w:pgSz w:w="11910" w:h="16840"/>
      <w:pgMar w:top="640" w:right="540" w:bottom="880" w:left="560" w:header="0" w:footer="6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1F7" w:rsidRDefault="00A341F7">
      <w:r>
        <w:separator/>
      </w:r>
    </w:p>
  </w:endnote>
  <w:endnote w:type="continuationSeparator" w:id="0">
    <w:p w:rsidR="00A341F7" w:rsidRDefault="00A3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PMingLiu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62B" w:rsidRDefault="00110F9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3340100</wp:posOffset>
              </wp:positionH>
              <wp:positionV relativeFrom="paragraph">
                <wp:posOffset>10109200</wp:posOffset>
              </wp:positionV>
              <wp:extent cx="149860" cy="161925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5833" y="370380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7662B" w:rsidRDefault="00110F9C">
                          <w:pPr>
                            <w:spacing w:line="222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 xml:space="preserve"> PAGE 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3" o:spid="_x0000_s1026" style="position:absolute;margin-left:263pt;margin-top:796pt;width:11.8pt;height:12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" filled="f" stroked="f">
              <v:textbox inset="0,0,0,0">
                <w:txbxContent>
                  <w:p w:rsidR="00E7662B" w:rsidRDefault="00110F9C">
                    <w:pPr>
                      <w:spacing w:line="222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 xml:space="preserve"> PAGE 10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1F7" w:rsidRDefault="00A341F7">
      <w:r>
        <w:separator/>
      </w:r>
    </w:p>
  </w:footnote>
  <w:footnote w:type="continuationSeparator" w:id="0">
    <w:p w:rsidR="00A341F7" w:rsidRDefault="00A3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70E67"/>
    <w:multiLevelType w:val="multilevel"/>
    <w:tmpl w:val="841CBB92"/>
    <w:lvl w:ilvl="0">
      <w:start w:val="1"/>
      <w:numFmt w:val="bullet"/>
      <w:lvlText w:val="□"/>
      <w:lvlJc w:val="left"/>
      <w:pPr>
        <w:ind w:left="480" w:hanging="48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993F16"/>
    <w:multiLevelType w:val="multilevel"/>
    <w:tmpl w:val="E37A7566"/>
    <w:lvl w:ilvl="0">
      <w:start w:val="1"/>
      <w:numFmt w:val="decimal"/>
      <w:lvlText w:val="%1、"/>
      <w:lvlJc w:val="left"/>
      <w:pPr>
        <w:ind w:left="450" w:hanging="45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F77B7C"/>
    <w:multiLevelType w:val="multilevel"/>
    <w:tmpl w:val="3948CA52"/>
    <w:lvl w:ilvl="0">
      <w:start w:val="1"/>
      <w:numFmt w:val="decimal"/>
      <w:lvlText w:val="(%1)"/>
      <w:lvlJc w:val="left"/>
      <w:pPr>
        <w:ind w:left="945" w:hanging="465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70A12E8"/>
    <w:multiLevelType w:val="multilevel"/>
    <w:tmpl w:val="1A660FF2"/>
    <w:lvl w:ilvl="0">
      <w:start w:val="1"/>
      <w:numFmt w:val="bullet"/>
      <w:lvlText w:val="⮚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2B"/>
    <w:rsid w:val="00046E33"/>
    <w:rsid w:val="00110F9C"/>
    <w:rsid w:val="00262D6D"/>
    <w:rsid w:val="002F1C66"/>
    <w:rsid w:val="00312DE5"/>
    <w:rsid w:val="0034464F"/>
    <w:rsid w:val="003518C1"/>
    <w:rsid w:val="00401183"/>
    <w:rsid w:val="00537C64"/>
    <w:rsid w:val="006E0355"/>
    <w:rsid w:val="009C7852"/>
    <w:rsid w:val="009D1903"/>
    <w:rsid w:val="00A341F7"/>
    <w:rsid w:val="00AB5D96"/>
    <w:rsid w:val="00AD1443"/>
    <w:rsid w:val="00AF7F37"/>
    <w:rsid w:val="00C75BAD"/>
    <w:rsid w:val="00E339A2"/>
    <w:rsid w:val="00E7662B"/>
    <w:rsid w:val="00ED0E88"/>
    <w:rsid w:val="00F64DE9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40C1B8-FFD5-4F8B-B64D-8F17CBDD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Sun" w:eastAsiaTheme="minorEastAsia" w:hAnsi="SimSun" w:cs="SimSun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SimSun"/>
    </w:rPr>
  </w:style>
  <w:style w:type="paragraph" w:styleId="1">
    <w:name w:val="heading 1"/>
    <w:basedOn w:val="a"/>
    <w:uiPriority w:val="9"/>
    <w:qFormat/>
    <w:pPr>
      <w:ind w:left="916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402" w:lineRule="exact"/>
      <w:ind w:left="160"/>
      <w:outlineLvl w:val="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32"/>
      <w:ind w:left="4593" w:right="2607" w:hanging="2005"/>
    </w:pPr>
    <w:rPr>
      <w:rFonts w:ascii="Microsoft YaHei UI" w:eastAsia="Microsoft YaHei UI" w:hAnsi="Microsoft YaHei UI" w:cs="Microsoft YaHei UI"/>
      <w:b/>
      <w:bCs/>
      <w:sz w:val="40"/>
      <w:szCs w:val="4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60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1490" w:hanging="19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0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4083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40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40831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39"/>
    <w:rsid w:val="003D2139"/>
    <w:pPr>
      <w:widowControl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D2139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027F19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027F19"/>
    <w:rPr>
      <w:rFonts w:ascii="SimSun" w:eastAsia="SimSun" w:hAnsi="SimSun" w:cs="SimSun"/>
      <w:lang w:eastAsia="zh-TW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a4bvZ0QNp9BZn2K1ihd/h1ElBA==">CgMxLjAaJQoBMBIgCh4IB0IaCg9UaW1lcyBOZXcgUm9tYW4SB0d1bmdzdWgaJQoBMRIgCh4IB0IaCg9UaW1lcyBOZXcgUm9tYW4SB0d1bmdzdWgaJQoBMhIgCh4IB0IaCg9UaW1lcyBOZXcgUm9tYW4SB0d1bmdzdWgaJQoBMxIgCh4IB0IaCg9UaW1lcyBOZXcgUm9tYW4SB0d1bmdzdWgaJQoBNBIgCh4IB0IaCg9UaW1lcyBOZXcgUm9tYW4SB0d1bmdzdWgyCGguZ2pkZ3hzOAByITEzVEI4WV8zQ0RVaEZuRE94YmFXWHFEZ0hELUlnQmp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活動衛生駔</cp:lastModifiedBy>
  <cp:revision>2</cp:revision>
  <dcterms:created xsi:type="dcterms:W3CDTF">2026-03-31T00:44:00Z</dcterms:created>
  <dcterms:modified xsi:type="dcterms:W3CDTF">2026-03-31T00:44:00Z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2021-09-23T00:00:00Z</vt:filetime>
  </property>
</Properties>
</file>