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F20" w:rsidRDefault="00001F20" w:rsidP="00001F20">
      <w:pPr>
        <w:spacing w:after="120"/>
        <w:jc w:val="center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基隆市國民中小學教師素養導向</w:t>
      </w:r>
      <w:proofErr w:type="gramStart"/>
      <w:r>
        <w:rPr>
          <w:rFonts w:ascii="標楷體" w:eastAsia="標楷體" w:hAnsi="標楷體" w:cs="標楷體" w:hint="eastAsia"/>
          <w:b/>
          <w:bCs/>
          <w:sz w:val="28"/>
          <w:szCs w:val="28"/>
        </w:rPr>
        <w:t>教學</w:t>
      </w:r>
      <w:r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備課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紀錄</w:t>
      </w:r>
      <w:proofErr w:type="gramEnd"/>
      <w:r>
        <w:rPr>
          <w:rFonts w:ascii="標楷體" w:eastAsia="標楷體" w:hAnsi="標楷體" w:cs="標楷體" w:hint="eastAsia"/>
          <w:b/>
          <w:bCs/>
          <w:sz w:val="28"/>
          <w:szCs w:val="28"/>
        </w:rPr>
        <w:t>表</w:t>
      </w:r>
      <w:r>
        <w:rPr>
          <w:rFonts w:ascii="標楷體" w:eastAsia="標楷體" w:hAnsi="標楷體" w:cs="標楷體" w:hint="eastAsia"/>
          <w:b/>
          <w:bCs/>
          <w:color w:val="FF0000"/>
          <w:sz w:val="20"/>
          <w:szCs w:val="20"/>
        </w:rPr>
        <w:t>(2024版)</w:t>
      </w:r>
    </w:p>
    <w:p w:rsidR="00001F20" w:rsidRPr="00001F20" w:rsidRDefault="00001F20" w:rsidP="00001F20">
      <w:pPr>
        <w:spacing w:after="120"/>
        <w:jc w:val="center"/>
        <w:rPr>
          <w:rFonts w:ascii="標楷體" w:eastAsia="標楷體" w:hAnsi="標楷體" w:cs="標楷體" w:hint="eastAsia"/>
          <w:b/>
          <w:bCs/>
          <w:color w:val="000000"/>
          <w:sz w:val="20"/>
          <w:szCs w:val="20"/>
        </w:rPr>
      </w:pPr>
      <w:r w:rsidRPr="00001F20">
        <w:rPr>
          <w:rFonts w:ascii="標楷體" w:eastAsia="標楷體" w:hAnsi="標楷體" w:cs="標楷體" w:hint="eastAsia"/>
          <w:sz w:val="20"/>
          <w:szCs w:val="20"/>
        </w:rPr>
        <w:t>教 學 班 級 ：</w:t>
      </w:r>
      <w:r w:rsidRPr="00001F20">
        <w:rPr>
          <w:rFonts w:ascii="標楷體" w:eastAsia="標楷體" w:hAnsi="標楷體" w:cs="標楷體" w:hint="eastAsia"/>
          <w:sz w:val="20"/>
          <w:szCs w:val="20"/>
          <w:u w:val="single"/>
        </w:rPr>
        <w:t xml:space="preserve"> 四年級國語</w:t>
      </w:r>
      <w:proofErr w:type="gramStart"/>
      <w:r w:rsidRPr="00001F20">
        <w:rPr>
          <w:rFonts w:ascii="標楷體" w:eastAsia="標楷體" w:hAnsi="標楷體" w:cs="標楷體" w:hint="eastAsia"/>
          <w:sz w:val="20"/>
          <w:szCs w:val="20"/>
          <w:u w:val="single"/>
        </w:rPr>
        <w:t>抽離組</w:t>
      </w:r>
      <w:proofErr w:type="gramEnd"/>
      <w:r w:rsidRPr="00001F20">
        <w:rPr>
          <w:rFonts w:ascii="標楷體" w:eastAsia="標楷體" w:hAnsi="標楷體" w:cs="標楷體" w:hint="eastAsia"/>
          <w:sz w:val="20"/>
          <w:szCs w:val="20"/>
          <w:u w:val="single"/>
        </w:rPr>
        <w:t xml:space="preserve"> </w:t>
      </w:r>
      <w:r w:rsidRPr="00001F20">
        <w:rPr>
          <w:rFonts w:ascii="標楷體" w:eastAsia="標楷體" w:hAnsi="標楷體" w:cs="標楷體" w:hint="eastAsia"/>
          <w:sz w:val="20"/>
          <w:szCs w:val="20"/>
        </w:rPr>
        <w:t xml:space="preserve">  教學領域：</w:t>
      </w:r>
      <w:r w:rsidRPr="00001F20">
        <w:rPr>
          <w:rFonts w:ascii="標楷體" w:eastAsia="標楷體" w:hAnsi="標楷體" w:cs="標楷體" w:hint="eastAsia"/>
          <w:sz w:val="20"/>
          <w:szCs w:val="20"/>
          <w:u w:val="single"/>
        </w:rPr>
        <w:t>國語文領域</w:t>
      </w:r>
      <w:r w:rsidRPr="00001F20">
        <w:rPr>
          <w:rFonts w:ascii="標楷體" w:eastAsia="標楷體" w:hAnsi="標楷體" w:cs="標楷體" w:hint="eastAsia"/>
          <w:sz w:val="20"/>
          <w:szCs w:val="20"/>
        </w:rPr>
        <w:t xml:space="preserve">  教學單元：</w:t>
      </w:r>
      <w:r w:rsidRPr="00001F20">
        <w:rPr>
          <w:rFonts w:ascii="標楷體" w:eastAsia="標楷體" w:hAnsi="標楷體" w:cs="標楷體" w:hint="eastAsia"/>
          <w:sz w:val="20"/>
          <w:szCs w:val="20"/>
          <w:u w:val="single"/>
        </w:rPr>
        <w:t>翰林版國語第八課</w:t>
      </w:r>
    </w:p>
    <w:p w:rsidR="00001F20" w:rsidRPr="00001F20" w:rsidRDefault="00001F20" w:rsidP="00001F20">
      <w:pPr>
        <w:tabs>
          <w:tab w:val="left" w:pos="3150"/>
          <w:tab w:val="left" w:pos="4590"/>
          <w:tab w:val="left" w:pos="5550"/>
          <w:tab w:val="left" w:pos="7110"/>
        </w:tabs>
        <w:spacing w:line="360" w:lineRule="auto"/>
        <w:ind w:right="-6"/>
        <w:rPr>
          <w:rFonts w:ascii="標楷體" w:eastAsia="標楷體" w:hAnsi="標楷體" w:cs="標楷體" w:hint="eastAsia"/>
        </w:rPr>
      </w:pPr>
      <w:bookmarkStart w:id="0" w:name="_heading=h.pdkc7kqj7cke"/>
      <w:bookmarkEnd w:id="0"/>
      <w:r>
        <w:rPr>
          <w:rFonts w:ascii="標楷體" w:eastAsia="標楷體" w:hAnsi="標楷體" w:cs="標楷體" w:hint="eastAsia"/>
        </w:rPr>
        <w:t>授課教師姓名：</w:t>
      </w:r>
      <w:r>
        <w:rPr>
          <w:rFonts w:ascii="標楷體" w:eastAsia="標楷體" w:hAnsi="標楷體" w:cs="標楷體" w:hint="eastAsia"/>
          <w:u w:val="single"/>
        </w:rPr>
        <w:t xml:space="preserve"> 王浩翎   </w:t>
      </w:r>
      <w:r>
        <w:rPr>
          <w:rFonts w:ascii="標楷體" w:eastAsia="標楷體" w:hAnsi="標楷體" w:cs="標楷體" w:hint="eastAsia"/>
        </w:rPr>
        <w:t xml:space="preserve">   服務學校：</w:t>
      </w:r>
      <w:r>
        <w:rPr>
          <w:rFonts w:ascii="標楷體" w:eastAsia="標楷體" w:hAnsi="標楷體" w:cs="標楷體" w:hint="eastAsia"/>
          <w:u w:val="single"/>
        </w:rPr>
        <w:t>深澳國小</w:t>
      </w:r>
      <w:r>
        <w:rPr>
          <w:rFonts w:ascii="標楷體" w:eastAsia="標楷體" w:hAnsi="標楷體" w:cs="標楷體" w:hint="eastAsia"/>
        </w:rPr>
        <w:tab/>
        <w:t>觀 察 者：</w:t>
      </w:r>
      <w:r>
        <w:rPr>
          <w:rFonts w:ascii="標楷體" w:eastAsia="標楷體" w:hAnsi="標楷體" w:cs="標楷體" w:hint="eastAsia"/>
          <w:u w:val="single"/>
        </w:rPr>
        <w:t>王暉評老師</w:t>
      </w:r>
      <w:r>
        <w:rPr>
          <w:rFonts w:ascii="標楷體" w:eastAsia="標楷體" w:hAnsi="標楷體" w:cs="標楷體" w:hint="eastAsia"/>
          <w:u w:val="single"/>
        </w:rPr>
        <w:tab/>
        <w:t xml:space="preserve">                       </w:t>
      </w:r>
      <w:r>
        <w:rPr>
          <w:rFonts w:ascii="標楷體" w:eastAsia="標楷體" w:hAnsi="標楷體" w:cs="標楷體" w:hint="eastAsia"/>
        </w:rPr>
        <w:t xml:space="preserve">  </w:t>
      </w:r>
      <w:proofErr w:type="gramStart"/>
      <w:r>
        <w:rPr>
          <w:rFonts w:ascii="標楷體" w:eastAsia="標楷體" w:hAnsi="標楷體" w:cs="標楷體" w:hint="eastAsia"/>
        </w:rPr>
        <w:t>備課時間</w:t>
      </w:r>
      <w:proofErr w:type="gramEnd"/>
      <w:r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 w:hint="eastAsia"/>
          <w:color w:val="000000"/>
        </w:rPr>
        <w:t>__</w:t>
      </w:r>
      <w:r>
        <w:rPr>
          <w:rFonts w:ascii="標楷體" w:eastAsia="標楷體" w:hAnsi="標楷體" w:cs="標楷體" w:hint="eastAsia"/>
          <w:color w:val="000000"/>
          <w:u w:val="single"/>
        </w:rPr>
        <w:t>115</w:t>
      </w:r>
      <w:r>
        <w:rPr>
          <w:rFonts w:ascii="標楷體" w:eastAsia="標楷體" w:hAnsi="標楷體" w:cs="標楷體" w:hint="eastAsia"/>
          <w:color w:val="000000"/>
        </w:rPr>
        <w:t>_年__</w:t>
      </w:r>
      <w:r>
        <w:rPr>
          <w:rFonts w:ascii="標楷體" w:eastAsia="標楷體" w:hAnsi="標楷體" w:cs="標楷體" w:hint="eastAsia"/>
          <w:color w:val="000000"/>
          <w:u w:val="single"/>
        </w:rPr>
        <w:t>5</w:t>
      </w:r>
      <w:r>
        <w:rPr>
          <w:rFonts w:ascii="標楷體" w:eastAsia="標楷體" w:hAnsi="標楷體" w:cs="標楷體" w:hint="eastAsia"/>
          <w:color w:val="000000"/>
        </w:rPr>
        <w:t>__月__</w:t>
      </w:r>
      <w:r>
        <w:rPr>
          <w:rFonts w:ascii="標楷體" w:eastAsia="標楷體" w:hAnsi="標楷體" w:cs="標楷體" w:hint="eastAsia"/>
          <w:color w:val="000000"/>
          <w:u w:val="single"/>
        </w:rPr>
        <w:t>8</w:t>
      </w:r>
      <w:r>
        <w:rPr>
          <w:rFonts w:ascii="標楷體" w:eastAsia="標楷體" w:hAnsi="標楷體" w:cs="標楷體" w:hint="eastAsia"/>
          <w:color w:val="000000"/>
        </w:rPr>
        <w:t>__日__</w:t>
      </w:r>
      <w:r>
        <w:rPr>
          <w:rFonts w:ascii="標楷體" w:eastAsia="標楷體" w:hAnsi="標楷體" w:cs="標楷體" w:hint="eastAsia"/>
          <w:color w:val="000000"/>
          <w:u w:val="single"/>
        </w:rPr>
        <w:t>15</w:t>
      </w:r>
      <w:r>
        <w:rPr>
          <w:rFonts w:ascii="標楷體" w:eastAsia="標楷體" w:hAnsi="標楷體" w:cs="標楷體" w:hint="eastAsia"/>
          <w:color w:val="000000"/>
        </w:rPr>
        <w:t>__時_</w:t>
      </w:r>
      <w:r>
        <w:rPr>
          <w:rFonts w:ascii="標楷體" w:eastAsia="標楷體" w:hAnsi="標楷體" w:cs="標楷體" w:hint="eastAsia"/>
          <w:color w:val="000000"/>
          <w:u w:val="single"/>
        </w:rPr>
        <w:t>00</w:t>
      </w:r>
      <w:r>
        <w:rPr>
          <w:rFonts w:ascii="標楷體" w:eastAsia="標楷體" w:hAnsi="標楷體" w:cs="標楷體" w:hint="eastAsia"/>
          <w:color w:val="000000"/>
        </w:rPr>
        <w:t>_分</w:t>
      </w:r>
      <w:r>
        <w:rPr>
          <w:rFonts w:ascii="標楷體" w:eastAsia="標楷體" w:hAnsi="標楷體" w:cs="標楷體" w:hint="eastAsia"/>
        </w:rPr>
        <w:t xml:space="preserve">  </w:t>
      </w:r>
    </w:p>
    <w:tbl>
      <w:tblPr>
        <w:tblW w:w="97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37"/>
        <w:gridCol w:w="2628"/>
      </w:tblGrid>
      <w:tr w:rsidR="00001F20" w:rsidTr="00001F20">
        <w:trPr>
          <w:trHeight w:val="469"/>
          <w:jc w:val="center"/>
        </w:trPr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2"/>
            <w:vAlign w:val="center"/>
            <w:hideMark/>
          </w:tcPr>
          <w:p w:rsidR="00001F20" w:rsidRDefault="00001F2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教學設計說明與對話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2"/>
            <w:vAlign w:val="center"/>
            <w:hideMark/>
          </w:tcPr>
          <w:p w:rsidR="00001F20" w:rsidRDefault="00001F2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觀察焦點及觀察工具</w:t>
            </w:r>
          </w:p>
        </w:tc>
      </w:tr>
      <w:tr w:rsidR="00001F20" w:rsidTr="00001F20">
        <w:trPr>
          <w:jc w:val="center"/>
        </w:trPr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20" w:rsidRDefault="00001F20">
            <w:pPr>
              <w:numPr>
                <w:ilvl w:val="0"/>
                <w:numId w:val="1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標楷體" w:hint="eastAsia"/>
                <w:color w:val="BFBFBF"/>
              </w:rPr>
            </w:pPr>
            <w:r>
              <w:rPr>
                <w:rFonts w:ascii="標楷體" w:eastAsia="標楷體" w:hAnsi="標楷體" w:cs="標楷體" w:hint="eastAsia"/>
              </w:rPr>
              <w:t>這節課學生要達到的學目標：</w:t>
            </w:r>
            <w:r>
              <w:rPr>
                <w:rFonts w:ascii="標楷體" w:eastAsia="標楷體" w:hAnsi="標楷體" w:cs="標楷體" w:hint="eastAsia"/>
                <w:color w:val="BFBFBF"/>
              </w:rPr>
              <w:t xml:space="preserve"> </w:t>
            </w:r>
          </w:p>
          <w:p w:rsidR="00001F20" w:rsidRDefault="00001F20">
            <w:pPr>
              <w:widowControl/>
              <w:rPr>
                <w:rFonts w:ascii="標楷體" w:eastAsia="標楷體" w:hAnsi="標楷體" w:cs="新細明體" w:hint="eastAsia"/>
                <w:lang w:val="en-US"/>
              </w:rPr>
            </w:pPr>
            <w:r>
              <w:rPr>
                <w:rFonts w:ascii="標楷體" w:eastAsia="標楷體" w:hAnsi="標楷體" w:cs="新細明體" w:hint="eastAsia"/>
                <w:lang w:val="en-US"/>
              </w:rPr>
              <w:t xml:space="preserve">  </w:t>
            </w:r>
            <w:r>
              <w:rPr>
                <w:rFonts w:ascii="標楷體" w:eastAsia="標楷體" w:hAnsi="標楷體" w:cs="新細明體"/>
                <w:lang w:val="en-US"/>
              </w:rPr>
              <w:sym w:font="Wingdings" w:char="F09F"/>
            </w:r>
            <w:r>
              <w:rPr>
                <w:rFonts w:ascii="標楷體" w:eastAsia="標楷體" w:hAnsi="標楷體" w:cs="新細明體" w:hint="eastAsia"/>
                <w:lang w:val="en-US"/>
              </w:rPr>
              <w:t xml:space="preserve">能讀懂〈夢幻全壘打〉第15至19段的課文內容。 </w:t>
            </w:r>
          </w:p>
          <w:p w:rsidR="00001F20" w:rsidRDefault="00001F20">
            <w:pPr>
              <w:widowControl/>
              <w:rPr>
                <w:rFonts w:ascii="標楷體" w:eastAsia="標楷體" w:hAnsi="標楷體" w:cs="新細明體" w:hint="eastAsia"/>
                <w:lang w:val="en-US"/>
              </w:rPr>
            </w:pPr>
            <w:r>
              <w:rPr>
                <w:rFonts w:ascii="標楷體" w:eastAsia="標楷體" w:hAnsi="標楷體" w:cs="新細明體" w:hint="eastAsia"/>
                <w:lang w:val="en-US"/>
              </w:rPr>
              <w:t xml:space="preserve">  </w:t>
            </w:r>
            <w:r>
              <w:rPr>
                <w:rFonts w:ascii="標楷體" w:eastAsia="標楷體" w:hAnsi="標楷體" w:cs="新細明體"/>
                <w:lang w:val="en-US"/>
              </w:rPr>
              <w:sym w:font="Wingdings" w:char="F09F"/>
            </w:r>
            <w:r>
              <w:rPr>
                <w:rFonts w:ascii="標楷體" w:eastAsia="標楷體" w:hAnsi="標楷體" w:cs="新細明體" w:hint="eastAsia"/>
                <w:lang w:val="en-US"/>
              </w:rPr>
              <w:t xml:space="preserve">能運用觀察、推論與預測策略，理解人物情緒與故事情境。 </w:t>
            </w:r>
          </w:p>
          <w:p w:rsidR="00001F20" w:rsidRDefault="00001F20">
            <w:pPr>
              <w:widowControl/>
              <w:rPr>
                <w:rFonts w:ascii="標楷體" w:eastAsia="標楷體" w:hAnsi="標楷體" w:cs="新細明體" w:hint="eastAsia"/>
                <w:lang w:val="en-US"/>
              </w:rPr>
            </w:pPr>
            <w:r>
              <w:rPr>
                <w:rFonts w:ascii="標楷體" w:eastAsia="標楷體" w:hAnsi="標楷體" w:cs="新細明體" w:hint="eastAsia"/>
                <w:lang w:val="en-US"/>
              </w:rPr>
              <w:t xml:space="preserve">  </w:t>
            </w:r>
            <w:r>
              <w:rPr>
                <w:rFonts w:ascii="標楷體" w:eastAsia="標楷體" w:hAnsi="標楷體" w:cs="新細明體"/>
                <w:lang w:val="en-US"/>
              </w:rPr>
              <w:sym w:font="Wingdings" w:char="F09F"/>
            </w:r>
            <w:r>
              <w:rPr>
                <w:rFonts w:ascii="標楷體" w:eastAsia="標楷體" w:hAnsi="標楷體" w:cs="新細明體" w:hint="eastAsia"/>
                <w:lang w:val="en-US"/>
              </w:rPr>
              <w:t xml:space="preserve">能透過課文內容體會家人互動與遵守約定的重要性。 </w:t>
            </w:r>
          </w:p>
          <w:p w:rsidR="00001F20" w:rsidRDefault="00001F20">
            <w:pPr>
              <w:widowControl/>
              <w:rPr>
                <w:rFonts w:ascii="標楷體" w:eastAsia="標楷體" w:hAnsi="標楷體" w:cs="新細明體" w:hint="eastAsia"/>
                <w:lang w:val="en-US"/>
              </w:rPr>
            </w:pPr>
            <w:r>
              <w:rPr>
                <w:rFonts w:ascii="標楷體" w:eastAsia="標楷體" w:hAnsi="標楷體" w:cs="新細明體" w:hint="eastAsia"/>
                <w:lang w:val="en-US"/>
              </w:rPr>
              <w:t xml:space="preserve">  </w:t>
            </w:r>
            <w:r>
              <w:rPr>
                <w:rFonts w:ascii="標楷體" w:eastAsia="標楷體" w:hAnsi="標楷體" w:cs="新細明體"/>
                <w:lang w:val="en-US"/>
              </w:rPr>
              <w:sym w:font="Wingdings" w:char="F09F"/>
            </w:r>
            <w:r>
              <w:rPr>
                <w:rFonts w:ascii="標楷體" w:eastAsia="標楷體" w:hAnsi="標楷體" w:cs="新細明體" w:hint="eastAsia"/>
                <w:lang w:val="en-US"/>
              </w:rPr>
              <w:t>能正確理解並運用「</w:t>
            </w:r>
            <w:proofErr w:type="gramStart"/>
            <w:r>
              <w:rPr>
                <w:rFonts w:ascii="標楷體" w:eastAsia="標楷體" w:hAnsi="標楷體" w:cs="新細明體" w:hint="eastAsia"/>
                <w:lang w:val="en-US"/>
              </w:rPr>
              <w:t>插腰</w:t>
            </w:r>
            <w:proofErr w:type="gramEnd"/>
            <w:r>
              <w:rPr>
                <w:rFonts w:ascii="標楷體" w:eastAsia="標楷體" w:hAnsi="標楷體" w:cs="新細明體" w:hint="eastAsia"/>
                <w:lang w:val="en-US"/>
              </w:rPr>
              <w:t xml:space="preserve">、贏、挨罵」等語詞。 </w:t>
            </w:r>
          </w:p>
          <w:p w:rsidR="00001F20" w:rsidRDefault="00001F2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標楷體" w:hint="eastAsia"/>
                <w:color w:val="BFBFBF"/>
              </w:rPr>
            </w:pPr>
            <w:r>
              <w:rPr>
                <w:rFonts w:ascii="標楷體" w:eastAsia="標楷體" w:hAnsi="標楷體" w:cs="新細明體" w:hint="eastAsia"/>
                <w:lang w:val="en-US"/>
              </w:rPr>
              <w:t xml:space="preserve">    </w:t>
            </w:r>
            <w:r>
              <w:rPr>
                <w:rFonts w:ascii="標楷體" w:eastAsia="標楷體" w:hAnsi="標楷體" w:cs="新細明體"/>
                <w:lang w:val="en-US"/>
              </w:rPr>
              <w:sym w:font="Wingdings" w:char="F09F"/>
            </w:r>
            <w:r>
              <w:rPr>
                <w:rFonts w:ascii="標楷體" w:eastAsia="標楷體" w:hAnsi="標楷體" w:cs="新細明體" w:hint="eastAsia"/>
                <w:lang w:val="en-US"/>
              </w:rPr>
              <w:t>能連結自身生活經驗，分享自己與家人互動的經驗與感受。</w:t>
            </w:r>
          </w:p>
          <w:p w:rsidR="00001F20" w:rsidRDefault="00001F20">
            <w:pPr>
              <w:numPr>
                <w:ilvl w:val="0"/>
                <w:numId w:val="1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這節課預定的教學流程：</w:t>
            </w:r>
          </w:p>
          <w:p w:rsidR="00001F20" w:rsidRDefault="00001F2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left="480" w:right="523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引起動機</w:t>
            </w:r>
            <w:r>
              <w:rPr>
                <w:rFonts w:ascii="標楷體" w:eastAsia="標楷體" w:hAnsi="標楷體" w:cs="標楷體"/>
              </w:rPr>
              <w:sym w:font="Wingdings 3" w:char="F092"/>
            </w:r>
            <w:r>
              <w:rPr>
                <w:rFonts w:ascii="標楷體" w:eastAsia="標楷體" w:hAnsi="標楷體" w:cs="標楷體" w:hint="eastAsia"/>
              </w:rPr>
              <w:t>複習已學得知識</w:t>
            </w:r>
            <w:r>
              <w:rPr>
                <w:rFonts w:ascii="標楷體" w:eastAsia="標楷體" w:hAnsi="標楷體" w:cs="標楷體"/>
              </w:rPr>
              <w:sym w:font="Wingdings 3" w:char="F092"/>
            </w:r>
            <w:r>
              <w:rPr>
                <w:rFonts w:ascii="標楷體" w:eastAsia="標楷體" w:hAnsi="標楷體" w:cs="標楷體" w:hint="eastAsia"/>
              </w:rPr>
              <w:t xml:space="preserve">課文解釋(看圖說故事) </w:t>
            </w:r>
            <w:r>
              <w:rPr>
                <w:rFonts w:ascii="標楷體" w:eastAsia="標楷體" w:hAnsi="標楷體" w:cs="標楷體"/>
              </w:rPr>
              <w:sym w:font="Wingdings 3" w:char="F092"/>
            </w:r>
            <w:r>
              <w:rPr>
                <w:rFonts w:ascii="標楷體" w:eastAsia="標楷體" w:hAnsi="標楷體" w:cs="標楷體" w:hint="eastAsia"/>
              </w:rPr>
              <w:t>文字練習</w:t>
            </w:r>
            <w:r>
              <w:rPr>
                <w:rFonts w:ascii="標楷體" w:eastAsia="標楷體" w:hAnsi="標楷體" w:cs="標楷體"/>
              </w:rPr>
              <w:sym w:font="Wingdings 3" w:char="F092"/>
            </w:r>
            <w:r>
              <w:rPr>
                <w:rFonts w:ascii="標楷體" w:eastAsia="標楷體" w:hAnsi="標楷體" w:cs="標楷體" w:hint="eastAsia"/>
              </w:rPr>
              <w:t>結語與生活連結</w:t>
            </w:r>
          </w:p>
          <w:p w:rsidR="00001F20" w:rsidRDefault="00001F2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left="219" w:right="523"/>
              <w:rPr>
                <w:rFonts w:ascii="標楷體" w:eastAsia="標楷體" w:hAnsi="標楷體" w:cs="標楷體" w:hint="eastAsia"/>
              </w:rPr>
            </w:pPr>
          </w:p>
          <w:p w:rsidR="00001F20" w:rsidRDefault="00001F20">
            <w:pPr>
              <w:numPr>
                <w:ilvl w:val="0"/>
                <w:numId w:val="1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這節課學生經驗連結、教材組織及評量回饋：</w:t>
            </w:r>
          </w:p>
          <w:p w:rsidR="00001F20" w:rsidRDefault="00001F2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本課結合學生熟悉的棒球活動與家庭生活經驗，透過實際球具與生活化情境，幫助學生理解課文內容。教材安排由具體到抽象，先透過圖片、影片與實物建立情境，再進入課文內容分析與情緒理解。</w:t>
            </w:r>
          </w:p>
          <w:p w:rsidR="00001F20" w:rsidRDefault="00001F20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 w:hint="eastAsia"/>
                <w:lang w:val="en-US"/>
              </w:rPr>
            </w:pPr>
            <w:r>
              <w:rPr>
                <w:rFonts w:ascii="標楷體" w:eastAsia="標楷體" w:hAnsi="標楷體" w:cs="新細明體" w:hint="eastAsia"/>
                <w:lang w:val="en-US"/>
              </w:rPr>
              <w:t>評量方式包含：</w:t>
            </w:r>
          </w:p>
          <w:p w:rsidR="00001F20" w:rsidRDefault="00001F20"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標楷體" w:eastAsia="標楷體" w:hAnsi="標楷體" w:cs="新細明體" w:hint="eastAsia"/>
                <w:lang w:val="en-US"/>
              </w:rPr>
            </w:pPr>
            <w:r>
              <w:rPr>
                <w:rFonts w:ascii="標楷體" w:eastAsia="標楷體" w:hAnsi="標楷體" w:cs="新細明體" w:hint="eastAsia"/>
                <w:lang w:val="en-US"/>
              </w:rPr>
              <w:t xml:space="preserve">口頭回答與討論表現 </w:t>
            </w:r>
          </w:p>
          <w:p w:rsidR="00001F20" w:rsidRDefault="00001F20"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標楷體" w:eastAsia="標楷體" w:hAnsi="標楷體" w:cs="新細明體" w:hint="eastAsia"/>
                <w:lang w:val="en-US"/>
              </w:rPr>
            </w:pPr>
            <w:r>
              <w:rPr>
                <w:rFonts w:ascii="標楷體" w:eastAsia="標楷體" w:hAnsi="標楷體" w:cs="新細明體" w:hint="eastAsia"/>
                <w:lang w:val="en-US"/>
              </w:rPr>
              <w:t xml:space="preserve">學生參與態度 </w:t>
            </w:r>
          </w:p>
          <w:p w:rsidR="00001F20" w:rsidRDefault="00001F20"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標楷體" w:eastAsia="標楷體" w:hAnsi="標楷體" w:cs="新細明體" w:hint="eastAsia"/>
                <w:lang w:val="en-US"/>
              </w:rPr>
            </w:pPr>
            <w:r>
              <w:rPr>
                <w:rFonts w:ascii="標楷體" w:eastAsia="標楷體" w:hAnsi="標楷體" w:cs="新細明體" w:hint="eastAsia"/>
                <w:lang w:val="en-US"/>
              </w:rPr>
              <w:t>是否能表達人物情緒與自身經驗</w:t>
            </w:r>
          </w:p>
          <w:p w:rsidR="00001F20" w:rsidRDefault="00001F20">
            <w:pPr>
              <w:numPr>
                <w:ilvl w:val="0"/>
                <w:numId w:val="1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這節課學習任務、探究的學習策略或方法：</w:t>
            </w:r>
          </w:p>
          <w:p w:rsidR="00001F20" w:rsidRDefault="00001F20">
            <w:pPr>
              <w:rPr>
                <w:rFonts w:ascii="標楷體" w:eastAsia="標楷體" w:hAnsi="標楷體" w:cs="新細明體" w:hint="eastAsia"/>
                <w:lang w:val="en-US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lang w:val="en-US"/>
              </w:rPr>
              <w:t></w:t>
            </w:r>
            <w:r>
              <w:rPr>
                <w:rFonts w:ascii="標楷體" w:eastAsia="標楷體" w:hAnsi="標楷體" w:cs="新細明體"/>
                <w:lang w:val="en-US"/>
              </w:rPr>
              <w:sym w:font="Wingdings" w:char="F09F"/>
            </w:r>
            <w:r>
              <w:rPr>
                <w:rFonts w:ascii="標楷體" w:eastAsia="標楷體" w:hAnsi="標楷體" w:cs="新細明體" w:hint="eastAsia"/>
                <w:lang w:val="en-US"/>
              </w:rPr>
              <w:t xml:space="preserve">觀察圖片與人物表情，推論角色心情。 </w:t>
            </w:r>
          </w:p>
          <w:p w:rsidR="00001F20" w:rsidRDefault="00001F20">
            <w:pPr>
              <w:widowControl/>
              <w:rPr>
                <w:rFonts w:ascii="標楷體" w:eastAsia="標楷體" w:hAnsi="標楷體" w:cs="新細明體" w:hint="eastAsia"/>
                <w:lang w:val="en-US"/>
              </w:rPr>
            </w:pPr>
            <w:r>
              <w:rPr>
                <w:rFonts w:ascii="標楷體" w:eastAsia="標楷體" w:hAnsi="標楷體" w:cs="新細明體" w:hint="eastAsia"/>
                <w:lang w:val="en-US"/>
              </w:rPr>
              <w:t xml:space="preserve">  </w:t>
            </w:r>
            <w:r>
              <w:rPr>
                <w:rFonts w:ascii="標楷體" w:eastAsia="標楷體" w:hAnsi="標楷體" w:cs="新細明體"/>
                <w:lang w:val="en-US"/>
              </w:rPr>
              <w:sym w:font="Wingdings" w:char="F09F"/>
            </w:r>
            <w:r>
              <w:rPr>
                <w:rFonts w:ascii="標楷體" w:eastAsia="標楷體" w:hAnsi="標楷體" w:cs="新細明體" w:hint="eastAsia"/>
                <w:lang w:val="en-US"/>
              </w:rPr>
              <w:t xml:space="preserve">透過教師提問，進行文本理解與情境思考。 </w:t>
            </w:r>
          </w:p>
          <w:p w:rsidR="00001F20" w:rsidRDefault="00001F20">
            <w:pPr>
              <w:widowControl/>
              <w:rPr>
                <w:rFonts w:ascii="標楷體" w:eastAsia="標楷體" w:hAnsi="標楷體" w:cs="新細明體" w:hint="eastAsia"/>
                <w:lang w:val="en-US"/>
              </w:rPr>
            </w:pPr>
            <w:r>
              <w:rPr>
                <w:rFonts w:ascii="標楷體" w:eastAsia="標楷體" w:hAnsi="標楷體" w:cs="新細明體" w:hint="eastAsia"/>
                <w:lang w:val="en-US"/>
              </w:rPr>
              <w:t xml:space="preserve">  </w:t>
            </w:r>
            <w:r>
              <w:rPr>
                <w:rFonts w:ascii="標楷體" w:eastAsia="標楷體" w:hAnsi="標楷體" w:cs="新細明體"/>
                <w:lang w:val="en-US"/>
              </w:rPr>
              <w:sym w:font="Wingdings" w:char="F09F"/>
            </w:r>
            <w:r>
              <w:rPr>
                <w:rFonts w:ascii="標楷體" w:eastAsia="標楷體" w:hAnsi="標楷體" w:cs="新細明體" w:hint="eastAsia"/>
                <w:lang w:val="en-US"/>
              </w:rPr>
              <w:t xml:space="preserve">運用預測與推論策略理解故事發展。 </w:t>
            </w:r>
          </w:p>
          <w:p w:rsidR="00001F20" w:rsidRDefault="00001F20">
            <w:pPr>
              <w:widowControl/>
              <w:rPr>
                <w:rFonts w:ascii="標楷體" w:eastAsia="標楷體" w:hAnsi="標楷體" w:cs="新細明體" w:hint="eastAsia"/>
                <w:lang w:val="en-US"/>
              </w:rPr>
            </w:pPr>
            <w:r>
              <w:rPr>
                <w:rFonts w:ascii="標楷體" w:eastAsia="標楷體" w:hAnsi="標楷體" w:cs="新細明體" w:hint="eastAsia"/>
                <w:lang w:val="en-US"/>
              </w:rPr>
              <w:t xml:space="preserve">  </w:t>
            </w:r>
            <w:r>
              <w:rPr>
                <w:rFonts w:ascii="標楷體" w:eastAsia="標楷體" w:hAnsi="標楷體" w:cs="新細明體"/>
                <w:lang w:val="en-US"/>
              </w:rPr>
              <w:sym w:font="Wingdings" w:char="F09F"/>
            </w:r>
            <w:r>
              <w:rPr>
                <w:rFonts w:ascii="標楷體" w:eastAsia="標楷體" w:hAnsi="標楷體" w:cs="新細明體" w:hint="eastAsia"/>
                <w:lang w:val="en-US"/>
              </w:rPr>
              <w:t xml:space="preserve">從課文中找出指定語詞並理解其意思。 </w:t>
            </w:r>
          </w:p>
          <w:p w:rsidR="00001F20" w:rsidRDefault="00001F2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left="219" w:right="523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新細明體" w:hint="eastAsia"/>
                <w:lang w:val="en-US"/>
              </w:rPr>
              <w:t></w:t>
            </w:r>
            <w:r>
              <w:rPr>
                <w:rFonts w:ascii="標楷體" w:eastAsia="標楷體" w:hAnsi="標楷體" w:cs="新細明體"/>
                <w:lang w:val="en-US"/>
              </w:rPr>
              <w:sym w:font="Wingdings" w:char="F09F"/>
            </w:r>
            <w:r>
              <w:rPr>
                <w:rFonts w:ascii="標楷體" w:eastAsia="標楷體" w:hAnsi="標楷體" w:cs="新細明體" w:hint="eastAsia"/>
                <w:lang w:val="en-US"/>
              </w:rPr>
              <w:t>分享自身生活經驗，進行生活情境連結。</w:t>
            </w:r>
          </w:p>
          <w:p w:rsidR="00001F20" w:rsidRDefault="00001F2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標楷體" w:hint="eastAsia"/>
              </w:rPr>
            </w:pPr>
          </w:p>
          <w:p w:rsidR="00001F20" w:rsidRDefault="00001F20">
            <w:pPr>
              <w:numPr>
                <w:ilvl w:val="0"/>
                <w:numId w:val="1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這節課師生和同儕互動的學習安排：</w:t>
            </w:r>
          </w:p>
          <w:p w:rsidR="00001F20" w:rsidRDefault="00001F20">
            <w:pPr>
              <w:widowControl/>
              <w:rPr>
                <w:rFonts w:ascii="標楷體" w:eastAsia="標楷體" w:hAnsi="標楷體" w:cs="新細明體" w:hint="eastAsia"/>
                <w:lang w:val="en-US"/>
              </w:rPr>
            </w:pPr>
            <w:r>
              <w:rPr>
                <w:rFonts w:ascii="標楷體" w:eastAsia="標楷體" w:hAnsi="標楷體" w:cs="新細明體" w:hint="eastAsia"/>
                <w:lang w:val="en-US"/>
              </w:rPr>
              <w:lastRenderedPageBreak/>
              <w:t xml:space="preserve">  </w:t>
            </w:r>
            <w:r>
              <w:rPr>
                <w:rFonts w:ascii="標楷體" w:eastAsia="標楷體" w:hAnsi="標楷體" w:cs="新細明體"/>
                <w:lang w:val="en-US"/>
              </w:rPr>
              <w:sym w:font="Wingdings" w:char="F09F"/>
            </w:r>
            <w:r>
              <w:rPr>
                <w:rFonts w:ascii="標楷體" w:eastAsia="標楷體" w:hAnsi="標楷體" w:cs="新細明體" w:hint="eastAsia"/>
                <w:lang w:val="en-US"/>
              </w:rPr>
              <w:t xml:space="preserve">教師透過提問與引導，鼓勵學生口頭表達想法。 </w:t>
            </w:r>
          </w:p>
          <w:p w:rsidR="00001F20" w:rsidRDefault="00001F20">
            <w:pPr>
              <w:widowControl/>
              <w:rPr>
                <w:rFonts w:ascii="標楷體" w:eastAsia="標楷體" w:hAnsi="標楷體" w:cs="新細明體" w:hint="eastAsia"/>
                <w:lang w:val="en-US"/>
              </w:rPr>
            </w:pPr>
            <w:r>
              <w:rPr>
                <w:rFonts w:ascii="標楷體" w:eastAsia="標楷體" w:hAnsi="標楷體" w:cs="新細明體" w:hint="eastAsia"/>
                <w:lang w:val="en-US"/>
              </w:rPr>
              <w:t xml:space="preserve">  </w:t>
            </w:r>
            <w:r>
              <w:rPr>
                <w:rFonts w:ascii="標楷體" w:eastAsia="標楷體" w:hAnsi="標楷體" w:cs="新細明體"/>
                <w:lang w:val="en-US"/>
              </w:rPr>
              <w:sym w:font="Wingdings" w:char="F09F"/>
            </w:r>
            <w:r>
              <w:rPr>
                <w:rFonts w:ascii="標楷體" w:eastAsia="標楷體" w:hAnsi="標楷體" w:cs="新細明體" w:hint="eastAsia"/>
                <w:lang w:val="en-US"/>
              </w:rPr>
              <w:t xml:space="preserve">學生透過觀察圖片與課文內容，分享對角色情緒的看法。 </w:t>
            </w:r>
          </w:p>
          <w:p w:rsidR="00001F20" w:rsidRDefault="00001F20">
            <w:pPr>
              <w:widowControl/>
              <w:rPr>
                <w:rFonts w:ascii="標楷體" w:eastAsia="標楷體" w:hAnsi="標楷體" w:cs="新細明體" w:hint="eastAsia"/>
                <w:lang w:val="en-US"/>
              </w:rPr>
            </w:pPr>
            <w:r>
              <w:rPr>
                <w:rFonts w:ascii="標楷體" w:eastAsia="標楷體" w:hAnsi="標楷體" w:cs="新細明體" w:hint="eastAsia"/>
                <w:lang w:val="en-US"/>
              </w:rPr>
              <w:t xml:space="preserve">  </w:t>
            </w:r>
            <w:r>
              <w:rPr>
                <w:rFonts w:ascii="標楷體" w:eastAsia="標楷體" w:hAnsi="標楷體" w:cs="新細明體"/>
                <w:lang w:val="en-US"/>
              </w:rPr>
              <w:sym w:font="Wingdings" w:char="F09F"/>
            </w:r>
            <w:r>
              <w:rPr>
                <w:rFonts w:ascii="標楷體" w:eastAsia="標楷體" w:hAnsi="標楷體" w:cs="新細明體" w:hint="eastAsia"/>
                <w:lang w:val="en-US"/>
              </w:rPr>
              <w:t xml:space="preserve">教師與學生進行生活經驗交流，建立情感連結。 </w:t>
            </w:r>
          </w:p>
          <w:p w:rsidR="00001F20" w:rsidRDefault="00001F2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新細明體" w:hint="eastAsia"/>
                <w:lang w:val="en-US"/>
              </w:rPr>
            </w:pPr>
            <w:r>
              <w:rPr>
                <w:rFonts w:ascii="標楷體" w:eastAsia="標楷體" w:hAnsi="標楷體" w:cs="新細明體" w:hint="eastAsia"/>
                <w:lang w:val="en-US"/>
              </w:rPr>
              <w:t xml:space="preserve">  </w:t>
            </w:r>
            <w:r>
              <w:rPr>
                <w:rFonts w:ascii="標楷體" w:eastAsia="標楷體" w:hAnsi="標楷體" w:cs="新細明體"/>
                <w:lang w:val="en-US"/>
              </w:rPr>
              <w:sym w:font="Wingdings" w:char="F09F"/>
            </w:r>
            <w:r>
              <w:rPr>
                <w:rFonts w:ascii="標楷體" w:eastAsia="標楷體" w:hAnsi="標楷體" w:cs="新細明體" w:hint="eastAsia"/>
                <w:lang w:val="en-US"/>
              </w:rPr>
              <w:t>教師於學生回答後給予適時鼓勵與修正，提升學生參與感與表達信心。</w:t>
            </w:r>
          </w:p>
          <w:p w:rsidR="00001F20" w:rsidRDefault="00001F2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標楷體" w:hint="eastAsia"/>
                <w:lang w:val="en-US"/>
              </w:rPr>
            </w:pPr>
          </w:p>
          <w:p w:rsidR="00001F20" w:rsidRDefault="00001F2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標楷體" w:hint="eastAsia"/>
                <w:lang w:val="en-US"/>
              </w:rPr>
            </w:pPr>
            <w:r>
              <w:rPr>
                <w:rFonts w:ascii="標楷體" w:eastAsia="標楷體" w:hAnsi="標楷體" w:cs="標楷體"/>
                <w:noProof/>
                <w:lang w:val="en-US"/>
              </w:rPr>
              <w:drawing>
                <wp:inline distT="0" distB="0" distL="0" distR="0">
                  <wp:extent cx="1876425" cy="1409700"/>
                  <wp:effectExtent l="0" t="0" r="952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1F20" w:rsidRDefault="00001F2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標楷體" w:hint="eastAsia"/>
                <w:lang w:val="en-US"/>
              </w:rPr>
            </w:pPr>
          </w:p>
          <w:p w:rsidR="00001F20" w:rsidRDefault="00001F2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標楷體" w:hint="eastAsia"/>
                <w:lang w:val="en-US"/>
              </w:rPr>
            </w:pPr>
          </w:p>
          <w:p w:rsidR="00001F20" w:rsidRDefault="00001F2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標楷體" w:hint="eastAsia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20" w:rsidRDefault="00001F20">
            <w:pPr>
              <w:numPr>
                <w:ilvl w:val="0"/>
                <w:numId w:val="3"/>
              </w:numPr>
              <w:tabs>
                <w:tab w:val="left" w:pos="3150"/>
                <w:tab w:val="left" w:pos="5670"/>
                <w:tab w:val="left" w:pos="6756"/>
                <w:tab w:val="left" w:pos="8076"/>
              </w:tabs>
              <w:ind w:right="-118"/>
              <w:rPr>
                <w:rFonts w:ascii="標楷體" w:eastAsia="標楷體" w:hAnsi="標楷體" w:cs="標楷體" w:hint="eastAsia"/>
                <w:color w:val="BFBFBF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觀察焦點(可複選)：</w:t>
            </w:r>
          </w:p>
          <w:p w:rsidR="00001F20" w:rsidRDefault="00001F20">
            <w:pPr>
              <w:spacing w:line="300" w:lineRule="auto"/>
              <w:ind w:left="174" w:hanging="174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/>
                <w:color w:val="000000"/>
              </w:rPr>
              <w:sym w:font="Wingdings" w:char="F0FE"/>
            </w:r>
            <w:proofErr w:type="gramStart"/>
            <w:r>
              <w:rPr>
                <w:rFonts w:ascii="標楷體" w:eastAsia="標楷體" w:hAnsi="標楷體" w:cs="標楷體" w:hint="eastAsia"/>
              </w:rPr>
              <w:t>規準</w:t>
            </w:r>
            <w:proofErr w:type="gramEnd"/>
            <w:r>
              <w:rPr>
                <w:rFonts w:ascii="標楷體" w:eastAsia="標楷體" w:hAnsi="標楷體" w:cs="標楷體" w:hint="eastAsia"/>
              </w:rPr>
              <w:t>1</w:t>
            </w:r>
            <w:proofErr w:type="gramStart"/>
            <w:r>
              <w:rPr>
                <w:rFonts w:ascii="標楷體" w:eastAsia="標楷體" w:hAnsi="標楷體" w:cs="標楷體" w:hint="eastAsia"/>
              </w:rPr>
              <w:t>︰</w:t>
            </w:r>
            <w:proofErr w:type="gramEnd"/>
            <w:r>
              <w:rPr>
                <w:rFonts w:ascii="標楷體" w:eastAsia="標楷體" w:hAnsi="標楷體" w:cs="標楷體" w:hint="eastAsia"/>
              </w:rPr>
              <w:t>營造情境化的學習</w:t>
            </w:r>
          </w:p>
          <w:p w:rsidR="00001F20" w:rsidRDefault="00001F20">
            <w:pPr>
              <w:spacing w:before="1"/>
              <w:ind w:left="312" w:hanging="312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proofErr w:type="gramStart"/>
            <w:r>
              <w:rPr>
                <w:rFonts w:ascii="標楷體" w:eastAsia="標楷體" w:hAnsi="標楷體" w:cs="標楷體" w:hint="eastAsia"/>
              </w:rPr>
              <w:t>規準</w:t>
            </w:r>
            <w:proofErr w:type="gramEnd"/>
            <w:r>
              <w:rPr>
                <w:rFonts w:ascii="標楷體" w:eastAsia="標楷體" w:hAnsi="標楷體" w:cs="標楷體" w:hint="eastAsia"/>
              </w:rPr>
              <w:t>2</w:t>
            </w:r>
            <w:proofErr w:type="gramStart"/>
            <w:r>
              <w:rPr>
                <w:rFonts w:ascii="標楷體" w:eastAsia="標楷體" w:hAnsi="標楷體" w:cs="標楷體" w:hint="eastAsia"/>
              </w:rPr>
              <w:t>︰</w:t>
            </w:r>
            <w:proofErr w:type="gramEnd"/>
            <w:r>
              <w:rPr>
                <w:rFonts w:ascii="標楷體" w:eastAsia="標楷體" w:hAnsi="標楷體" w:cs="標楷體" w:hint="eastAsia"/>
              </w:rPr>
              <w:t>安排探究性的學習任務</w:t>
            </w:r>
          </w:p>
          <w:p w:rsidR="00001F20" w:rsidRDefault="00001F20">
            <w:pPr>
              <w:spacing w:line="304" w:lineRule="auto"/>
              <w:ind w:left="312" w:right="-118" w:hanging="312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/>
                <w:color w:val="000000"/>
              </w:rPr>
              <w:sym w:font="Wingdings" w:char="F0FE"/>
            </w:r>
            <w:proofErr w:type="gramStart"/>
            <w:r>
              <w:rPr>
                <w:rFonts w:ascii="標楷體" w:eastAsia="標楷體" w:hAnsi="標楷體" w:cs="標楷體" w:hint="eastAsia"/>
              </w:rPr>
              <w:t>規準</w:t>
            </w:r>
            <w:proofErr w:type="gramEnd"/>
            <w:r>
              <w:rPr>
                <w:rFonts w:ascii="標楷體" w:eastAsia="標楷體" w:hAnsi="標楷體" w:cs="標楷體" w:hint="eastAsia"/>
              </w:rPr>
              <w:t>3</w:t>
            </w:r>
            <w:proofErr w:type="gramStart"/>
            <w:r>
              <w:rPr>
                <w:rFonts w:ascii="標楷體" w:eastAsia="標楷體" w:hAnsi="標楷體" w:cs="標楷體" w:hint="eastAsia"/>
              </w:rPr>
              <w:t>︰</w:t>
            </w:r>
            <w:proofErr w:type="gramEnd"/>
            <w:r>
              <w:rPr>
                <w:rFonts w:ascii="標楷體" w:eastAsia="標楷體" w:hAnsi="標楷體" w:cs="標楷體" w:hint="eastAsia"/>
              </w:rPr>
              <w:t>促發學生的學習互動</w:t>
            </w:r>
          </w:p>
          <w:p w:rsidR="00001F20" w:rsidRDefault="00001F2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標楷體" w:hint="eastAsia"/>
              </w:rPr>
            </w:pPr>
          </w:p>
          <w:p w:rsidR="00001F20" w:rsidRDefault="00001F2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-118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二、其它輔助觀察工具：</w:t>
            </w:r>
          </w:p>
          <w:p w:rsidR="00001F20" w:rsidRDefault="00001F2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523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sym w:font="Wingdings" w:char="F0FE"/>
            </w:r>
            <w:r>
              <w:rPr>
                <w:rFonts w:ascii="標楷體" w:eastAsia="標楷體" w:hAnsi="標楷體" w:cs="標楷體" w:hint="eastAsia"/>
              </w:rPr>
              <w:t>學生</w:t>
            </w:r>
            <w:r>
              <w:rPr>
                <w:rFonts w:ascii="標楷體" w:eastAsia="標楷體" w:hAnsi="標楷體" w:cs="標楷體" w:hint="eastAsia"/>
                <w:color w:val="000000"/>
              </w:rPr>
              <w:t>座位表</w:t>
            </w:r>
          </w:p>
          <w:p w:rsidR="00001F20" w:rsidRDefault="00001F2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-118"/>
              <w:rPr>
                <w:rFonts w:ascii="標楷體" w:eastAsia="標楷體" w:hAnsi="標楷體" w:cs="標楷體" w:hint="eastAsia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  <w:u w:val="single"/>
              </w:rPr>
              <w:t xml:space="preserve">                    </w:t>
            </w:r>
          </w:p>
          <w:p w:rsidR="00001F20" w:rsidRDefault="00001F2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-118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  <w:u w:val="single"/>
              </w:rPr>
              <w:t xml:space="preserve">                                 </w:t>
            </w:r>
          </w:p>
          <w:p w:rsidR="00001F20" w:rsidRDefault="00001F2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-118"/>
              <w:rPr>
                <w:rFonts w:ascii="標楷體" w:eastAsia="標楷體" w:hAnsi="標楷體" w:cs="標楷體" w:hint="eastAsia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  <w:u w:val="single"/>
              </w:rPr>
              <w:t xml:space="preserve">                    </w:t>
            </w:r>
          </w:p>
          <w:p w:rsidR="00001F20" w:rsidRDefault="00001F20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ind w:right="-118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  <w:u w:val="single"/>
              </w:rPr>
              <w:t xml:space="preserve">                      </w:t>
            </w:r>
          </w:p>
        </w:tc>
      </w:tr>
      <w:tr w:rsidR="00001F20" w:rsidTr="00001F20">
        <w:trPr>
          <w:trHeight w:val="542"/>
          <w:jc w:val="center"/>
        </w:trPr>
        <w:tc>
          <w:tcPr>
            <w:tcW w:w="9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2"/>
            <w:vAlign w:val="center"/>
            <w:hideMark/>
          </w:tcPr>
          <w:p w:rsidR="00001F20" w:rsidRDefault="00001F20">
            <w:pPr>
              <w:widowControl/>
              <w:jc w:val="center"/>
              <w:rPr>
                <w:rFonts w:ascii="標楷體" w:eastAsia="標楷體" w:hAnsi="標楷體" w:cs="標楷體" w:hint="eastAsia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觀課相關</w:t>
            </w:r>
            <w:proofErr w:type="gramEnd"/>
            <w:r>
              <w:rPr>
                <w:rFonts w:ascii="標楷體" w:eastAsia="標楷體" w:hAnsi="標楷體" w:cs="標楷體" w:hint="eastAsia"/>
              </w:rPr>
              <w:t>配合事宜</w:t>
            </w:r>
          </w:p>
        </w:tc>
      </w:tr>
      <w:tr w:rsidR="00001F20" w:rsidTr="00001F20">
        <w:trPr>
          <w:jc w:val="center"/>
        </w:trPr>
        <w:tc>
          <w:tcPr>
            <w:tcW w:w="9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F20" w:rsidRDefault="00001F20">
            <w:pPr>
              <w:widowControl/>
              <w:spacing w:line="480" w:lineRule="auto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（一）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觀課人員觀課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位置及角色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（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請打</w:t>
            </w:r>
            <w:r>
              <w:rPr>
                <w:rFonts w:ascii="Segoe UI Emoji" w:eastAsia="標楷體" w:hAnsi="Segoe UI Emoji" w:cs="Segoe UI Emoji"/>
                <w:sz w:val="20"/>
                <w:szCs w:val="20"/>
              </w:rPr>
              <w:t>✔</w:t>
            </w:r>
            <w:r>
              <w:rPr>
                <w:rFonts w:ascii="標楷體" w:eastAsia="標楷體" w:hAnsi="標楷體" w:cs="標楷體" w:hint="eastAsia"/>
                <w:color w:val="000000"/>
              </w:rPr>
              <w:t>）</w:t>
            </w:r>
          </w:p>
          <w:p w:rsidR="00001F20" w:rsidRDefault="00001F20">
            <w:pPr>
              <w:widowControl/>
              <w:numPr>
                <w:ilvl w:val="0"/>
                <w:numId w:val="4"/>
              </w:numPr>
              <w:spacing w:line="480" w:lineRule="auto"/>
              <w:ind w:left="840"/>
              <w:rPr>
                <w:rFonts w:ascii="標楷體" w:eastAsia="標楷體" w:hAnsi="標楷體" w:cs="標楷體" w:hint="eastAsia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觀課人員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位在教室：□前、□中、</w:t>
            </w:r>
            <w:r>
              <w:rPr>
                <w:rFonts w:ascii="標楷體" w:eastAsia="標楷體" w:hAnsi="標楷體" w:cs="標楷體"/>
                <w:color w:val="000000"/>
              </w:rPr>
              <w:sym w:font="Wingdings" w:char="F0FE"/>
            </w:r>
            <w:r>
              <w:rPr>
                <w:rFonts w:ascii="標楷體" w:eastAsia="標楷體" w:hAnsi="標楷體" w:cs="標楷體" w:hint="eastAsia"/>
                <w:color w:val="000000"/>
              </w:rPr>
              <w:t>後、□小組旁、□個別學生旁。</w:t>
            </w:r>
          </w:p>
          <w:p w:rsidR="00001F20" w:rsidRDefault="00001F20">
            <w:pPr>
              <w:widowControl/>
              <w:numPr>
                <w:ilvl w:val="0"/>
                <w:numId w:val="5"/>
              </w:numPr>
              <w:spacing w:line="480" w:lineRule="auto"/>
              <w:ind w:left="805"/>
              <w:rPr>
                <w:rFonts w:ascii="標楷體" w:eastAsia="標楷體" w:hAnsi="標楷體" w:cs="標楷體" w:hint="eastAsia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觀課人員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是： □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完全觀課人員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、</w:t>
            </w:r>
            <w:r>
              <w:rPr>
                <w:rFonts w:ascii="標楷體" w:eastAsia="標楷體" w:hAnsi="標楷體" w:cs="標楷體"/>
                <w:color w:val="000000"/>
              </w:rPr>
              <w:sym w:font="Wingdings" w:char="F0FE"/>
            </w:r>
            <w:r>
              <w:rPr>
                <w:rFonts w:ascii="標楷體" w:eastAsia="標楷體" w:hAnsi="標楷體" w:cs="標楷體" w:hint="eastAsia"/>
                <w:color w:val="000000"/>
              </w:rPr>
              <w:t>有部分的參與，參與事項：__</w:t>
            </w:r>
            <w:r w:rsidRPr="00001F20">
              <w:rPr>
                <w:rFonts w:ascii="標楷體" w:eastAsia="標楷體" w:hAnsi="標楷體" w:cs="標楷體" w:hint="eastAsia"/>
                <w:color w:val="000000"/>
                <w:u w:val="single"/>
              </w:rPr>
              <w:t>聆聽上課內容與</w:t>
            </w:r>
            <w:r>
              <w:rPr>
                <w:rFonts w:ascii="標楷體" w:eastAsia="標楷體" w:hAnsi="標楷體" w:cs="標楷體" w:hint="eastAsia"/>
                <w:color w:val="000000"/>
              </w:rPr>
              <w:t>_</w:t>
            </w:r>
            <w:r w:rsidRPr="00001F20">
              <w:rPr>
                <w:rFonts w:ascii="標楷體" w:eastAsia="標楷體" w:hAnsi="標楷體" w:cs="標楷體" w:hint="eastAsia"/>
                <w:color w:val="000000"/>
                <w:u w:val="single"/>
              </w:rPr>
              <w:t>部分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u w:val="single"/>
              </w:rPr>
              <w:t>現場觀課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_</w:t>
            </w:r>
          </w:p>
          <w:p w:rsidR="00001F20" w:rsidRDefault="00001F20">
            <w:pPr>
              <w:widowControl/>
              <w:numPr>
                <w:ilvl w:val="0"/>
                <w:numId w:val="4"/>
              </w:numPr>
              <w:spacing w:line="480" w:lineRule="auto"/>
              <w:ind w:left="840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拍照或錄影：□皆無、□皆有、□只錄影、</w:t>
            </w:r>
            <w:r>
              <w:rPr>
                <w:rFonts w:ascii="標楷體" w:eastAsia="標楷體" w:hAnsi="標楷體" w:cs="標楷體"/>
                <w:color w:val="000000"/>
              </w:rPr>
              <w:sym w:font="Wingdings" w:char="F0FE"/>
            </w:r>
            <w:r>
              <w:rPr>
                <w:rFonts w:ascii="標楷體" w:eastAsia="標楷體" w:hAnsi="標楷體" w:cs="標楷體" w:hint="eastAsia"/>
                <w:color w:val="000000"/>
              </w:rPr>
              <w:t>只拍照。</w:t>
            </w:r>
          </w:p>
          <w:p w:rsidR="00001F20" w:rsidRDefault="00001F20">
            <w:pPr>
              <w:widowControl/>
              <w:spacing w:line="480" w:lineRule="auto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（二）預定公開授課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∕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教學觀察日期與地點：</w:t>
            </w:r>
          </w:p>
          <w:p w:rsidR="00001F20" w:rsidRDefault="00001F20">
            <w:pPr>
              <w:widowControl/>
              <w:spacing w:line="480" w:lineRule="auto"/>
              <w:ind w:firstLine="480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1.日期：_</w:t>
            </w:r>
            <w:r>
              <w:rPr>
                <w:rFonts w:ascii="標楷體" w:eastAsia="標楷體" w:hAnsi="標楷體" w:cs="標楷體" w:hint="eastAsia"/>
                <w:color w:val="000000"/>
                <w:u w:val="single"/>
              </w:rPr>
              <w:t>115_</w:t>
            </w:r>
            <w:r>
              <w:rPr>
                <w:rFonts w:ascii="標楷體" w:eastAsia="標楷體" w:hAnsi="標楷體" w:cs="標楷體" w:hint="eastAsia"/>
                <w:color w:val="000000"/>
              </w:rPr>
              <w:t>_年_</w:t>
            </w:r>
            <w:r>
              <w:rPr>
                <w:rFonts w:ascii="標楷體" w:eastAsia="標楷體" w:hAnsi="標楷體" w:cs="標楷體" w:hint="eastAsia"/>
                <w:color w:val="000000"/>
                <w:u w:val="single"/>
              </w:rPr>
              <w:t>5</w:t>
            </w:r>
            <w:r>
              <w:rPr>
                <w:rFonts w:ascii="標楷體" w:eastAsia="標楷體" w:hAnsi="標楷體" w:cs="標楷體" w:hint="eastAsia"/>
                <w:color w:val="000000"/>
              </w:rPr>
              <w:t>__月_</w:t>
            </w:r>
            <w:r>
              <w:rPr>
                <w:rFonts w:ascii="標楷體" w:eastAsia="標楷體" w:hAnsi="標楷體" w:cs="標楷體" w:hint="eastAsia"/>
                <w:color w:val="000000"/>
                <w:u w:val="single"/>
              </w:rPr>
              <w:t>11</w:t>
            </w:r>
            <w:r>
              <w:rPr>
                <w:rFonts w:ascii="標楷體" w:eastAsia="標楷體" w:hAnsi="標楷體" w:cs="標楷體" w:hint="eastAsia"/>
                <w:color w:val="000000"/>
              </w:rPr>
              <w:t>__日__</w:t>
            </w:r>
            <w:r>
              <w:rPr>
                <w:rFonts w:ascii="標楷體" w:eastAsia="標楷體" w:hAnsi="標楷體" w:cs="標楷體" w:hint="eastAsia"/>
                <w:color w:val="000000"/>
                <w:u w:val="single"/>
              </w:rPr>
              <w:t>09</w:t>
            </w:r>
            <w:r>
              <w:rPr>
                <w:rFonts w:ascii="標楷體" w:eastAsia="標楷體" w:hAnsi="標楷體" w:cs="標楷體" w:hint="eastAsia"/>
                <w:color w:val="000000"/>
              </w:rPr>
              <w:t>___時_</w:t>
            </w:r>
            <w:r>
              <w:rPr>
                <w:rFonts w:ascii="標楷體" w:eastAsia="標楷體" w:hAnsi="標楷體" w:cs="標楷體" w:hint="eastAsia"/>
                <w:color w:val="000000"/>
                <w:u w:val="single"/>
              </w:rPr>
              <w:t>35</w:t>
            </w:r>
            <w:r>
              <w:rPr>
                <w:rFonts w:ascii="標楷體" w:eastAsia="標楷體" w:hAnsi="標楷體" w:cs="標楷體" w:hint="eastAsia"/>
                <w:color w:val="000000"/>
              </w:rPr>
              <w:t>_分   2.地點_</w:t>
            </w:r>
            <w:r>
              <w:rPr>
                <w:rFonts w:ascii="標楷體" w:eastAsia="標楷體" w:hAnsi="標楷體" w:cs="標楷體" w:hint="eastAsia"/>
                <w:color w:val="000000"/>
                <w:u w:val="single"/>
              </w:rPr>
              <w:t>資源教室乙</w:t>
            </w:r>
            <w:r>
              <w:rPr>
                <w:rFonts w:ascii="標楷體" w:eastAsia="標楷體" w:hAnsi="標楷體" w:cs="標楷體" w:hint="eastAsia"/>
                <w:color w:val="000000"/>
              </w:rPr>
              <w:t>________</w:t>
            </w:r>
          </w:p>
          <w:p w:rsidR="00001F20" w:rsidRDefault="00001F20">
            <w:pPr>
              <w:widowControl/>
              <w:spacing w:line="480" w:lineRule="auto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（三）回饋會談預定日期與地點：（建議於公開授課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∕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教學觀察後三天內完成為佳）</w:t>
            </w:r>
          </w:p>
          <w:p w:rsidR="00001F20" w:rsidRDefault="00001F20">
            <w:pPr>
              <w:widowControl/>
              <w:spacing w:line="480" w:lineRule="auto"/>
              <w:ind w:firstLine="480"/>
              <w:rPr>
                <w:rFonts w:ascii="標楷體" w:eastAsia="標楷體" w:hAnsi="標楷體" w:cs="標楷體" w:hint="eastAsia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1.日期：_</w:t>
            </w:r>
            <w:r w:rsidRPr="00001F20">
              <w:rPr>
                <w:rFonts w:ascii="標楷體" w:eastAsia="標楷體" w:hAnsi="標楷體" w:cs="標楷體" w:hint="eastAsia"/>
                <w:color w:val="000000"/>
                <w:u w:val="single"/>
              </w:rPr>
              <w:t>115</w:t>
            </w:r>
            <w:r>
              <w:rPr>
                <w:rFonts w:ascii="標楷體" w:eastAsia="標楷體" w:hAnsi="標楷體" w:cs="標楷體" w:hint="eastAsia"/>
                <w:color w:val="000000"/>
              </w:rPr>
              <w:t>_年_</w:t>
            </w:r>
            <w:r w:rsidRPr="00001F20">
              <w:rPr>
                <w:rFonts w:ascii="標楷體" w:eastAsia="標楷體" w:hAnsi="標楷體" w:cs="標楷體" w:hint="eastAsia"/>
                <w:color w:val="000000"/>
                <w:u w:val="single"/>
              </w:rPr>
              <w:t>_</w:t>
            </w:r>
            <w:r w:rsidRPr="00001F20">
              <w:rPr>
                <w:rFonts w:ascii="標楷體" w:eastAsia="標楷體" w:hAnsi="標楷體" w:cs="標楷體" w:hint="eastAsia"/>
                <w:color w:val="000000"/>
                <w:u w:val="single"/>
              </w:rPr>
              <w:t>5</w:t>
            </w:r>
            <w:r>
              <w:rPr>
                <w:rFonts w:ascii="標楷體" w:eastAsia="標楷體" w:hAnsi="標楷體" w:cs="標楷體" w:hint="eastAsia"/>
                <w:color w:val="000000"/>
              </w:rPr>
              <w:t>_月</w:t>
            </w:r>
            <w:r w:rsidRPr="00001F20">
              <w:rPr>
                <w:rFonts w:ascii="標楷體" w:eastAsia="標楷體" w:hAnsi="標楷體" w:cs="標楷體" w:hint="eastAsia"/>
                <w:color w:val="000000"/>
                <w:u w:val="single"/>
              </w:rPr>
              <w:t>_</w:t>
            </w:r>
            <w:r w:rsidRPr="00001F20">
              <w:rPr>
                <w:rFonts w:ascii="標楷體" w:eastAsia="標楷體" w:hAnsi="標楷體" w:cs="標楷體" w:hint="eastAsia"/>
                <w:color w:val="000000"/>
                <w:u w:val="single"/>
              </w:rPr>
              <w:t>13</w:t>
            </w:r>
            <w:r>
              <w:rPr>
                <w:rFonts w:ascii="標楷體" w:eastAsia="標楷體" w:hAnsi="標楷體" w:cs="標楷體" w:hint="eastAsia"/>
                <w:color w:val="000000"/>
              </w:rPr>
              <w:t>__日_</w:t>
            </w:r>
            <w:r w:rsidRPr="00001F20">
              <w:rPr>
                <w:rFonts w:ascii="標楷體" w:eastAsia="標楷體" w:hAnsi="標楷體" w:cs="標楷體" w:hint="eastAsia"/>
                <w:color w:val="000000"/>
                <w:u w:val="single"/>
              </w:rPr>
              <w:t>11</w:t>
            </w:r>
            <w:r>
              <w:rPr>
                <w:rFonts w:ascii="標楷體" w:eastAsia="標楷體" w:hAnsi="標楷體" w:cs="標楷體" w:hint="eastAsia"/>
                <w:color w:val="000000"/>
              </w:rPr>
              <w:t>__時_</w:t>
            </w:r>
            <w:r w:rsidRPr="00001F20">
              <w:rPr>
                <w:rFonts w:ascii="標楷體" w:eastAsia="標楷體" w:hAnsi="標楷體" w:cs="標楷體" w:hint="eastAsia"/>
                <w:color w:val="000000"/>
                <w:u w:val="single"/>
              </w:rPr>
              <w:t>10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_分  </w:t>
            </w:r>
          </w:p>
          <w:p w:rsidR="00001F20" w:rsidRDefault="00001F20">
            <w:pPr>
              <w:widowControl/>
              <w:spacing w:line="480" w:lineRule="auto"/>
              <w:ind w:firstLine="480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2.地點__</w:t>
            </w:r>
            <w:r w:rsidRPr="00001F20">
              <w:rPr>
                <w:rFonts w:ascii="標楷體" w:eastAsia="標楷體" w:hAnsi="標楷體" w:cs="標楷體" w:hint="eastAsia"/>
                <w:color w:val="000000"/>
                <w:u w:val="single"/>
              </w:rPr>
              <w:t>資源教室乙</w:t>
            </w:r>
            <w:r>
              <w:rPr>
                <w:rFonts w:ascii="標楷體" w:eastAsia="標楷體" w:hAnsi="標楷體" w:cs="標楷體" w:hint="eastAsia"/>
                <w:color w:val="000000"/>
              </w:rPr>
              <w:t>___________________________</w:t>
            </w:r>
          </w:p>
        </w:tc>
      </w:tr>
    </w:tbl>
    <w:p w:rsidR="00EC6A09" w:rsidRPr="00001F20" w:rsidRDefault="00EC6A09">
      <w:pPr>
        <w:rPr>
          <w:rFonts w:hint="eastAsia"/>
        </w:rPr>
      </w:pPr>
      <w:bookmarkStart w:id="1" w:name="_heading=h.wqf3u0fcw2og"/>
      <w:bookmarkStart w:id="2" w:name="_GoBack"/>
      <w:bookmarkEnd w:id="1"/>
      <w:bookmarkEnd w:id="2"/>
    </w:p>
    <w:sectPr w:rsidR="00EC6A09" w:rsidRPr="00001F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83D70"/>
    <w:multiLevelType w:val="multilevel"/>
    <w:tmpl w:val="03F6365E"/>
    <w:lvl w:ilvl="0">
      <w:start w:val="1"/>
      <w:numFmt w:val="decimal"/>
      <w:lvlText w:val="%1、"/>
      <w:lvlJc w:val="left"/>
      <w:pPr>
        <w:ind w:left="480" w:hanging="480"/>
      </w:pPr>
      <w:rPr>
        <w:color w:val="auto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720600"/>
    <w:multiLevelType w:val="multilevel"/>
    <w:tmpl w:val="A870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3419A5"/>
    <w:multiLevelType w:val="multilevel"/>
    <w:tmpl w:val="03726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4C445FD"/>
    <w:multiLevelType w:val="multilevel"/>
    <w:tmpl w:val="6D2CB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38C6027"/>
    <w:multiLevelType w:val="multilevel"/>
    <w:tmpl w:val="2466DDEA"/>
    <w:lvl w:ilvl="0">
      <w:start w:val="1"/>
      <w:numFmt w:val="decimal"/>
      <w:lvlText w:val="%1、"/>
      <w:lvlJc w:val="left"/>
      <w:pPr>
        <w:ind w:left="480" w:hanging="480"/>
      </w:pPr>
      <w:rPr>
        <w:rFonts w:ascii="SimSun" w:eastAsia="SimSun" w:hAnsi="SimSun" w:cs="SimSu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20"/>
    <w:rsid w:val="00001F20"/>
    <w:rsid w:val="00EC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301F7"/>
  <w15:chartTrackingRefBased/>
  <w15:docId w15:val="{4C3F0F08-912E-4437-8841-F89F8EF4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1F20"/>
    <w:pPr>
      <w:widowControl w:val="0"/>
    </w:pPr>
    <w:rPr>
      <w:rFonts w:ascii="Calibri" w:hAnsi="Calibri" w:cs="Calibri"/>
      <w:kern w:val="0"/>
      <w:szCs w:val="24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8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2026-05-13T03:58:00Z</cp:lastPrinted>
  <dcterms:created xsi:type="dcterms:W3CDTF">2026-05-13T03:50:00Z</dcterms:created>
  <dcterms:modified xsi:type="dcterms:W3CDTF">2026-05-13T03:59:00Z</dcterms:modified>
</cp:coreProperties>
</file>