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FF43E" w14:textId="77777777" w:rsidR="00F66F16" w:rsidRPr="00985DF1" w:rsidRDefault="009C6E6E">
      <w:pPr>
        <w:rPr>
          <w:rFonts w:ascii="標楷體" w:eastAsia="標楷體" w:hAnsi="標楷體" w:cs="標楷體"/>
          <w:sz w:val="36"/>
          <w:szCs w:val="36"/>
        </w:rPr>
      </w:pPr>
      <w:r w:rsidRPr="00985DF1">
        <w:rPr>
          <w:rFonts w:ascii="標楷體" w:eastAsia="標楷體" w:hAnsi="標楷體" w:cs="標楷體"/>
        </w:rPr>
        <w:t xml:space="preserve">     </w:t>
      </w:r>
      <w:r w:rsidRPr="00985DF1">
        <w:rPr>
          <w:rFonts w:ascii="標楷體" w:eastAsia="標楷體" w:hAnsi="標楷體" w:cs="標楷體"/>
          <w:sz w:val="36"/>
          <w:szCs w:val="36"/>
        </w:rPr>
        <w:t>基隆市深美國小</w:t>
      </w:r>
      <w:r w:rsidRPr="00985DF1">
        <w:rPr>
          <w:rFonts w:ascii="標楷體" w:eastAsia="標楷體" w:hAnsi="標楷體" w:cs="標楷體"/>
          <w:sz w:val="36"/>
          <w:szCs w:val="36"/>
        </w:rPr>
        <w:t>114</w:t>
      </w:r>
      <w:r w:rsidRPr="00985DF1">
        <w:rPr>
          <w:rFonts w:ascii="標楷體" w:eastAsia="標楷體" w:hAnsi="標楷體" w:cs="標楷體"/>
          <w:sz w:val="36"/>
          <w:szCs w:val="36"/>
        </w:rPr>
        <w:t>學年度備觀議課活動設計備課單</w:t>
      </w:r>
      <w:r w:rsidRPr="00985DF1">
        <w:rPr>
          <w:rFonts w:ascii="標楷體" w:eastAsia="標楷體" w:hAnsi="標楷體" w:cs="標楷體"/>
          <w:sz w:val="36"/>
          <w:szCs w:val="36"/>
        </w:rPr>
        <w:t>(B)</w:t>
      </w:r>
    </w:p>
    <w:tbl>
      <w:tblPr>
        <w:tblStyle w:val="a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2"/>
        <w:gridCol w:w="1751"/>
        <w:gridCol w:w="785"/>
        <w:gridCol w:w="1365"/>
        <w:gridCol w:w="1156"/>
        <w:gridCol w:w="46"/>
        <w:gridCol w:w="1275"/>
        <w:gridCol w:w="1985"/>
      </w:tblGrid>
      <w:tr w:rsidR="00F66F16" w:rsidRPr="00985DF1" w14:paraId="0908875B" w14:textId="77777777">
        <w:trPr>
          <w:trHeight w:val="564"/>
        </w:trPr>
        <w:tc>
          <w:tcPr>
            <w:tcW w:w="1555" w:type="dxa"/>
            <w:gridSpan w:val="2"/>
            <w:vAlign w:val="center"/>
          </w:tcPr>
          <w:p w14:paraId="7EA9CF41" w14:textId="77777777" w:rsidR="00F66F16" w:rsidRPr="00985DF1" w:rsidRDefault="009C6E6E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領域</w:t>
            </w:r>
          </w:p>
        </w:tc>
        <w:tc>
          <w:tcPr>
            <w:tcW w:w="2536" w:type="dxa"/>
            <w:gridSpan w:val="2"/>
            <w:vAlign w:val="center"/>
          </w:tcPr>
          <w:p w14:paraId="5380DD8F" w14:textId="30F82E7D" w:rsidR="00F66F16" w:rsidRPr="00985DF1" w:rsidRDefault="00B9771D" w:rsidP="00B9771D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 w:hint="eastAsia"/>
              </w:rPr>
              <w:t>數學</w:t>
            </w:r>
          </w:p>
        </w:tc>
        <w:tc>
          <w:tcPr>
            <w:tcW w:w="1365" w:type="dxa"/>
            <w:vAlign w:val="center"/>
          </w:tcPr>
          <w:p w14:paraId="11C094FD" w14:textId="77777777" w:rsidR="00F66F16" w:rsidRPr="00985DF1" w:rsidRDefault="009C6E6E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4462" w:type="dxa"/>
            <w:gridSpan w:val="4"/>
            <w:vAlign w:val="center"/>
          </w:tcPr>
          <w:p w14:paraId="24205FD0" w14:textId="7AB150F5" w:rsidR="00F66F16" w:rsidRPr="00985DF1" w:rsidRDefault="00B9771D">
            <w:pPr>
              <w:jc w:val="both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 w:hint="eastAsia"/>
              </w:rPr>
              <w:t>張潁芃</w:t>
            </w:r>
          </w:p>
        </w:tc>
      </w:tr>
      <w:tr w:rsidR="00F66F16" w:rsidRPr="00985DF1" w14:paraId="65DDF769" w14:textId="77777777">
        <w:trPr>
          <w:trHeight w:val="564"/>
        </w:trPr>
        <w:tc>
          <w:tcPr>
            <w:tcW w:w="1555" w:type="dxa"/>
            <w:gridSpan w:val="2"/>
            <w:vAlign w:val="center"/>
          </w:tcPr>
          <w:p w14:paraId="273D6AE7" w14:textId="77777777" w:rsidR="00F66F16" w:rsidRPr="00985DF1" w:rsidRDefault="009C6E6E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36" w:type="dxa"/>
            <w:gridSpan w:val="2"/>
            <w:vAlign w:val="center"/>
          </w:tcPr>
          <w:p w14:paraId="7A3AE646" w14:textId="10D03559" w:rsidR="00F66F16" w:rsidRPr="00985DF1" w:rsidRDefault="00B9771D">
            <w:pPr>
              <w:jc w:val="both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 w:hint="eastAsia"/>
              </w:rPr>
              <w:t>四年級(潛能班數學)</w:t>
            </w:r>
          </w:p>
        </w:tc>
        <w:tc>
          <w:tcPr>
            <w:tcW w:w="1365" w:type="dxa"/>
            <w:vAlign w:val="center"/>
          </w:tcPr>
          <w:p w14:paraId="40A0FAC6" w14:textId="77777777" w:rsidR="00F66F16" w:rsidRPr="00985DF1" w:rsidRDefault="009C6E6E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節</w:t>
            </w:r>
            <w:r w:rsidRPr="00985DF1">
              <w:rPr>
                <w:rFonts w:ascii="標楷體" w:eastAsia="標楷體" w:hAnsi="標楷體" w:cs="標楷體"/>
              </w:rPr>
              <w:t xml:space="preserve">  </w:t>
            </w:r>
            <w:r w:rsidRPr="00985DF1">
              <w:rPr>
                <w:rFonts w:ascii="標楷體" w:eastAsia="標楷體" w:hAnsi="標楷體" w:cs="標楷體"/>
              </w:rPr>
              <w:t>數</w:t>
            </w:r>
          </w:p>
        </w:tc>
        <w:tc>
          <w:tcPr>
            <w:tcW w:w="4462" w:type="dxa"/>
            <w:gridSpan w:val="4"/>
            <w:vAlign w:val="center"/>
          </w:tcPr>
          <w:p w14:paraId="7AC154C5" w14:textId="2D2AEEC8" w:rsidR="00F66F16" w:rsidRPr="00985DF1" w:rsidRDefault="009C6E6E">
            <w:pPr>
              <w:jc w:val="both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共</w:t>
            </w:r>
            <w:r w:rsidRPr="00985DF1">
              <w:rPr>
                <w:rFonts w:ascii="標楷體" w:eastAsia="標楷體" w:hAnsi="標楷體" w:cs="標楷體"/>
                <w:u w:val="single"/>
              </w:rPr>
              <w:t xml:space="preserve">  </w:t>
            </w:r>
            <w:r w:rsidR="00B9771D" w:rsidRPr="00985DF1">
              <w:rPr>
                <w:rFonts w:ascii="標楷體" w:eastAsia="標楷體" w:hAnsi="標楷體" w:cs="標楷體" w:hint="eastAsia"/>
                <w:u w:val="single"/>
              </w:rPr>
              <w:t>6</w:t>
            </w:r>
            <w:r w:rsidRPr="00985DF1">
              <w:rPr>
                <w:rFonts w:ascii="標楷體" w:eastAsia="標楷體" w:hAnsi="標楷體" w:cs="標楷體"/>
                <w:u w:val="single"/>
              </w:rPr>
              <w:t xml:space="preserve">  </w:t>
            </w:r>
            <w:r w:rsidRPr="00985DF1">
              <w:rPr>
                <w:rFonts w:ascii="標楷體" w:eastAsia="標楷體" w:hAnsi="標楷體" w:cs="標楷體"/>
              </w:rPr>
              <w:t>節，</w:t>
            </w:r>
            <w:r w:rsidRPr="00985DF1">
              <w:rPr>
                <w:rFonts w:ascii="標楷體" w:eastAsia="標楷體" w:hAnsi="標楷體" w:cs="標楷體"/>
                <w:u w:val="single"/>
              </w:rPr>
              <w:t xml:space="preserve">  </w:t>
            </w:r>
            <w:r w:rsidR="00B9771D" w:rsidRPr="00985DF1">
              <w:rPr>
                <w:rFonts w:ascii="標楷體" w:eastAsia="標楷體" w:hAnsi="標楷體" w:cs="標楷體" w:hint="eastAsia"/>
                <w:u w:val="single"/>
              </w:rPr>
              <w:t>2</w:t>
            </w:r>
            <w:r w:rsidRPr="00985DF1">
              <w:rPr>
                <w:rFonts w:ascii="標楷體" w:eastAsia="標楷體" w:hAnsi="標楷體" w:cs="標楷體"/>
                <w:u w:val="single"/>
              </w:rPr>
              <w:t xml:space="preserve">40  </w:t>
            </w:r>
            <w:r w:rsidRPr="00985DF1">
              <w:rPr>
                <w:rFonts w:ascii="標楷體" w:eastAsia="標楷體" w:hAnsi="標楷體" w:cs="標楷體"/>
              </w:rPr>
              <w:t>分鐘</w:t>
            </w:r>
          </w:p>
        </w:tc>
      </w:tr>
      <w:tr w:rsidR="00F66F16" w:rsidRPr="00985DF1" w14:paraId="4908668D" w14:textId="77777777">
        <w:trPr>
          <w:trHeight w:val="564"/>
        </w:trPr>
        <w:tc>
          <w:tcPr>
            <w:tcW w:w="1555" w:type="dxa"/>
            <w:gridSpan w:val="2"/>
            <w:vAlign w:val="center"/>
          </w:tcPr>
          <w:p w14:paraId="0F695C14" w14:textId="77777777" w:rsidR="00F66F16" w:rsidRPr="00985DF1" w:rsidRDefault="009C6E6E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8363" w:type="dxa"/>
            <w:gridSpan w:val="7"/>
            <w:vAlign w:val="center"/>
          </w:tcPr>
          <w:p w14:paraId="57FE1214" w14:textId="711C85DB" w:rsidR="00F66F16" w:rsidRPr="00985DF1" w:rsidRDefault="00B9771D">
            <w:pPr>
              <w:jc w:val="both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 w:hint="eastAsia"/>
              </w:rPr>
              <w:t>康軒-數學第七單元-等值分數</w:t>
            </w:r>
            <w:r w:rsidR="008760DC">
              <w:rPr>
                <w:rFonts w:ascii="標楷體" w:eastAsia="標楷體" w:hAnsi="標楷體" w:cs="標楷體" w:hint="eastAsia"/>
              </w:rPr>
              <w:t>(活動四-分數數線)</w:t>
            </w:r>
          </w:p>
        </w:tc>
      </w:tr>
      <w:tr w:rsidR="00F66F16" w:rsidRPr="00985DF1" w14:paraId="3CEC2CFD" w14:textId="77777777">
        <w:trPr>
          <w:trHeight w:val="564"/>
        </w:trPr>
        <w:tc>
          <w:tcPr>
            <w:tcW w:w="1555" w:type="dxa"/>
            <w:gridSpan w:val="2"/>
            <w:vAlign w:val="center"/>
          </w:tcPr>
          <w:p w14:paraId="62530E88" w14:textId="77777777" w:rsidR="00F66F16" w:rsidRPr="00985DF1" w:rsidRDefault="009C6E6E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教學法</w:t>
            </w:r>
          </w:p>
          <w:p w14:paraId="2761530C" w14:textId="77777777" w:rsidR="00F66F16" w:rsidRPr="00985DF1" w:rsidRDefault="009C6E6E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策略</w:t>
            </w:r>
            <w:r w:rsidRPr="00985DF1">
              <w:rPr>
                <w:rFonts w:ascii="標楷體" w:eastAsia="標楷體" w:hAnsi="標楷體" w:cs="標楷體"/>
              </w:rPr>
              <w:t>/</w:t>
            </w:r>
            <w:r w:rsidRPr="00985DF1">
              <w:rPr>
                <w:rFonts w:ascii="標楷體" w:eastAsia="標楷體" w:hAnsi="標楷體" w:cs="標楷體"/>
              </w:rPr>
              <w:t>形式</w:t>
            </w:r>
          </w:p>
        </w:tc>
        <w:tc>
          <w:tcPr>
            <w:tcW w:w="8363" w:type="dxa"/>
            <w:gridSpan w:val="7"/>
            <w:vAlign w:val="center"/>
          </w:tcPr>
          <w:p w14:paraId="5BBBAC74" w14:textId="0C06F9BE" w:rsidR="00F66F16" w:rsidRPr="00985DF1" w:rsidRDefault="009C6E6E">
            <w:pPr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□</w:t>
            </w:r>
            <w:r w:rsidRPr="00985DF1">
              <w:rPr>
                <w:rFonts w:ascii="標楷體" w:eastAsia="標楷體" w:hAnsi="標楷體" w:cs="標楷體"/>
              </w:rPr>
              <w:t>跨領域</w:t>
            </w:r>
            <w:r w:rsidRPr="00985DF1">
              <w:rPr>
                <w:rFonts w:ascii="標楷體" w:eastAsia="標楷體" w:hAnsi="標楷體" w:cs="標楷體"/>
              </w:rPr>
              <w:t>(</w:t>
            </w:r>
            <w:r w:rsidRPr="00985DF1">
              <w:rPr>
                <w:rFonts w:ascii="標楷體" w:eastAsia="標楷體" w:hAnsi="標楷體" w:cs="標楷體"/>
              </w:rPr>
              <w:t>含議題融入</w:t>
            </w:r>
            <w:r w:rsidRPr="00985DF1">
              <w:rPr>
                <w:rFonts w:ascii="標楷體" w:eastAsia="標楷體" w:hAnsi="標楷體" w:cs="標楷體"/>
              </w:rPr>
              <w:t>)</w:t>
            </w:r>
            <w:r w:rsidRPr="00985DF1">
              <w:rPr>
                <w:rFonts w:ascii="標楷體" w:eastAsia="標楷體" w:hAnsi="標楷體" w:cs="標楷體"/>
              </w:rPr>
              <w:t>素養導向教學</w:t>
            </w:r>
            <w:r w:rsidRPr="00985DF1">
              <w:rPr>
                <w:rFonts w:ascii="標楷體" w:eastAsia="標楷體" w:hAnsi="標楷體" w:cs="標楷體"/>
              </w:rPr>
              <w:t xml:space="preserve">     </w:t>
            </w:r>
            <w:r w:rsidR="00B9771D" w:rsidRPr="00985DF1">
              <w:rPr>
                <w:rFonts w:ascii="標楷體" w:eastAsia="標楷體" w:hAnsi="標楷體" w:cs="標楷體" w:hint="eastAsia"/>
              </w:rPr>
              <w:t>■</w:t>
            </w:r>
            <w:r w:rsidRPr="00985DF1">
              <w:rPr>
                <w:rFonts w:ascii="標楷體" w:eastAsia="標楷體" w:hAnsi="標楷體" w:cs="標楷體"/>
              </w:rPr>
              <w:t>探究實作</w:t>
            </w:r>
            <w:r w:rsidRPr="00985DF1">
              <w:rPr>
                <w:rFonts w:ascii="標楷體" w:eastAsia="標楷體" w:hAnsi="標楷體" w:cs="標楷體"/>
              </w:rPr>
              <w:t xml:space="preserve">     □</w:t>
            </w:r>
            <w:r w:rsidRPr="00985DF1">
              <w:rPr>
                <w:rFonts w:ascii="標楷體" w:eastAsia="標楷體" w:hAnsi="標楷體" w:cs="標楷體"/>
              </w:rPr>
              <w:t>線上教學</w:t>
            </w:r>
          </w:p>
          <w:p w14:paraId="49D3C7B7" w14:textId="77777777" w:rsidR="00F66F16" w:rsidRPr="00985DF1" w:rsidRDefault="009C6E6E">
            <w:pPr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□</w:t>
            </w:r>
            <w:r w:rsidRPr="00985DF1">
              <w:rPr>
                <w:rFonts w:ascii="標楷體" w:eastAsia="標楷體" w:hAnsi="標楷體" w:cs="標楷體"/>
              </w:rPr>
              <w:t>科技輔助自主學習</w:t>
            </w:r>
            <w:r w:rsidRPr="00985DF1">
              <w:rPr>
                <w:rFonts w:ascii="標楷體" w:eastAsia="標楷體" w:hAnsi="標楷體" w:cs="標楷體"/>
              </w:rPr>
              <w:t xml:space="preserve">      □</w:t>
            </w:r>
            <w:r w:rsidRPr="00985DF1">
              <w:rPr>
                <w:rFonts w:ascii="標楷體" w:eastAsia="標楷體" w:hAnsi="標楷體" w:cs="標楷體"/>
              </w:rPr>
              <w:t>雙語教學</w:t>
            </w:r>
            <w:r w:rsidRPr="00985DF1">
              <w:rPr>
                <w:rFonts w:ascii="標楷體" w:eastAsia="標楷體" w:hAnsi="標楷體" w:cs="標楷體"/>
              </w:rPr>
              <w:t xml:space="preserve">   □PBL</w:t>
            </w:r>
          </w:p>
          <w:p w14:paraId="5CA18EB2" w14:textId="2BD2E16B" w:rsidR="00F66F16" w:rsidRPr="00985DF1" w:rsidRDefault="009C6E6E">
            <w:pPr>
              <w:jc w:val="both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□</w:t>
            </w:r>
            <w:r w:rsidRPr="00985DF1">
              <w:rPr>
                <w:rFonts w:ascii="標楷體" w:eastAsia="標楷體" w:hAnsi="標楷體" w:cs="標楷體"/>
              </w:rPr>
              <w:t>數位學習精進方案</w:t>
            </w:r>
            <w:r w:rsidRPr="00985DF1">
              <w:rPr>
                <w:rFonts w:ascii="標楷體" w:eastAsia="標楷體" w:hAnsi="標楷體" w:cs="標楷體"/>
              </w:rPr>
              <w:t xml:space="preserve">      </w:t>
            </w:r>
            <w:r w:rsidR="00B9771D" w:rsidRPr="00985DF1">
              <w:rPr>
                <w:rFonts w:ascii="標楷體" w:eastAsia="標楷體" w:hAnsi="標楷體" w:cs="標楷體" w:hint="eastAsia"/>
              </w:rPr>
              <w:t>■</w:t>
            </w:r>
            <w:r w:rsidRPr="00985DF1">
              <w:rPr>
                <w:rFonts w:ascii="標楷體" w:eastAsia="標楷體" w:hAnsi="標楷體" w:cs="標楷體"/>
              </w:rPr>
              <w:t>其他</w:t>
            </w:r>
            <w:r w:rsidRPr="00985DF1">
              <w:rPr>
                <w:rFonts w:ascii="標楷體" w:eastAsia="標楷體" w:hAnsi="標楷體" w:cs="標楷體"/>
              </w:rPr>
              <w:t>(</w:t>
            </w:r>
            <w:r w:rsidR="00B9771D" w:rsidRPr="00985DF1">
              <w:rPr>
                <w:rFonts w:ascii="標楷體" w:eastAsia="標楷體" w:hAnsi="標楷體" w:cs="標楷體"/>
              </w:rPr>
              <w:t>直接教學法、個別化教學</w:t>
            </w:r>
            <w:r w:rsidRPr="00985DF1">
              <w:rPr>
                <w:rFonts w:ascii="標楷體" w:eastAsia="標楷體" w:hAnsi="標楷體" w:cs="標楷體"/>
              </w:rPr>
              <w:t>)</w:t>
            </w:r>
          </w:p>
        </w:tc>
      </w:tr>
      <w:tr w:rsidR="00F66F16" w:rsidRPr="00985DF1" w14:paraId="017093DA" w14:textId="77777777">
        <w:trPr>
          <w:trHeight w:val="533"/>
        </w:trPr>
        <w:tc>
          <w:tcPr>
            <w:tcW w:w="1555" w:type="dxa"/>
            <w:gridSpan w:val="2"/>
            <w:vAlign w:val="center"/>
          </w:tcPr>
          <w:p w14:paraId="4B86B615" w14:textId="77777777" w:rsidR="00F66F16" w:rsidRPr="00985DF1" w:rsidRDefault="009C6E6E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核心素養</w:t>
            </w:r>
          </w:p>
        </w:tc>
        <w:tc>
          <w:tcPr>
            <w:tcW w:w="8363" w:type="dxa"/>
            <w:gridSpan w:val="7"/>
            <w:vAlign w:val="center"/>
          </w:tcPr>
          <w:p w14:paraId="0A042B1C" w14:textId="581D2682" w:rsidR="00F66F16" w:rsidRPr="00985DF1" w:rsidRDefault="009C6E6E">
            <w:pPr>
              <w:jc w:val="both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□</w:t>
            </w:r>
            <w:r w:rsidRPr="00985DF1">
              <w:rPr>
                <w:rFonts w:ascii="標楷體" w:eastAsia="標楷體" w:hAnsi="標楷體" w:cs="標楷體"/>
              </w:rPr>
              <w:t>身心素質與自我精進</w:t>
            </w:r>
            <w:r w:rsidRPr="00985DF1">
              <w:rPr>
                <w:rFonts w:ascii="標楷體" w:eastAsia="標楷體" w:hAnsi="標楷體" w:cs="標楷體"/>
              </w:rPr>
              <w:t xml:space="preserve"> </w:t>
            </w:r>
            <w:r w:rsidR="00985DF1" w:rsidRPr="00985DF1">
              <w:rPr>
                <w:rFonts w:ascii="標楷體" w:eastAsia="標楷體" w:hAnsi="標楷體" w:cs="標楷體" w:hint="eastAsia"/>
              </w:rPr>
              <w:t>■</w:t>
            </w:r>
            <w:r w:rsidRPr="00985DF1">
              <w:rPr>
                <w:rFonts w:ascii="標楷體" w:eastAsia="標楷體" w:hAnsi="標楷體" w:cs="標楷體"/>
              </w:rPr>
              <w:t>系統思考與解決問題</w:t>
            </w:r>
            <w:r w:rsidRPr="00985DF1">
              <w:rPr>
                <w:rFonts w:ascii="標楷體" w:eastAsia="標楷體" w:hAnsi="標楷體" w:cs="標楷體"/>
              </w:rPr>
              <w:t xml:space="preserve"> □</w:t>
            </w:r>
            <w:r w:rsidRPr="00985DF1">
              <w:rPr>
                <w:rFonts w:ascii="標楷體" w:eastAsia="標楷體" w:hAnsi="標楷體" w:cs="標楷體"/>
              </w:rPr>
              <w:t>規劃執行與創新應變</w:t>
            </w:r>
          </w:p>
          <w:p w14:paraId="5CF67EBA" w14:textId="54BB428A" w:rsidR="00F66F16" w:rsidRPr="00985DF1" w:rsidRDefault="00985DF1">
            <w:pPr>
              <w:jc w:val="both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 w:hint="eastAsia"/>
              </w:rPr>
              <w:t>■</w:t>
            </w:r>
            <w:r w:rsidRPr="00985DF1">
              <w:rPr>
                <w:rFonts w:ascii="標楷體" w:eastAsia="標楷體" w:hAnsi="標楷體" w:cs="標楷體"/>
              </w:rPr>
              <w:t>符號運用與溝通表達 □科技資訊與媒體素養 □藝術涵養與美感素養</w:t>
            </w:r>
          </w:p>
          <w:p w14:paraId="77689031" w14:textId="77777777" w:rsidR="00F66F16" w:rsidRPr="00985DF1" w:rsidRDefault="009C6E6E">
            <w:pPr>
              <w:jc w:val="both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□</w:t>
            </w:r>
            <w:r w:rsidRPr="00985DF1">
              <w:rPr>
                <w:rFonts w:ascii="標楷體" w:eastAsia="標楷體" w:hAnsi="標楷體" w:cs="標楷體"/>
              </w:rPr>
              <w:t>道德實踐與公民意識</w:t>
            </w:r>
            <w:r w:rsidRPr="00985DF1">
              <w:rPr>
                <w:rFonts w:ascii="標楷體" w:eastAsia="標楷體" w:hAnsi="標楷體" w:cs="標楷體"/>
              </w:rPr>
              <w:t xml:space="preserve"> □</w:t>
            </w:r>
            <w:r w:rsidRPr="00985DF1">
              <w:rPr>
                <w:rFonts w:ascii="標楷體" w:eastAsia="標楷體" w:hAnsi="標楷體" w:cs="標楷體"/>
              </w:rPr>
              <w:t>人際關係與團隊合作</w:t>
            </w:r>
            <w:r w:rsidRPr="00985DF1">
              <w:rPr>
                <w:rFonts w:ascii="標楷體" w:eastAsia="標楷體" w:hAnsi="標楷體" w:cs="標楷體"/>
              </w:rPr>
              <w:t xml:space="preserve"> □</w:t>
            </w:r>
            <w:r w:rsidRPr="00985DF1">
              <w:rPr>
                <w:rFonts w:ascii="標楷體" w:eastAsia="標楷體" w:hAnsi="標楷體" w:cs="標楷體"/>
              </w:rPr>
              <w:t>多元文化與國際理解</w:t>
            </w:r>
          </w:p>
        </w:tc>
      </w:tr>
      <w:tr w:rsidR="00F66F16" w:rsidRPr="00985DF1" w14:paraId="4AD3FCDF" w14:textId="77777777">
        <w:trPr>
          <w:trHeight w:val="533"/>
        </w:trPr>
        <w:tc>
          <w:tcPr>
            <w:tcW w:w="1555" w:type="dxa"/>
            <w:gridSpan w:val="2"/>
            <w:vAlign w:val="center"/>
          </w:tcPr>
          <w:p w14:paraId="56E4C2F9" w14:textId="77777777" w:rsidR="00F66F16" w:rsidRPr="00985DF1" w:rsidRDefault="009C6E6E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學習表現</w:t>
            </w:r>
          </w:p>
          <w:p w14:paraId="2118ADD1" w14:textId="77777777" w:rsidR="00F66F16" w:rsidRPr="00985DF1" w:rsidRDefault="009C6E6E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(</w:t>
            </w:r>
            <w:r w:rsidRPr="00985DF1">
              <w:rPr>
                <w:rFonts w:ascii="標楷體" w:eastAsia="標楷體" w:hAnsi="標楷體" w:cs="標楷體"/>
              </w:rPr>
              <w:t>能力指標</w:t>
            </w:r>
            <w:r w:rsidRPr="00985DF1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8363" w:type="dxa"/>
            <w:gridSpan w:val="7"/>
            <w:vAlign w:val="center"/>
          </w:tcPr>
          <w:p w14:paraId="0BA92037" w14:textId="77777777" w:rsidR="00985DF1" w:rsidRPr="00985DF1" w:rsidRDefault="00985DF1" w:rsidP="00985DF1">
            <w:pPr>
              <w:jc w:val="both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n-II-8</w:t>
            </w:r>
          </w:p>
          <w:p w14:paraId="4AD0E452" w14:textId="0810239B" w:rsidR="00F66F16" w:rsidRPr="00985DF1" w:rsidRDefault="00985DF1" w:rsidP="00985DF1">
            <w:pPr>
              <w:jc w:val="both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能在數線標示整數、分數、小數並做比較與加減，理解整數、分數、小數都是數。</w:t>
            </w:r>
          </w:p>
        </w:tc>
      </w:tr>
      <w:tr w:rsidR="00F66F16" w:rsidRPr="00985DF1" w14:paraId="7257C7F0" w14:textId="77777777">
        <w:trPr>
          <w:trHeight w:val="533"/>
        </w:trPr>
        <w:tc>
          <w:tcPr>
            <w:tcW w:w="1555" w:type="dxa"/>
            <w:gridSpan w:val="2"/>
            <w:vAlign w:val="center"/>
          </w:tcPr>
          <w:p w14:paraId="4198E41C" w14:textId="77777777" w:rsidR="00F66F16" w:rsidRPr="00985DF1" w:rsidRDefault="009C6E6E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教學目標</w:t>
            </w:r>
          </w:p>
        </w:tc>
        <w:tc>
          <w:tcPr>
            <w:tcW w:w="8363" w:type="dxa"/>
            <w:gridSpan w:val="7"/>
            <w:vAlign w:val="center"/>
          </w:tcPr>
          <w:p w14:paraId="4C13824F" w14:textId="237AE406" w:rsidR="00985DF1" w:rsidRPr="00985DF1" w:rsidRDefault="00985DF1" w:rsidP="00985DF1">
            <w:pPr>
              <w:pStyle w:val="a9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985DF1">
              <w:rPr>
                <w:rFonts w:ascii="標楷體" w:eastAsia="標楷體" w:hAnsi="標楷體" w:cs="標楷體"/>
                <w:color w:val="000000"/>
              </w:rPr>
              <w:t>認識分數數線。</w:t>
            </w:r>
          </w:p>
          <w:p w14:paraId="537B3BA4" w14:textId="77777777" w:rsidR="00985DF1" w:rsidRPr="00985DF1" w:rsidRDefault="00985DF1" w:rsidP="00985DF1">
            <w:pPr>
              <w:pStyle w:val="a9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985DF1">
              <w:rPr>
                <w:rFonts w:ascii="標楷體" w:eastAsia="標楷體" w:hAnsi="標楷體" w:cs="標楷體"/>
                <w:color w:val="000000"/>
              </w:rPr>
              <w:t>能將簡單的分數標記在分數數線上。</w:t>
            </w:r>
          </w:p>
          <w:p w14:paraId="151939AB" w14:textId="77777777" w:rsidR="00985DF1" w:rsidRPr="00985DF1" w:rsidRDefault="00985DF1" w:rsidP="00985DF1">
            <w:pPr>
              <w:pStyle w:val="a9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985DF1">
              <w:rPr>
                <w:rFonts w:ascii="標楷體" w:eastAsia="標楷體" w:hAnsi="標楷體" w:cs="標楷體"/>
                <w:color w:val="000000"/>
              </w:rPr>
              <w:t>能在分數數線上，做分數的大小比較與加減操作。</w:t>
            </w:r>
          </w:p>
          <w:p w14:paraId="2173CBA2" w14:textId="39ABF66B" w:rsidR="00F66F16" w:rsidRPr="00985DF1" w:rsidRDefault="00985DF1" w:rsidP="00985DF1">
            <w:pPr>
              <w:pStyle w:val="a9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985DF1">
              <w:rPr>
                <w:rFonts w:ascii="標楷體" w:eastAsia="標楷體" w:hAnsi="標楷體" w:cs="標楷體"/>
                <w:color w:val="000000"/>
              </w:rPr>
              <w:t>能在同一條數線上，做分數和小數的大小比較。</w:t>
            </w:r>
          </w:p>
        </w:tc>
      </w:tr>
      <w:tr w:rsidR="00F66F16" w:rsidRPr="00985DF1" w14:paraId="49D6BC95" w14:textId="77777777">
        <w:trPr>
          <w:trHeight w:val="533"/>
        </w:trPr>
        <w:tc>
          <w:tcPr>
            <w:tcW w:w="9918" w:type="dxa"/>
            <w:gridSpan w:val="9"/>
            <w:vAlign w:val="center"/>
          </w:tcPr>
          <w:p w14:paraId="2C9E23F8" w14:textId="77777777" w:rsidR="00F66F16" w:rsidRPr="00985DF1" w:rsidRDefault="009C6E6E">
            <w:pPr>
              <w:jc w:val="both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一、以終為始的思考計畫</w:t>
            </w:r>
          </w:p>
        </w:tc>
      </w:tr>
      <w:tr w:rsidR="00F66F16" w:rsidRPr="00985DF1" w14:paraId="60B007F3" w14:textId="77777777" w:rsidTr="0098311D">
        <w:trPr>
          <w:trHeight w:val="368"/>
        </w:trPr>
        <w:tc>
          <w:tcPr>
            <w:tcW w:w="3306" w:type="dxa"/>
            <w:gridSpan w:val="3"/>
          </w:tcPr>
          <w:p w14:paraId="74CDDF1E" w14:textId="03C623F3" w:rsidR="00F66F16" w:rsidRPr="00985DF1" w:rsidRDefault="009C6E6E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5DF1">
              <w:rPr>
                <w:rFonts w:ascii="標楷體" w:eastAsia="標楷體" w:hAnsi="標楷體" w:cs="標楷體"/>
                <w:sz w:val="28"/>
                <w:szCs w:val="28"/>
              </w:rPr>
              <w:t>我期望學生學到的</w:t>
            </w:r>
            <w:r w:rsidRPr="00985DF1">
              <w:rPr>
                <w:rFonts w:ascii="標楷體" w:eastAsia="標楷體" w:hAnsi="標楷體" w:cs="標楷體"/>
                <w:sz w:val="28"/>
                <w:szCs w:val="28"/>
              </w:rPr>
              <w:t>…</w:t>
            </w:r>
          </w:p>
        </w:tc>
        <w:tc>
          <w:tcPr>
            <w:tcW w:w="3306" w:type="dxa"/>
            <w:gridSpan w:val="3"/>
          </w:tcPr>
          <w:p w14:paraId="18F57EBB" w14:textId="77777777" w:rsidR="00F66F16" w:rsidRPr="00985DF1" w:rsidRDefault="009C6E6E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5DF1">
              <w:rPr>
                <w:rFonts w:ascii="標楷體" w:eastAsia="標楷體" w:hAnsi="標楷體" w:cs="標楷體"/>
                <w:sz w:val="28"/>
                <w:szCs w:val="28"/>
              </w:rPr>
              <w:t>我將如何看見</w:t>
            </w:r>
            <w:r w:rsidRPr="00985DF1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985DF1">
              <w:rPr>
                <w:rFonts w:ascii="標楷體" w:eastAsia="標楷體" w:hAnsi="標楷體" w:cs="標楷體"/>
                <w:sz w:val="28"/>
                <w:szCs w:val="28"/>
              </w:rPr>
              <w:t>證明</w:t>
            </w:r>
            <w:r w:rsidRPr="00985DF1">
              <w:rPr>
                <w:rFonts w:ascii="標楷體" w:eastAsia="標楷體" w:hAnsi="標楷體" w:cs="標楷體"/>
                <w:sz w:val="28"/>
                <w:szCs w:val="28"/>
              </w:rPr>
              <w:t>)…</w:t>
            </w:r>
          </w:p>
        </w:tc>
        <w:tc>
          <w:tcPr>
            <w:tcW w:w="3306" w:type="dxa"/>
            <w:gridSpan w:val="3"/>
          </w:tcPr>
          <w:p w14:paraId="1D0B9717" w14:textId="77777777" w:rsidR="00F66F16" w:rsidRPr="00985DF1" w:rsidRDefault="009C6E6E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5DF1">
              <w:rPr>
                <w:rFonts w:ascii="標楷體" w:eastAsia="標楷體" w:hAnsi="標楷體" w:cs="標楷體"/>
                <w:sz w:val="28"/>
                <w:szCs w:val="28"/>
              </w:rPr>
              <w:t>我將使用的策略</w:t>
            </w:r>
            <w:r w:rsidRPr="00985DF1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985DF1">
              <w:rPr>
                <w:rFonts w:ascii="標楷體" w:eastAsia="標楷體" w:hAnsi="標楷體" w:cs="標楷體"/>
                <w:sz w:val="28"/>
                <w:szCs w:val="28"/>
              </w:rPr>
              <w:t>方法</w:t>
            </w:r>
            <w:r w:rsidRPr="00985DF1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F66F16" w:rsidRPr="00985DF1" w14:paraId="532A9BA5" w14:textId="77777777" w:rsidTr="0098311D">
        <w:trPr>
          <w:trHeight w:val="1231"/>
        </w:trPr>
        <w:tc>
          <w:tcPr>
            <w:tcW w:w="3306" w:type="dxa"/>
            <w:gridSpan w:val="3"/>
          </w:tcPr>
          <w:p w14:paraId="1A235073" w14:textId="57D1FAFB" w:rsidR="0098311D" w:rsidRDefault="00985DF1" w:rsidP="0098311D">
            <w:pPr>
              <w:pStyle w:val="a9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8311D">
              <w:rPr>
                <w:rFonts w:ascii="標楷體" w:eastAsia="標楷體" w:hAnsi="標楷體" w:cs="標楷體"/>
                <w:color w:val="000000" w:themeColor="text1"/>
              </w:rPr>
              <w:t>能將簡單的分數標記在分數數線上。</w:t>
            </w:r>
          </w:p>
          <w:p w14:paraId="0C8DA060" w14:textId="77777777" w:rsidR="0098311D" w:rsidRPr="00985DF1" w:rsidRDefault="0098311D" w:rsidP="0098311D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985DF1">
              <w:rPr>
                <w:rFonts w:ascii="標楷體" w:eastAsia="標楷體" w:hAnsi="標楷體" w:cs="標楷體"/>
                <w:color w:val="000000"/>
              </w:rPr>
              <w:t>能在分數數線上，做分數的大小比較與加減操作。</w:t>
            </w:r>
          </w:p>
          <w:p w14:paraId="5C2DD0C3" w14:textId="28A341E2" w:rsidR="00F66F16" w:rsidRPr="0098311D" w:rsidRDefault="00985DF1" w:rsidP="0098311D">
            <w:pPr>
              <w:pStyle w:val="a9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8311D">
              <w:rPr>
                <w:rFonts w:ascii="標楷體" w:eastAsia="標楷體" w:hAnsi="標楷體" w:cs="標楷體"/>
                <w:color w:val="000000" w:themeColor="text1"/>
              </w:rPr>
              <w:t>能在同一條數線上，做分數和小數的大小比較。</w:t>
            </w:r>
          </w:p>
        </w:tc>
        <w:tc>
          <w:tcPr>
            <w:tcW w:w="3306" w:type="dxa"/>
            <w:gridSpan w:val="3"/>
          </w:tcPr>
          <w:p w14:paraId="5DE13E86" w14:textId="6669D488" w:rsidR="0098311D" w:rsidRPr="0098311D" w:rsidRDefault="0098311D" w:rsidP="0098311D">
            <w:pPr>
              <w:pStyle w:val="a9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98311D">
              <w:rPr>
                <w:rFonts w:ascii="標楷體" w:eastAsia="標楷體" w:hAnsi="標楷體" w:cs="標楷體" w:hint="eastAsia"/>
                <w:color w:val="000000"/>
              </w:rPr>
              <w:t>能</w:t>
            </w:r>
            <w:r w:rsidRPr="0098311D">
              <w:rPr>
                <w:rFonts w:ascii="標楷體" w:eastAsia="標楷體" w:hAnsi="標楷體" w:cs="標楷體" w:hint="eastAsia"/>
                <w:color w:val="000000"/>
                <w:bdr w:val="single" w:sz="4" w:space="0" w:color="auto"/>
              </w:rPr>
              <w:t>說出</w:t>
            </w:r>
            <w:r w:rsidRPr="0098311D">
              <w:rPr>
                <w:rFonts w:ascii="標楷體" w:eastAsia="標楷體" w:hAnsi="標楷體" w:cs="標楷體" w:hint="eastAsia"/>
                <w:color w:val="000000"/>
              </w:rPr>
              <w:t>該刻度是幾分之幾。</w:t>
            </w:r>
          </w:p>
          <w:p w14:paraId="1C62148A" w14:textId="4581891C" w:rsidR="0098311D" w:rsidRPr="0098311D" w:rsidRDefault="0098311D" w:rsidP="0098311D">
            <w:pPr>
              <w:pStyle w:val="a9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98311D">
              <w:rPr>
                <w:rFonts w:ascii="標楷體" w:eastAsia="標楷體" w:hAnsi="標楷體" w:cs="標楷體" w:hint="eastAsia"/>
                <w:color w:val="000000"/>
              </w:rPr>
              <w:t>能</w:t>
            </w:r>
            <w:r w:rsidRPr="0098311D">
              <w:rPr>
                <w:rFonts w:ascii="標楷體" w:eastAsia="標楷體" w:hAnsi="標楷體" w:cs="標楷體" w:hint="eastAsia"/>
                <w:color w:val="000000"/>
                <w:bdr w:val="single" w:sz="4" w:space="0" w:color="auto"/>
              </w:rPr>
              <w:t>寫出</w:t>
            </w:r>
            <w:r w:rsidRPr="0098311D">
              <w:rPr>
                <w:rFonts w:ascii="標楷體" w:eastAsia="標楷體" w:hAnsi="標楷體" w:cs="標楷體" w:hint="eastAsia"/>
                <w:color w:val="000000"/>
              </w:rPr>
              <w:t>該刻度是幾分之幾。</w:t>
            </w:r>
          </w:p>
          <w:p w14:paraId="2531A627" w14:textId="4F8C1154" w:rsidR="0098311D" w:rsidRPr="0098311D" w:rsidRDefault="0098311D" w:rsidP="0098311D">
            <w:pPr>
              <w:pStyle w:val="a9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98311D">
              <w:rPr>
                <w:rFonts w:ascii="標楷體" w:eastAsia="標楷體" w:hAnsi="標楷體" w:cs="標楷體" w:hint="eastAsia"/>
                <w:color w:val="000000"/>
              </w:rPr>
              <w:t>能</w:t>
            </w:r>
            <w:r>
              <w:rPr>
                <w:rFonts w:ascii="標楷體" w:eastAsia="標楷體" w:hAnsi="標楷體" w:cs="標楷體" w:hint="eastAsia"/>
                <w:color w:val="000000"/>
              </w:rPr>
              <w:t>將分</w:t>
            </w:r>
            <w:r w:rsidRPr="0098311D">
              <w:rPr>
                <w:rFonts w:ascii="標楷體" w:eastAsia="標楷體" w:hAnsi="標楷體" w:cs="標楷體" w:hint="eastAsia"/>
                <w:color w:val="000000"/>
              </w:rPr>
              <w:t>數</w:t>
            </w:r>
            <w:r w:rsidRPr="0098311D">
              <w:rPr>
                <w:rFonts w:ascii="標楷體" w:eastAsia="標楷體" w:hAnsi="標楷體" w:cs="標楷體" w:hint="eastAsia"/>
                <w:color w:val="000000"/>
                <w:bdr w:val="single" w:sz="4" w:space="0" w:color="auto"/>
              </w:rPr>
              <w:t>標記</w:t>
            </w:r>
            <w:r>
              <w:rPr>
                <w:rFonts w:ascii="標楷體" w:eastAsia="標楷體" w:hAnsi="標楷體" w:cs="標楷體" w:hint="eastAsia"/>
                <w:color w:val="000000"/>
              </w:rPr>
              <w:t>在數線上</w:t>
            </w:r>
            <w:r w:rsidRPr="0098311D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180C2F58" w14:textId="1D88B4A7" w:rsidR="0098311D" w:rsidRDefault="0098311D" w:rsidP="0098311D">
            <w:pPr>
              <w:pStyle w:val="a9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能在數線上做分數的加減法操作。</w:t>
            </w:r>
          </w:p>
          <w:p w14:paraId="64AEC0B9" w14:textId="7C41E100" w:rsidR="0098311D" w:rsidRPr="0098311D" w:rsidRDefault="0098311D" w:rsidP="0098311D">
            <w:pPr>
              <w:pStyle w:val="a9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8311D">
              <w:rPr>
                <w:rFonts w:ascii="標楷體" w:eastAsia="標楷體" w:hAnsi="標楷體" w:cs="標楷體" w:hint="eastAsia"/>
                <w:color w:val="000000"/>
              </w:rPr>
              <w:t>學生能完成練習單</w:t>
            </w:r>
            <w:r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3306" w:type="dxa"/>
            <w:gridSpan w:val="3"/>
          </w:tcPr>
          <w:p w14:paraId="443F087F" w14:textId="4135C52E" w:rsidR="00F66F16" w:rsidRPr="0098311D" w:rsidRDefault="0098311D" w:rsidP="0098311D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98311D">
              <w:rPr>
                <w:rFonts w:ascii="標楷體" w:eastAsia="標楷體" w:hAnsi="標楷體" w:cs="標楷體" w:hint="eastAsia"/>
                <w:color w:val="000000"/>
              </w:rPr>
              <w:t>視覺提示策略</w:t>
            </w:r>
          </w:p>
          <w:p w14:paraId="4CDD7FAB" w14:textId="77777777" w:rsidR="0098311D" w:rsidRDefault="0098311D" w:rsidP="0098311D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實際操作</w:t>
            </w:r>
          </w:p>
          <w:p w14:paraId="1F246B07" w14:textId="2B2EEA04" w:rsidR="0098311D" w:rsidRPr="0098311D" w:rsidRDefault="0098311D" w:rsidP="0098311D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同儕討論合作</w:t>
            </w:r>
          </w:p>
        </w:tc>
      </w:tr>
      <w:tr w:rsidR="00F66F16" w:rsidRPr="00985DF1" w14:paraId="1CA9E5A6" w14:textId="77777777" w:rsidTr="00985DF1">
        <w:trPr>
          <w:trHeight w:val="2489"/>
        </w:trPr>
        <w:tc>
          <w:tcPr>
            <w:tcW w:w="9918" w:type="dxa"/>
            <w:gridSpan w:val="9"/>
            <w:vAlign w:val="center"/>
          </w:tcPr>
          <w:p w14:paraId="24A1FA4F" w14:textId="77777777" w:rsidR="00F66F16" w:rsidRPr="00985DF1" w:rsidRDefault="009C6E6E">
            <w:pPr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學生學習預期成果</w:t>
            </w:r>
            <w:r w:rsidRPr="00985DF1">
              <w:rPr>
                <w:rFonts w:ascii="標楷體" w:eastAsia="標楷體" w:hAnsi="標楷體" w:cs="標楷體"/>
              </w:rPr>
              <w:t>(</w:t>
            </w:r>
            <w:r w:rsidRPr="00985DF1">
              <w:rPr>
                <w:rFonts w:ascii="標楷體" w:eastAsia="標楷體" w:hAnsi="標楷體" w:cs="標楷體"/>
              </w:rPr>
              <w:t>評量基規準</w:t>
            </w:r>
            <w:r w:rsidRPr="00985DF1">
              <w:rPr>
                <w:rFonts w:ascii="標楷體" w:eastAsia="標楷體" w:hAnsi="標楷體" w:cs="標楷體"/>
              </w:rPr>
              <w:t>)</w:t>
            </w:r>
          </w:p>
          <w:tbl>
            <w:tblPr>
              <w:tblStyle w:val="a8"/>
              <w:tblW w:w="945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0"/>
              <w:gridCol w:w="1632"/>
              <w:gridCol w:w="1632"/>
              <w:gridCol w:w="1632"/>
              <w:gridCol w:w="1632"/>
              <w:gridCol w:w="1632"/>
            </w:tblGrid>
            <w:tr w:rsidR="00F66F16" w:rsidRPr="00985DF1" w14:paraId="4907F5CA" w14:textId="77777777">
              <w:tc>
                <w:tcPr>
                  <w:tcW w:w="1290" w:type="dxa"/>
                  <w:vAlign w:val="center"/>
                </w:tcPr>
                <w:p w14:paraId="750C7BB8" w14:textId="77777777" w:rsidR="00F66F16" w:rsidRPr="00985DF1" w:rsidRDefault="009C6E6E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985DF1">
                    <w:rPr>
                      <w:rFonts w:ascii="標楷體" w:eastAsia="標楷體" w:hAnsi="標楷體"/>
                      <w:sz w:val="20"/>
                      <w:szCs w:val="20"/>
                    </w:rPr>
                    <w:t>評量項目</w:t>
                  </w:r>
                </w:p>
                <w:p w14:paraId="7AF32592" w14:textId="77777777" w:rsidR="00F66F16" w:rsidRPr="00985DF1" w:rsidRDefault="009C6E6E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985DF1">
                    <w:rPr>
                      <w:rFonts w:ascii="標楷體" w:eastAsia="標楷體" w:hAnsi="標楷體"/>
                      <w:sz w:val="20"/>
                      <w:szCs w:val="20"/>
                    </w:rPr>
                    <w:t>(</w:t>
                  </w:r>
                  <w:r w:rsidRPr="00985DF1">
                    <w:rPr>
                      <w:rFonts w:ascii="標楷體" w:eastAsia="標楷體" w:hAnsi="標楷體"/>
                      <w:sz w:val="20"/>
                      <w:szCs w:val="20"/>
                    </w:rPr>
                    <w:t>基準</w:t>
                  </w:r>
                  <w:r w:rsidRPr="00985DF1">
                    <w:rPr>
                      <w:rFonts w:ascii="標楷體" w:eastAsia="標楷體" w:hAnsi="標楷體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160" w:type="dxa"/>
                  <w:gridSpan w:val="5"/>
                  <w:vAlign w:val="center"/>
                </w:tcPr>
                <w:p w14:paraId="5CF54940" w14:textId="6530CC00" w:rsidR="00F66F16" w:rsidRPr="0098311D" w:rsidRDefault="0098311D">
                  <w:pPr>
                    <w:jc w:val="both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98311D">
                    <w:rPr>
                      <w:rFonts w:ascii="標楷體" w:eastAsia="標楷體" w:hAnsi="標楷體" w:cs="標楷體"/>
                      <w:color w:val="000000" w:themeColor="text1"/>
                    </w:rPr>
                    <w:t>能在分數數線上，做分數的大小比較與加減操作</w:t>
                  </w:r>
                </w:p>
              </w:tc>
            </w:tr>
            <w:tr w:rsidR="00F66F16" w:rsidRPr="00985DF1" w14:paraId="575AC13D" w14:textId="77777777">
              <w:tc>
                <w:tcPr>
                  <w:tcW w:w="1290" w:type="dxa"/>
                  <w:vAlign w:val="center"/>
                </w:tcPr>
                <w:p w14:paraId="516D228B" w14:textId="77777777" w:rsidR="00F66F16" w:rsidRPr="00985DF1" w:rsidRDefault="009C6E6E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985DF1">
                    <w:rPr>
                      <w:rFonts w:ascii="標楷體" w:eastAsia="標楷體" w:hAnsi="標楷體"/>
                      <w:sz w:val="20"/>
                      <w:szCs w:val="20"/>
                    </w:rPr>
                    <w:t>評量形式</w:t>
                  </w:r>
                </w:p>
              </w:tc>
              <w:tc>
                <w:tcPr>
                  <w:tcW w:w="8160" w:type="dxa"/>
                  <w:gridSpan w:val="5"/>
                  <w:vAlign w:val="center"/>
                </w:tcPr>
                <w:p w14:paraId="62D3185E" w14:textId="71EC0E50" w:rsidR="00F66F16" w:rsidRPr="0098311D" w:rsidRDefault="0098311D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8311D">
                    <w:rPr>
                      <w:rFonts w:ascii="標楷體" w:eastAsia="標楷體" w:hAnsi="標楷體"/>
                      <w:color w:val="000000" w:themeColor="text1"/>
                    </w:rPr>
                    <w:t>實際操作、口</w:t>
                  </w:r>
                  <w:r w:rsidRPr="0098311D">
                    <w:rPr>
                      <w:rFonts w:ascii="標楷體" w:eastAsia="標楷體" w:hAnsi="標楷體" w:hint="eastAsia"/>
                      <w:color w:val="000000" w:themeColor="text1"/>
                    </w:rPr>
                    <w:t>頭</w:t>
                  </w:r>
                  <w:r w:rsidRPr="0098311D">
                    <w:rPr>
                      <w:rFonts w:ascii="標楷體" w:eastAsia="標楷體" w:hAnsi="標楷體"/>
                      <w:color w:val="000000" w:themeColor="text1"/>
                    </w:rPr>
                    <w:t>問答、觀察、紙筆作答</w:t>
                  </w:r>
                </w:p>
              </w:tc>
            </w:tr>
            <w:tr w:rsidR="00F66F16" w:rsidRPr="00985DF1" w14:paraId="5159AB3F" w14:textId="77777777">
              <w:tc>
                <w:tcPr>
                  <w:tcW w:w="1290" w:type="dxa"/>
                  <w:vMerge w:val="restart"/>
                  <w:vAlign w:val="center"/>
                </w:tcPr>
                <w:p w14:paraId="4FB41B00" w14:textId="77777777" w:rsidR="00F66F16" w:rsidRPr="00985DF1" w:rsidRDefault="009C6E6E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985DF1">
                    <w:rPr>
                      <w:rFonts w:ascii="標楷體" w:eastAsia="標楷體" w:hAnsi="標楷體"/>
                      <w:sz w:val="20"/>
                      <w:szCs w:val="20"/>
                    </w:rPr>
                    <w:t>評量標準說明</w:t>
                  </w:r>
                  <w:r w:rsidRPr="00985DF1">
                    <w:rPr>
                      <w:rFonts w:ascii="標楷體" w:eastAsia="標楷體" w:hAnsi="標楷體"/>
                      <w:sz w:val="20"/>
                      <w:szCs w:val="20"/>
                    </w:rPr>
                    <w:t>(</w:t>
                  </w:r>
                  <w:r w:rsidRPr="00985DF1">
                    <w:rPr>
                      <w:rFonts w:ascii="標楷體" w:eastAsia="標楷體" w:hAnsi="標楷體"/>
                      <w:sz w:val="20"/>
                      <w:szCs w:val="20"/>
                    </w:rPr>
                    <w:t>規準</w:t>
                  </w:r>
                  <w:r w:rsidRPr="00985DF1">
                    <w:rPr>
                      <w:rFonts w:ascii="標楷體" w:eastAsia="標楷體" w:hAnsi="標楷體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32" w:type="dxa"/>
                  <w:vAlign w:val="center"/>
                </w:tcPr>
                <w:p w14:paraId="4B7CA0AC" w14:textId="77777777" w:rsidR="00F66F16" w:rsidRPr="00985DF1" w:rsidRDefault="009C6E6E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985DF1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表現優異</w:t>
                  </w:r>
                </w:p>
              </w:tc>
              <w:tc>
                <w:tcPr>
                  <w:tcW w:w="1632" w:type="dxa"/>
                  <w:vAlign w:val="center"/>
                </w:tcPr>
                <w:p w14:paraId="072CBFE1" w14:textId="77777777" w:rsidR="00F66F16" w:rsidRPr="00985DF1" w:rsidRDefault="009C6E6E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985DF1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表現良好</w:t>
                  </w:r>
                </w:p>
              </w:tc>
              <w:tc>
                <w:tcPr>
                  <w:tcW w:w="1632" w:type="dxa"/>
                  <w:vAlign w:val="center"/>
                </w:tcPr>
                <w:p w14:paraId="5AC9C299" w14:textId="77777777" w:rsidR="00F66F16" w:rsidRPr="00985DF1" w:rsidRDefault="009C6E6E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985DF1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已經做到</w:t>
                  </w:r>
                </w:p>
              </w:tc>
              <w:tc>
                <w:tcPr>
                  <w:tcW w:w="1632" w:type="dxa"/>
                  <w:vAlign w:val="center"/>
                </w:tcPr>
                <w:p w14:paraId="093B59B4" w14:textId="77777777" w:rsidR="00F66F16" w:rsidRPr="00985DF1" w:rsidRDefault="009C6E6E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985DF1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還要加油</w:t>
                  </w:r>
                </w:p>
              </w:tc>
              <w:tc>
                <w:tcPr>
                  <w:tcW w:w="1632" w:type="dxa"/>
                  <w:vAlign w:val="center"/>
                </w:tcPr>
                <w:p w14:paraId="44ECF401" w14:textId="77777777" w:rsidR="00F66F16" w:rsidRPr="00985DF1" w:rsidRDefault="009C6E6E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985DF1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努力改進</w:t>
                  </w:r>
                </w:p>
              </w:tc>
            </w:tr>
            <w:tr w:rsidR="00F66F16" w:rsidRPr="00985DF1" w14:paraId="10E5DB99" w14:textId="77777777">
              <w:tc>
                <w:tcPr>
                  <w:tcW w:w="1290" w:type="dxa"/>
                  <w:vMerge/>
                  <w:vAlign w:val="center"/>
                </w:tcPr>
                <w:p w14:paraId="780B6467" w14:textId="77777777" w:rsidR="00F66F16" w:rsidRPr="00985DF1" w:rsidRDefault="00F66F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32" w:type="dxa"/>
                </w:tcPr>
                <w:p w14:paraId="6817BF6C" w14:textId="7B96F5CA" w:rsidR="00F66F16" w:rsidRPr="00985DF1" w:rsidRDefault="0098311D">
                  <w:pPr>
                    <w:rPr>
                      <w:rFonts w:ascii="標楷體" w:eastAsia="標楷體" w:hAnsi="標楷體"/>
                    </w:rPr>
                  </w:pPr>
                  <w:r w:rsidRPr="00B75A92">
                    <w:rPr>
                      <w:rFonts w:ascii="標楷體" w:eastAsia="標楷體" w:hAnsi="標楷體" w:hint="eastAsia"/>
                    </w:rPr>
                    <w:t>能獨立</w:t>
                  </w:r>
                  <w:r>
                    <w:rPr>
                      <w:rFonts w:ascii="標楷體" w:eastAsia="標楷體" w:hAnsi="標楷體" w:hint="eastAsia"/>
                    </w:rPr>
                    <w:t>在數線上標記分數刻度</w:t>
                  </w:r>
                  <w:r w:rsidRPr="00B75A92">
                    <w:rPr>
                      <w:rFonts w:ascii="標楷體" w:eastAsia="標楷體" w:hAnsi="標楷體" w:hint="eastAsia"/>
                    </w:rPr>
                    <w:t>，正確率80%以上</w:t>
                  </w:r>
                </w:p>
              </w:tc>
              <w:tc>
                <w:tcPr>
                  <w:tcW w:w="1632" w:type="dxa"/>
                </w:tcPr>
                <w:p w14:paraId="721783BF" w14:textId="5E8E9A7F" w:rsidR="00F66F16" w:rsidRPr="00985DF1" w:rsidRDefault="00DB4D48">
                  <w:pPr>
                    <w:rPr>
                      <w:rFonts w:ascii="標楷體" w:eastAsia="標楷體" w:hAnsi="標楷體"/>
                    </w:rPr>
                  </w:pPr>
                  <w:r w:rsidRPr="00B75A92">
                    <w:rPr>
                      <w:rFonts w:ascii="標楷體" w:eastAsia="標楷體" w:hAnsi="標楷體" w:hint="eastAsia"/>
                    </w:rPr>
                    <w:t>能在少量提示下</w:t>
                  </w:r>
                  <w:r>
                    <w:rPr>
                      <w:rFonts w:ascii="標楷體" w:eastAsia="標楷體" w:hAnsi="標楷體" w:hint="eastAsia"/>
                    </w:rPr>
                    <w:t>在數線上標記分數刻度</w:t>
                  </w:r>
                  <w:r w:rsidRPr="00B75A92">
                    <w:rPr>
                      <w:rFonts w:ascii="標楷體" w:eastAsia="標楷體" w:hAnsi="標楷體" w:hint="eastAsia"/>
                    </w:rPr>
                    <w:t>，正確率</w:t>
                  </w:r>
                  <w:r>
                    <w:rPr>
                      <w:rFonts w:ascii="標楷體" w:eastAsia="標楷體" w:hAnsi="標楷體" w:hint="eastAsia"/>
                    </w:rPr>
                    <w:t>8</w:t>
                  </w:r>
                  <w:r w:rsidRPr="00B75A92">
                    <w:rPr>
                      <w:rFonts w:ascii="標楷體" w:eastAsia="標楷體" w:hAnsi="標楷體" w:hint="eastAsia"/>
                    </w:rPr>
                    <w:t>0%以上</w:t>
                  </w:r>
                </w:p>
              </w:tc>
              <w:tc>
                <w:tcPr>
                  <w:tcW w:w="1632" w:type="dxa"/>
                </w:tcPr>
                <w:p w14:paraId="0B263DB6" w14:textId="1D69F597" w:rsidR="00F66F16" w:rsidRPr="00985DF1" w:rsidRDefault="00DB4D48">
                  <w:pPr>
                    <w:rPr>
                      <w:rFonts w:ascii="標楷體" w:eastAsia="標楷體" w:hAnsi="標楷體"/>
                    </w:rPr>
                  </w:pPr>
                  <w:r w:rsidRPr="00B75A92">
                    <w:rPr>
                      <w:rFonts w:ascii="標楷體" w:eastAsia="標楷體" w:hAnsi="標楷體" w:hint="eastAsia"/>
                    </w:rPr>
                    <w:t>能依照步驟</w:t>
                  </w:r>
                  <w:r>
                    <w:rPr>
                      <w:rFonts w:ascii="標楷體" w:eastAsia="標楷體" w:hAnsi="標楷體" w:hint="eastAsia"/>
                    </w:rPr>
                    <w:t>在數線上標記分數刻度</w:t>
                  </w:r>
                  <w:r w:rsidRPr="00B75A92">
                    <w:rPr>
                      <w:rFonts w:ascii="標楷體" w:eastAsia="標楷體" w:hAnsi="標楷體" w:hint="eastAsia"/>
                    </w:rPr>
                    <w:t>，正確率</w:t>
                  </w:r>
                  <w:r>
                    <w:rPr>
                      <w:rFonts w:ascii="標楷體" w:eastAsia="標楷體" w:hAnsi="標楷體" w:hint="eastAsia"/>
                    </w:rPr>
                    <w:t>8</w:t>
                  </w:r>
                  <w:r w:rsidRPr="00B75A92">
                    <w:rPr>
                      <w:rFonts w:ascii="標楷體" w:eastAsia="標楷體" w:hAnsi="標楷體" w:hint="eastAsia"/>
                    </w:rPr>
                    <w:t>0%以上</w:t>
                  </w:r>
                </w:p>
              </w:tc>
              <w:tc>
                <w:tcPr>
                  <w:tcW w:w="1632" w:type="dxa"/>
                </w:tcPr>
                <w:p w14:paraId="551A2464" w14:textId="58CD8398" w:rsidR="00F66F16" w:rsidRPr="00985DF1" w:rsidRDefault="00DB4D48">
                  <w:pPr>
                    <w:rPr>
                      <w:rFonts w:ascii="標楷體" w:eastAsia="標楷體" w:hAnsi="標楷體"/>
                    </w:rPr>
                  </w:pPr>
                  <w:r w:rsidRPr="00B75A92">
                    <w:rPr>
                      <w:rFonts w:ascii="標楷體" w:eastAsia="標楷體" w:hAnsi="標楷體" w:hint="eastAsia"/>
                    </w:rPr>
                    <w:t>口頭提示</w:t>
                  </w:r>
                  <w:r>
                    <w:rPr>
                      <w:rFonts w:ascii="標楷體" w:eastAsia="標楷體" w:hAnsi="標楷體" w:hint="eastAsia"/>
                    </w:rPr>
                    <w:t>下在數線上標記分數刻度</w:t>
                  </w:r>
                  <w:r w:rsidRPr="00B75A92">
                    <w:rPr>
                      <w:rFonts w:ascii="標楷體" w:eastAsia="標楷體" w:hAnsi="標楷體" w:hint="eastAsia"/>
                    </w:rPr>
                    <w:t>，正確率</w:t>
                  </w:r>
                  <w:r>
                    <w:rPr>
                      <w:rFonts w:ascii="標楷體" w:eastAsia="標楷體" w:hAnsi="標楷體" w:hint="eastAsia"/>
                    </w:rPr>
                    <w:t>8</w:t>
                  </w:r>
                  <w:r w:rsidRPr="00B75A92">
                    <w:rPr>
                      <w:rFonts w:ascii="標楷體" w:eastAsia="標楷體" w:hAnsi="標楷體" w:hint="eastAsia"/>
                    </w:rPr>
                    <w:t>0%以上</w:t>
                  </w:r>
                </w:p>
              </w:tc>
              <w:tc>
                <w:tcPr>
                  <w:tcW w:w="1632" w:type="dxa"/>
                </w:tcPr>
                <w:p w14:paraId="66F2EFC9" w14:textId="5A5D6277" w:rsidR="00F66F16" w:rsidRPr="00985DF1" w:rsidRDefault="00DB4D48">
                  <w:pPr>
                    <w:rPr>
                      <w:rFonts w:ascii="標楷體" w:eastAsia="標楷體" w:hAnsi="標楷體"/>
                    </w:rPr>
                  </w:pPr>
                  <w:r w:rsidRPr="00B75A92">
                    <w:rPr>
                      <w:rFonts w:ascii="標楷體" w:eastAsia="標楷體" w:hAnsi="標楷體" w:hint="eastAsia"/>
                    </w:rPr>
                    <w:t>需教師協助逐步完成，正確率80%。</w:t>
                  </w:r>
                </w:p>
              </w:tc>
            </w:tr>
          </w:tbl>
          <w:p w14:paraId="5D262D6F" w14:textId="77777777" w:rsidR="00F66F16" w:rsidRPr="00985DF1" w:rsidRDefault="00F66F16">
            <w:pPr>
              <w:spacing w:line="360" w:lineRule="auto"/>
              <w:jc w:val="both"/>
              <w:rPr>
                <w:rFonts w:ascii="標楷體" w:eastAsia="標楷體" w:hAnsi="標楷體" w:cs="標楷體"/>
                <w:color w:val="A6A6A6"/>
              </w:rPr>
            </w:pPr>
          </w:p>
        </w:tc>
      </w:tr>
      <w:tr w:rsidR="00F66F16" w:rsidRPr="00985DF1" w14:paraId="5A65ECCC" w14:textId="77777777">
        <w:trPr>
          <w:trHeight w:val="531"/>
        </w:trPr>
        <w:tc>
          <w:tcPr>
            <w:tcW w:w="9918" w:type="dxa"/>
            <w:gridSpan w:val="9"/>
            <w:vAlign w:val="center"/>
          </w:tcPr>
          <w:p w14:paraId="3CDBE17A" w14:textId="77777777" w:rsidR="00F66F16" w:rsidRPr="00985DF1" w:rsidRDefault="009C6E6E">
            <w:pPr>
              <w:jc w:val="both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二、關鍵提問</w:t>
            </w:r>
            <w:r w:rsidRPr="00985DF1">
              <w:rPr>
                <w:rFonts w:ascii="標楷體" w:eastAsia="標楷體" w:hAnsi="標楷體" w:cs="標楷體"/>
              </w:rPr>
              <w:t>(</w:t>
            </w:r>
            <w:r w:rsidRPr="00985DF1">
              <w:rPr>
                <w:rFonts w:ascii="標楷體" w:eastAsia="標楷體" w:hAnsi="標楷體" w:cs="標楷體"/>
              </w:rPr>
              <w:t>佈題</w:t>
            </w:r>
            <w:r w:rsidRPr="00985DF1">
              <w:rPr>
                <w:rFonts w:ascii="標楷體" w:eastAsia="標楷體" w:hAnsi="標楷體" w:cs="標楷體"/>
              </w:rPr>
              <w:t>)</w:t>
            </w:r>
          </w:p>
        </w:tc>
      </w:tr>
      <w:tr w:rsidR="00F66F16" w:rsidRPr="00985DF1" w14:paraId="3838512B" w14:textId="77777777">
        <w:trPr>
          <w:trHeight w:val="943"/>
        </w:trPr>
        <w:tc>
          <w:tcPr>
            <w:tcW w:w="9918" w:type="dxa"/>
            <w:gridSpan w:val="9"/>
            <w:vAlign w:val="center"/>
          </w:tcPr>
          <w:p w14:paraId="670C2155" w14:textId="5767A6F9" w:rsidR="00F66F16" w:rsidRPr="00DB4D48" w:rsidRDefault="00DB4D48" w:rsidP="00DB4D48">
            <w:pPr>
              <w:pStyle w:val="a9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DB4D48">
              <w:rPr>
                <w:rFonts w:ascii="標楷體" w:eastAsia="標楷體" w:hAnsi="標楷體" w:cs="標楷體" w:hint="eastAsia"/>
              </w:rPr>
              <w:t>先找一找，這是以幾分之幾為刻度的分數數線？</w:t>
            </w:r>
          </w:p>
          <w:p w14:paraId="5DB2B281" w14:textId="77777777" w:rsidR="00DB4D48" w:rsidRDefault="00DB4D48" w:rsidP="00DB4D48">
            <w:pPr>
              <w:pStyle w:val="a9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數線越往右邊分數越(大)。</w:t>
            </w:r>
          </w:p>
          <w:p w14:paraId="7EF30238" w14:textId="77777777" w:rsidR="00DB4D48" w:rsidRDefault="00DB4D48" w:rsidP="00DB4D48">
            <w:pPr>
              <w:pStyle w:val="a9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找一找，該分數刻度在哪裡，用箭頭標記出來。</w:t>
            </w:r>
          </w:p>
          <w:p w14:paraId="133A2208" w14:textId="675769FB" w:rsidR="00DB4D48" w:rsidRPr="00DB4D48" w:rsidRDefault="00DB4D48" w:rsidP="00DB4D48">
            <w:pPr>
              <w:pStyle w:val="a9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在數線上，向左走分數越(小)，向右走分數越(大)。</w:t>
            </w:r>
          </w:p>
        </w:tc>
      </w:tr>
      <w:tr w:rsidR="00F66F16" w:rsidRPr="00985DF1" w14:paraId="72421B53" w14:textId="77777777" w:rsidTr="00073BB9">
        <w:trPr>
          <w:trHeight w:val="20"/>
        </w:trPr>
        <w:tc>
          <w:tcPr>
            <w:tcW w:w="9918" w:type="dxa"/>
            <w:gridSpan w:val="9"/>
            <w:vAlign w:val="center"/>
          </w:tcPr>
          <w:p w14:paraId="638EA44D" w14:textId="77777777" w:rsidR="00F66F16" w:rsidRPr="00985DF1" w:rsidRDefault="009C6E6E">
            <w:pPr>
              <w:jc w:val="both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lastRenderedPageBreak/>
              <w:t>三、學習活動設計的重點</w:t>
            </w:r>
          </w:p>
        </w:tc>
      </w:tr>
      <w:tr w:rsidR="00F66F16" w:rsidRPr="00985DF1" w14:paraId="51696C1C" w14:textId="77777777" w:rsidTr="009C6E6E">
        <w:trPr>
          <w:trHeight w:val="20"/>
        </w:trPr>
        <w:tc>
          <w:tcPr>
            <w:tcW w:w="1413" w:type="dxa"/>
            <w:vAlign w:val="center"/>
          </w:tcPr>
          <w:p w14:paraId="6D1F3AEE" w14:textId="77777777" w:rsidR="00F66F16" w:rsidRPr="00985DF1" w:rsidRDefault="009C6E6E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流程</w:t>
            </w:r>
          </w:p>
        </w:tc>
        <w:tc>
          <w:tcPr>
            <w:tcW w:w="5245" w:type="dxa"/>
            <w:gridSpan w:val="6"/>
            <w:vAlign w:val="center"/>
          </w:tcPr>
          <w:p w14:paraId="6224BF5C" w14:textId="77777777" w:rsidR="00F66F16" w:rsidRPr="00985DF1" w:rsidRDefault="009C6E6E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275" w:type="dxa"/>
            <w:vAlign w:val="center"/>
          </w:tcPr>
          <w:p w14:paraId="36CE12DA" w14:textId="367E61CC" w:rsidR="00F66F16" w:rsidRPr="00985DF1" w:rsidRDefault="009C6E6E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時間</w:t>
            </w: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1985" w:type="dxa"/>
            <w:vAlign w:val="center"/>
          </w:tcPr>
          <w:p w14:paraId="1AB5F44A" w14:textId="77777777" w:rsidR="00F66F16" w:rsidRPr="00985DF1" w:rsidRDefault="009C6E6E">
            <w:pPr>
              <w:jc w:val="center"/>
              <w:rPr>
                <w:rFonts w:ascii="標楷體" w:eastAsia="標楷體" w:hAnsi="標楷體" w:cs="標楷體"/>
              </w:rPr>
            </w:pPr>
            <w:r w:rsidRPr="00985DF1">
              <w:rPr>
                <w:rFonts w:ascii="標楷體" w:eastAsia="標楷體" w:hAnsi="標楷體" w:cs="標楷體"/>
              </w:rPr>
              <w:t>使用策略、評量</w:t>
            </w:r>
          </w:p>
        </w:tc>
      </w:tr>
      <w:tr w:rsidR="009C6E6E" w:rsidRPr="00985DF1" w14:paraId="2ECE5B43" w14:textId="77777777" w:rsidTr="009C6E6E">
        <w:trPr>
          <w:trHeight w:val="943"/>
        </w:trPr>
        <w:tc>
          <w:tcPr>
            <w:tcW w:w="1413" w:type="dxa"/>
            <w:vAlign w:val="center"/>
          </w:tcPr>
          <w:p w14:paraId="546554F9" w14:textId="77777777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/>
                <w:sz w:val="22"/>
                <w:szCs w:val="22"/>
              </w:rPr>
              <w:t>導入</w:t>
            </w:r>
          </w:p>
          <w:p w14:paraId="4E79B663" w14:textId="77777777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/>
                <w:sz w:val="22"/>
                <w:szCs w:val="22"/>
              </w:rPr>
              <w:t>引起動機或</w:t>
            </w:r>
          </w:p>
          <w:p w14:paraId="2E56DD51" w14:textId="77777777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/>
                <w:sz w:val="22"/>
                <w:szCs w:val="22"/>
              </w:rPr>
              <w:t>舊經驗回朔</w:t>
            </w:r>
          </w:p>
        </w:tc>
        <w:tc>
          <w:tcPr>
            <w:tcW w:w="5245" w:type="dxa"/>
            <w:gridSpan w:val="6"/>
            <w:vAlign w:val="center"/>
          </w:tcPr>
          <w:p w14:paraId="5FD45645" w14:textId="4A732711" w:rsidR="009C6E6E" w:rsidRPr="00073BB9" w:rsidRDefault="009C6E6E" w:rsidP="009C6E6E">
            <w:pPr>
              <w:pStyle w:val="a9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認識分數數線</w:t>
            </w:r>
          </w:p>
          <w:p w14:paraId="72FE35A6" w14:textId="77777777" w:rsidR="009C6E6E" w:rsidRPr="00073BB9" w:rsidRDefault="009C6E6E" w:rsidP="009C6E6E">
            <w:pPr>
              <w:autoSpaceDE w:val="0"/>
              <w:autoSpaceDN w:val="0"/>
              <w:adjustRightInd w:val="0"/>
              <w:spacing w:line="240" w:lineRule="exact"/>
              <w:ind w:firstLineChars="158" w:firstLine="348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&lt;</w:t>
            </w:r>
            <w:r w:rsidRPr="00073BB9">
              <w:rPr>
                <w:rFonts w:ascii="標楷體" w:eastAsia="標楷體" w:hAnsi="標楷體" w:cs="DFHeiStd-W3" w:hint="eastAsia"/>
                <w:sz w:val="22"/>
                <w:szCs w:val="22"/>
              </w:rPr>
              <w:t>還記得整數數線怎麼表示嗎？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&gt;</w:t>
            </w:r>
          </w:p>
          <w:p w14:paraId="7748FF60" w14:textId="77777777" w:rsidR="009C6E6E" w:rsidRPr="00073BB9" w:rsidRDefault="009C6E6E" w:rsidP="009C6E6E">
            <w:pPr>
              <w:autoSpaceDE w:val="0"/>
              <w:autoSpaceDN w:val="0"/>
              <w:adjustRightInd w:val="0"/>
              <w:spacing w:line="240" w:lineRule="exact"/>
              <w:ind w:firstLineChars="158" w:firstLine="348"/>
              <w:rPr>
                <w:rFonts w:ascii="標楷體" w:eastAsia="標楷體" w:hAnsi="標楷體" w:cs="DFHeiStd-W3"/>
                <w:sz w:val="22"/>
                <w:szCs w:val="22"/>
              </w:rPr>
            </w:pPr>
            <w:r w:rsidRPr="00073BB9">
              <w:rPr>
                <w:rFonts w:ascii="標楷體" w:eastAsia="標楷體" w:hAnsi="標楷體" w:cs="DFHeiStd-W3" w:hint="eastAsia"/>
                <w:sz w:val="22"/>
                <w:szCs w:val="22"/>
              </w:rPr>
              <w:t>唸出數線上的分數，以認識分數數列。</w:t>
            </w:r>
          </w:p>
          <w:p w14:paraId="79BAC8C1" w14:textId="6BD45D49" w:rsidR="009C6E6E" w:rsidRPr="00073BB9" w:rsidRDefault="009C6E6E" w:rsidP="009C6E6E">
            <w:pPr>
              <w:autoSpaceDE w:val="0"/>
              <w:autoSpaceDN w:val="0"/>
              <w:adjustRightInd w:val="0"/>
              <w:spacing w:line="240" w:lineRule="exact"/>
              <w:ind w:firstLineChars="158" w:firstLine="348"/>
              <w:rPr>
                <w:rFonts w:ascii="標楷體" w:eastAsia="標楷體" w:hAnsi="標楷體" w:cs="DFHeiStd-W3"/>
                <w:sz w:val="22"/>
                <w:szCs w:val="22"/>
              </w:rPr>
            </w:pPr>
            <w:r w:rsidRPr="00073BB9">
              <w:rPr>
                <w:rFonts w:ascii="標楷體" w:eastAsia="標楷體" w:hAnsi="標楷體" w:cs="DFHeiStd-W3" w:hint="eastAsia"/>
                <w:sz w:val="22"/>
                <w:szCs w:val="22"/>
              </w:rPr>
              <w:t>例如：</w:t>
            </w:r>
            <w:r w:rsidRPr="00073BB9">
              <w:rPr>
                <w:rFonts w:ascii="標楷體" w:eastAsia="標楷體" w:hAnsi="標楷體" w:cs="DFHeiStd-W3"/>
                <w:sz w:val="22"/>
                <w:szCs w:val="22"/>
              </w:rPr>
              <w:t xml:space="preserve"> 1</w:t>
            </w:r>
            <w:r w:rsidRPr="00073BB9">
              <w:rPr>
                <w:rFonts w:ascii="標楷體" w:eastAsia="標楷體" w:hAnsi="標楷體" w:cs="DFHeiStd-W3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DFHeiStd-W3"/>
                <w:sz w:val="22"/>
                <w:szCs w:val="22"/>
              </w:rPr>
              <w:t>4</w:t>
            </w:r>
            <w:r w:rsidRPr="00073BB9">
              <w:rPr>
                <w:rFonts w:ascii="標楷體" w:eastAsia="標楷體" w:hAnsi="標楷體" w:cs="DFHeiStd-W3" w:hint="eastAsia"/>
                <w:sz w:val="22"/>
                <w:szCs w:val="22"/>
              </w:rPr>
              <w:t>、</w:t>
            </w:r>
            <w:r w:rsidRPr="00073BB9">
              <w:rPr>
                <w:rFonts w:ascii="標楷體" w:eastAsia="標楷體" w:hAnsi="標楷體" w:cs="DFHeiStd-W3"/>
                <w:sz w:val="22"/>
                <w:szCs w:val="22"/>
              </w:rPr>
              <w:t>2</w:t>
            </w:r>
            <w:r w:rsidRPr="00073BB9">
              <w:rPr>
                <w:rFonts w:ascii="標楷體" w:eastAsia="標楷體" w:hAnsi="標楷體" w:cs="DFHeiStd-W3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DFHeiStd-W3"/>
                <w:sz w:val="22"/>
                <w:szCs w:val="22"/>
              </w:rPr>
              <w:t>4</w:t>
            </w:r>
            <w:r w:rsidRPr="00073BB9">
              <w:rPr>
                <w:rFonts w:ascii="標楷體" w:eastAsia="標楷體" w:hAnsi="標楷體" w:cs="DFHeiStd-W3" w:hint="eastAsia"/>
                <w:sz w:val="22"/>
                <w:szCs w:val="22"/>
              </w:rPr>
              <w:t>、</w:t>
            </w:r>
            <w:r w:rsidRPr="00073BB9">
              <w:rPr>
                <w:rFonts w:ascii="標楷體" w:eastAsia="標楷體" w:hAnsi="標楷體" w:cs="DFHeiStd-W3"/>
                <w:sz w:val="22"/>
                <w:szCs w:val="22"/>
              </w:rPr>
              <w:t>3</w:t>
            </w:r>
            <w:r w:rsidRPr="00073BB9">
              <w:rPr>
                <w:rFonts w:ascii="標楷體" w:eastAsia="標楷體" w:hAnsi="標楷體" w:cs="DFHeiStd-W3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DFHeiStd-W3"/>
                <w:sz w:val="22"/>
                <w:szCs w:val="22"/>
              </w:rPr>
              <w:t>4</w:t>
            </w:r>
            <w:r w:rsidRPr="00073BB9">
              <w:rPr>
                <w:rFonts w:ascii="標楷體" w:eastAsia="標楷體" w:hAnsi="標楷體" w:cs="DFHeiStd-W3" w:hint="eastAsia"/>
                <w:sz w:val="22"/>
                <w:szCs w:val="22"/>
              </w:rPr>
              <w:t>、</w:t>
            </w:r>
            <w:r w:rsidRPr="00073BB9">
              <w:rPr>
                <w:rFonts w:ascii="標楷體" w:eastAsia="標楷體" w:hAnsi="標楷體" w:cs="DFHeiStd-W3"/>
                <w:sz w:val="22"/>
                <w:szCs w:val="22"/>
              </w:rPr>
              <w:t>4</w:t>
            </w:r>
            <w:r w:rsidRPr="00073BB9">
              <w:rPr>
                <w:rFonts w:ascii="標楷體" w:eastAsia="標楷體" w:hAnsi="標楷體" w:cs="DFHeiStd-W3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DFHeiStd-W3"/>
                <w:sz w:val="22"/>
                <w:szCs w:val="22"/>
              </w:rPr>
              <w:t>4</w:t>
            </w:r>
          </w:p>
          <w:p w14:paraId="29BF2F41" w14:textId="77777777" w:rsidR="009C6E6E" w:rsidRPr="00073BB9" w:rsidRDefault="009C6E6E" w:rsidP="009C6E6E">
            <w:pPr>
              <w:autoSpaceDE w:val="0"/>
              <w:autoSpaceDN w:val="0"/>
              <w:adjustRightInd w:val="0"/>
              <w:spacing w:line="240" w:lineRule="exact"/>
              <w:ind w:firstLineChars="158" w:firstLine="348"/>
              <w:rPr>
                <w:rFonts w:ascii="標楷體" w:eastAsia="標楷體" w:hAnsi="標楷體" w:cs="DFHeiStd-W3"/>
                <w:sz w:val="22"/>
                <w:szCs w:val="22"/>
              </w:rPr>
            </w:pPr>
            <w:r w:rsidRPr="00073BB9">
              <w:rPr>
                <w:rFonts w:ascii="標楷體" w:eastAsia="標楷體" w:hAnsi="標楷體" w:cs="DFHeiStd-W3" w:hint="eastAsia"/>
                <w:sz w:val="22"/>
                <w:szCs w:val="22"/>
              </w:rPr>
              <w:t>數線的性質有：</w:t>
            </w:r>
          </w:p>
          <w:p w14:paraId="26848B23" w14:textId="77777777" w:rsidR="009C6E6E" w:rsidRPr="00073BB9" w:rsidRDefault="009C6E6E" w:rsidP="009C6E6E">
            <w:pPr>
              <w:autoSpaceDE w:val="0"/>
              <w:autoSpaceDN w:val="0"/>
              <w:adjustRightInd w:val="0"/>
              <w:spacing w:line="240" w:lineRule="exact"/>
              <w:ind w:firstLineChars="158" w:firstLine="348"/>
              <w:rPr>
                <w:rFonts w:ascii="標楷體" w:eastAsia="標楷體" w:hAnsi="標楷體" w:cs="DFHeiStd-W3"/>
                <w:sz w:val="22"/>
                <w:szCs w:val="22"/>
              </w:rPr>
            </w:pPr>
            <w:r w:rsidRPr="00073BB9">
              <w:rPr>
                <w:rFonts w:ascii="新細明體" w:eastAsia="新細明體" w:hAnsi="新細明體" w:cs="新細明體" w:hint="eastAsia"/>
                <w:sz w:val="22"/>
                <w:szCs w:val="22"/>
              </w:rPr>
              <w:t>⑴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以</w:t>
            </w:r>
            <w:r w:rsidRPr="00073BB9">
              <w:rPr>
                <w:rFonts w:ascii="標楷體" w:eastAsia="標楷體" w:hAnsi="標楷體" w:cs="DFHeiStd-W3"/>
                <w:sz w:val="22"/>
                <w:szCs w:val="22"/>
              </w:rPr>
              <w:t>0</w:t>
            </w:r>
            <w:r w:rsidRPr="00073BB9">
              <w:rPr>
                <w:rFonts w:ascii="標楷體" w:eastAsia="標楷體" w:hAnsi="標楷體" w:cs="DFHeiStd-W3" w:hint="eastAsia"/>
                <w:sz w:val="22"/>
                <w:szCs w:val="22"/>
              </w:rPr>
              <w:t>為起點；</w:t>
            </w:r>
          </w:p>
          <w:p w14:paraId="45DA82E0" w14:textId="77777777" w:rsidR="009C6E6E" w:rsidRPr="00073BB9" w:rsidRDefault="009C6E6E" w:rsidP="009C6E6E">
            <w:pPr>
              <w:autoSpaceDE w:val="0"/>
              <w:autoSpaceDN w:val="0"/>
              <w:adjustRightInd w:val="0"/>
              <w:spacing w:line="240" w:lineRule="exact"/>
              <w:ind w:firstLineChars="158" w:firstLine="348"/>
              <w:rPr>
                <w:rFonts w:ascii="標楷體" w:eastAsia="標楷體" w:hAnsi="標楷體" w:cs="DFHeiStd-W3"/>
                <w:sz w:val="22"/>
                <w:szCs w:val="22"/>
              </w:rPr>
            </w:pPr>
            <w:r w:rsidRPr="00073BB9">
              <w:rPr>
                <w:rFonts w:ascii="新細明體" w:eastAsia="新細明體" w:hAnsi="新細明體" w:cs="新細明體" w:hint="eastAsia"/>
                <w:sz w:val="22"/>
                <w:szCs w:val="22"/>
              </w:rPr>
              <w:t>⑵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每個間隔距離相同；</w:t>
            </w:r>
          </w:p>
          <w:p w14:paraId="753DBD75" w14:textId="77777777" w:rsidR="009C6E6E" w:rsidRPr="00073BB9" w:rsidRDefault="009C6E6E" w:rsidP="009C6E6E">
            <w:pPr>
              <w:autoSpaceDE w:val="0"/>
              <w:autoSpaceDN w:val="0"/>
              <w:adjustRightInd w:val="0"/>
              <w:spacing w:line="240" w:lineRule="exact"/>
              <w:ind w:firstLineChars="158" w:firstLine="348"/>
              <w:rPr>
                <w:rFonts w:ascii="標楷體" w:eastAsia="標楷體" w:hAnsi="標楷體" w:cs="DFHeiStd-W3"/>
                <w:sz w:val="22"/>
                <w:szCs w:val="22"/>
              </w:rPr>
            </w:pPr>
            <w:r w:rsidRPr="00073BB9">
              <w:rPr>
                <w:rFonts w:ascii="新細明體" w:eastAsia="新細明體" w:hAnsi="新細明體" w:cs="新細明體" w:hint="eastAsia"/>
                <w:sz w:val="22"/>
                <w:szCs w:val="22"/>
              </w:rPr>
              <w:t>⑶</w:t>
            </w:r>
            <w:r w:rsidRPr="00073BB9">
              <w:rPr>
                <w:rFonts w:ascii="標楷體" w:eastAsia="標楷體" w:hAnsi="標楷體" w:cs="DFHeiStd-W3"/>
                <w:sz w:val="22"/>
                <w:szCs w:val="22"/>
              </w:rPr>
              <w:t xml:space="preserve"> </w:t>
            </w:r>
            <w:r w:rsidRPr="00073BB9">
              <w:rPr>
                <w:rFonts w:ascii="標楷體" w:eastAsia="標楷體" w:hAnsi="標楷體" w:cs="DFHeiStd-W3" w:hint="eastAsia"/>
                <w:sz w:val="22"/>
                <w:szCs w:val="22"/>
              </w:rPr>
              <w:t>往右的方向為正向</w:t>
            </w:r>
            <w:r w:rsidRPr="00073BB9">
              <w:rPr>
                <w:rFonts w:ascii="標楷體" w:eastAsia="標楷體" w:hAnsi="標楷體" w:cs="DFHeiStd-W3"/>
                <w:sz w:val="22"/>
                <w:szCs w:val="22"/>
              </w:rPr>
              <w:t>(</w:t>
            </w:r>
            <w:r w:rsidRPr="00073BB9">
              <w:rPr>
                <w:rFonts w:ascii="標楷體" w:eastAsia="標楷體" w:hAnsi="標楷體" w:cs="DFHeiStd-W3" w:hint="eastAsia"/>
                <w:sz w:val="22"/>
                <w:szCs w:val="22"/>
              </w:rPr>
              <w:t>以箭頭在右端表示</w:t>
            </w:r>
            <w:r w:rsidRPr="00073BB9">
              <w:rPr>
                <w:rFonts w:ascii="標楷體" w:eastAsia="標楷體" w:hAnsi="標楷體" w:cs="DFHeiStd-W3"/>
                <w:sz w:val="22"/>
                <w:szCs w:val="22"/>
              </w:rPr>
              <w:t>)</w:t>
            </w:r>
            <w:r w:rsidRPr="00073BB9">
              <w:rPr>
                <w:rFonts w:ascii="標楷體" w:eastAsia="標楷體" w:hAnsi="標楷體" w:cs="DFHeiStd-W3" w:hint="eastAsia"/>
                <w:sz w:val="22"/>
                <w:szCs w:val="22"/>
              </w:rPr>
              <w:t>。</w:t>
            </w:r>
          </w:p>
          <w:p w14:paraId="3A2622CD" w14:textId="1E820A1B" w:rsidR="009C6E6E" w:rsidRPr="00073BB9" w:rsidRDefault="009C6E6E" w:rsidP="009C6E6E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Chars="0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整數數線的每一個間隔都一樣長，說說看，這條數線的每一個間隔長多少？</w:t>
            </w:r>
          </w:p>
          <w:p w14:paraId="7DD61385" w14:textId="34D5E818" w:rsidR="009C6E6E" w:rsidRPr="00073BB9" w:rsidRDefault="009C6E6E" w:rsidP="009C6E6E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Chars="0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把這條整數數線每一段都平分成4等分，每一個刻度各表示什麼數？用分數記記看。</w:t>
            </w:r>
          </w:p>
          <w:p w14:paraId="0B202870" w14:textId="1DF561A1" w:rsidR="009C6E6E" w:rsidRPr="00073BB9" w:rsidRDefault="009C6E6E" w:rsidP="009C6E6E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Chars="0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想想看，數線越往右邊分數越大還是越小呢？為什麼？</w:t>
            </w:r>
          </w:p>
          <w:p w14:paraId="2834C2B5" w14:textId="71519A65" w:rsidR="009C6E6E" w:rsidRPr="00073BB9" w:rsidRDefault="009C6E6E" w:rsidP="009C6E6E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Chars="0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唸唸看，把數線上的每個刻度唸一次。</w:t>
            </w:r>
          </w:p>
          <w:p w14:paraId="47F76799" w14:textId="41889513" w:rsidR="009C6E6E" w:rsidRPr="00073BB9" w:rsidRDefault="009C6E6E" w:rsidP="009C6E6E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Chars="0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想想看，數線上的4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4也可以記成什麼？5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4呢？</w:t>
            </w:r>
          </w:p>
          <w:p w14:paraId="55752EBD" w14:textId="3F5404CE" w:rsidR="009C6E6E" w:rsidRPr="00073BB9" w:rsidRDefault="009C6E6E" w:rsidP="009C6E6E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Chars="0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想想看，如果這條數線從刻度0到1，代表1公尺；那麼刻度上的5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4距離刻度0有多少公尺？你是怎麼知道的？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B8ED8FD" w14:textId="58518080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1985" w:type="dxa"/>
            <w:vAlign w:val="center"/>
          </w:tcPr>
          <w:p w14:paraId="1AC8B127" w14:textId="77777777" w:rsidR="009C6E6E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白板操作</w:t>
            </w:r>
          </w:p>
          <w:p w14:paraId="1419E8AC" w14:textId="77777777" w:rsidR="009C6E6E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口頭引導</w:t>
            </w:r>
          </w:p>
          <w:p w14:paraId="02270A9A" w14:textId="2174ACE7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53795">
              <w:rPr>
                <w:rFonts w:ascii="標楷體" w:eastAsia="標楷體" w:hAnsi="標楷體" w:cs="標楷體" w:hint="eastAsia"/>
              </w:rPr>
              <w:t>視覺提示</w:t>
            </w:r>
          </w:p>
        </w:tc>
      </w:tr>
      <w:tr w:rsidR="009C6E6E" w:rsidRPr="00985DF1" w14:paraId="5D4F7CE1" w14:textId="77777777" w:rsidTr="009C6E6E">
        <w:trPr>
          <w:trHeight w:val="943"/>
        </w:trPr>
        <w:tc>
          <w:tcPr>
            <w:tcW w:w="1413" w:type="dxa"/>
            <w:vAlign w:val="center"/>
          </w:tcPr>
          <w:p w14:paraId="3D8FDE5A" w14:textId="77777777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/>
                <w:sz w:val="22"/>
                <w:szCs w:val="22"/>
              </w:rPr>
              <w:t>開展</w:t>
            </w:r>
          </w:p>
          <w:p w14:paraId="5351F856" w14:textId="77777777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/>
                <w:sz w:val="22"/>
                <w:szCs w:val="22"/>
              </w:rPr>
              <w:t>概念學習</w:t>
            </w:r>
          </w:p>
        </w:tc>
        <w:tc>
          <w:tcPr>
            <w:tcW w:w="5245" w:type="dxa"/>
            <w:gridSpan w:val="6"/>
            <w:vAlign w:val="center"/>
          </w:tcPr>
          <w:p w14:paraId="1F1D2903" w14:textId="77777777" w:rsidR="009C6E6E" w:rsidRPr="00073BB9" w:rsidRDefault="009C6E6E" w:rsidP="009C6E6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能將分數標記在分數數線上</w:t>
            </w:r>
          </w:p>
          <w:p w14:paraId="02B784CB" w14:textId="77777777" w:rsidR="009C6E6E" w:rsidRPr="00073BB9" w:rsidRDefault="009C6E6E" w:rsidP="009C6E6E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Chars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這是一條分數數線，想想看，這是一條以多少為刻度的分數數線？說說看，你是怎麼知道的？</w:t>
            </w:r>
          </w:p>
          <w:p w14:paraId="76F888B8" w14:textId="77777777" w:rsidR="009C6E6E" w:rsidRPr="00073BB9" w:rsidRDefault="009C6E6E" w:rsidP="009C6E6E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Chars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想想看，箭頭所指的刻度各是多少？</w:t>
            </w:r>
          </w:p>
          <w:p w14:paraId="1C73A8B7" w14:textId="77777777" w:rsidR="009C6E6E" w:rsidRPr="00073BB9" w:rsidRDefault="009C6E6E" w:rsidP="009C6E6E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Chars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做做看，1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又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5的位置在數線上的哪裡？你是怎麼知道的？</w:t>
            </w:r>
          </w:p>
          <w:p w14:paraId="0AB0ECB0" w14:textId="65917439" w:rsidR="009C6E6E" w:rsidRPr="00073BB9" w:rsidRDefault="009C6E6E" w:rsidP="009C6E6E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Chars="0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做做看，11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5 的位置在數線上的哪裡？你是怎麼知道的？</w:t>
            </w:r>
          </w:p>
        </w:tc>
        <w:tc>
          <w:tcPr>
            <w:tcW w:w="1275" w:type="dxa"/>
            <w:vAlign w:val="center"/>
          </w:tcPr>
          <w:p w14:paraId="4074CF90" w14:textId="3B479952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15</w:t>
            </w:r>
          </w:p>
        </w:tc>
        <w:tc>
          <w:tcPr>
            <w:tcW w:w="1985" w:type="dxa"/>
            <w:vAlign w:val="center"/>
          </w:tcPr>
          <w:p w14:paraId="7A5BDAC0" w14:textId="160C4384" w:rsidR="009C6E6E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實作練習</w:t>
            </w:r>
          </w:p>
          <w:p w14:paraId="5C4BA6EB" w14:textId="4CBFEFB5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75EB5">
              <w:rPr>
                <w:rFonts w:ascii="標楷體" w:eastAsia="標楷體" w:hAnsi="標楷體" w:cs="標楷體" w:hint="eastAsia"/>
              </w:rPr>
              <w:t>口頭提示</w:t>
            </w:r>
          </w:p>
        </w:tc>
      </w:tr>
      <w:tr w:rsidR="009C6E6E" w:rsidRPr="00985DF1" w14:paraId="291671B0" w14:textId="77777777" w:rsidTr="009C6E6E">
        <w:trPr>
          <w:trHeight w:val="943"/>
        </w:trPr>
        <w:tc>
          <w:tcPr>
            <w:tcW w:w="1413" w:type="dxa"/>
            <w:vAlign w:val="center"/>
          </w:tcPr>
          <w:p w14:paraId="4D76B913" w14:textId="77777777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/>
                <w:sz w:val="22"/>
                <w:szCs w:val="22"/>
              </w:rPr>
              <w:t>挑戰</w:t>
            </w:r>
          </w:p>
          <w:p w14:paraId="5EA6F8F9" w14:textId="77777777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/>
                <w:sz w:val="22"/>
                <w:szCs w:val="22"/>
              </w:rPr>
              <w:t>進階學習</w:t>
            </w:r>
          </w:p>
        </w:tc>
        <w:tc>
          <w:tcPr>
            <w:tcW w:w="5245" w:type="dxa"/>
            <w:gridSpan w:val="6"/>
            <w:vAlign w:val="center"/>
          </w:tcPr>
          <w:p w14:paraId="6163B975" w14:textId="77777777" w:rsidR="009C6E6E" w:rsidRPr="00073BB9" w:rsidRDefault="009C6E6E" w:rsidP="009C6E6E">
            <w:pPr>
              <w:spacing w:line="240" w:lineRule="exact"/>
              <w:jc w:val="both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在分數數線上，做分數的加法操作</w:t>
            </w:r>
          </w:p>
          <w:p w14:paraId="1BDF2CB9" w14:textId="77777777" w:rsidR="009C6E6E" w:rsidRPr="00073BB9" w:rsidRDefault="009C6E6E" w:rsidP="009C6E6E">
            <w:pPr>
              <w:pStyle w:val="a9"/>
              <w:numPr>
                <w:ilvl w:val="0"/>
                <w:numId w:val="9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棍子有多長？這是一條以多少公尺為刻度的分數數線？</w:t>
            </w:r>
          </w:p>
          <w:p w14:paraId="2B086B50" w14:textId="77777777" w:rsidR="009C6E6E" w:rsidRPr="00073BB9" w:rsidRDefault="009C6E6E" w:rsidP="009C6E6E">
            <w:pPr>
              <w:pStyle w:val="a9"/>
              <w:numPr>
                <w:ilvl w:val="0"/>
                <w:numId w:val="9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標記看看， 3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4的位置在數線上的哪裡？</w:t>
            </w:r>
          </w:p>
          <w:p w14:paraId="4FB51005" w14:textId="77777777" w:rsidR="009C6E6E" w:rsidRPr="00073BB9" w:rsidRDefault="009C6E6E" w:rsidP="009C6E6E">
            <w:pPr>
              <w:pStyle w:val="a9"/>
              <w:numPr>
                <w:ilvl w:val="0"/>
                <w:numId w:val="9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說說看，從3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4向右走要怎麼走？</w:t>
            </w:r>
          </w:p>
          <w:p w14:paraId="7536E2AA" w14:textId="77777777" w:rsidR="009C6E6E" w:rsidRPr="00073BB9" w:rsidRDefault="009C6E6E" w:rsidP="009C6E6E">
            <w:pPr>
              <w:pStyle w:val="a9"/>
              <w:numPr>
                <w:ilvl w:val="0"/>
                <w:numId w:val="9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做做看，從3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4向右走6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4公尺，現在螞蟻停在什麼位置？</w:t>
            </w:r>
          </w:p>
          <w:p w14:paraId="588EDC10" w14:textId="5667B181" w:rsidR="009C6E6E" w:rsidRPr="00073BB9" w:rsidRDefault="009C6E6E" w:rsidP="009C6E6E">
            <w:pPr>
              <w:pStyle w:val="a9"/>
              <w:numPr>
                <w:ilvl w:val="0"/>
                <w:numId w:val="9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說說看，你是怎麼做的？</w:t>
            </w:r>
          </w:p>
          <w:p w14:paraId="21A69BBB" w14:textId="2B3DFFCF" w:rsidR="009C6E6E" w:rsidRPr="00073BB9" w:rsidRDefault="009C6E6E" w:rsidP="009C6E6E">
            <w:pPr>
              <w:spacing w:line="240" w:lineRule="exact"/>
              <w:jc w:val="both"/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在分數數線上，做分數的減法操作</w:t>
            </w:r>
          </w:p>
          <w:p w14:paraId="29D17CC6" w14:textId="77777777" w:rsidR="009C6E6E" w:rsidRPr="00073BB9" w:rsidRDefault="009C6E6E" w:rsidP="009C6E6E">
            <w:pPr>
              <w:pStyle w:val="a9"/>
              <w:numPr>
                <w:ilvl w:val="0"/>
                <w:numId w:val="10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標記看看， 9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4的位置在數線上的哪裡？</w:t>
            </w:r>
          </w:p>
          <w:p w14:paraId="6732D870" w14:textId="77777777" w:rsidR="009C6E6E" w:rsidRPr="00073BB9" w:rsidRDefault="009C6E6E" w:rsidP="009C6E6E">
            <w:pPr>
              <w:pStyle w:val="a9"/>
              <w:numPr>
                <w:ilvl w:val="0"/>
                <w:numId w:val="10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說說看，從9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4向左走要怎麼走？</w:t>
            </w:r>
          </w:p>
          <w:p w14:paraId="4F37ACAF" w14:textId="77777777" w:rsidR="009C6E6E" w:rsidRPr="00073BB9" w:rsidRDefault="009C6E6E" w:rsidP="009C6E6E">
            <w:pPr>
              <w:pStyle w:val="a9"/>
              <w:numPr>
                <w:ilvl w:val="0"/>
                <w:numId w:val="10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做做看，從9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4向左走2公尺，現在瓢蟲停在什麼位置？</w:t>
            </w:r>
          </w:p>
          <w:p w14:paraId="46AA57F3" w14:textId="4977D182" w:rsidR="009C6E6E" w:rsidRPr="00073BB9" w:rsidRDefault="009C6E6E" w:rsidP="009C6E6E">
            <w:pPr>
              <w:pStyle w:val="a9"/>
              <w:numPr>
                <w:ilvl w:val="0"/>
                <w:numId w:val="10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說說看，你是怎麼做的？</w:t>
            </w:r>
          </w:p>
        </w:tc>
        <w:tc>
          <w:tcPr>
            <w:tcW w:w="1275" w:type="dxa"/>
            <w:vAlign w:val="center"/>
          </w:tcPr>
          <w:p w14:paraId="0FFCE9E9" w14:textId="3B03FCEA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1985" w:type="dxa"/>
            <w:vAlign w:val="center"/>
          </w:tcPr>
          <w:p w14:paraId="56E917F6" w14:textId="41B0B70E" w:rsidR="009C6E6E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分層學習單</w:t>
            </w:r>
          </w:p>
          <w:p w14:paraId="5B041923" w14:textId="394E46D3" w:rsidR="009C6E6E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操作教學</w:t>
            </w:r>
          </w:p>
          <w:p w14:paraId="74A640F2" w14:textId="47491DAC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75EB5">
              <w:rPr>
                <w:rFonts w:ascii="標楷體" w:eastAsia="標楷體" w:hAnsi="標楷體" w:cs="標楷體" w:hint="eastAsia"/>
              </w:rPr>
              <w:t>差異化支持</w:t>
            </w:r>
          </w:p>
        </w:tc>
      </w:tr>
      <w:tr w:rsidR="009C6E6E" w:rsidRPr="00985DF1" w14:paraId="317F102C" w14:textId="77777777" w:rsidTr="009C6E6E">
        <w:trPr>
          <w:trHeight w:val="943"/>
        </w:trPr>
        <w:tc>
          <w:tcPr>
            <w:tcW w:w="1413" w:type="dxa"/>
            <w:vAlign w:val="center"/>
          </w:tcPr>
          <w:p w14:paraId="5D142475" w14:textId="77777777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/>
                <w:sz w:val="22"/>
                <w:szCs w:val="22"/>
              </w:rPr>
              <w:t>總結</w:t>
            </w:r>
          </w:p>
          <w:p w14:paraId="68C78D32" w14:textId="77777777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/>
                <w:sz w:val="22"/>
                <w:szCs w:val="22"/>
              </w:rPr>
              <w:t>學習重點</w:t>
            </w:r>
          </w:p>
        </w:tc>
        <w:tc>
          <w:tcPr>
            <w:tcW w:w="5245" w:type="dxa"/>
            <w:gridSpan w:val="6"/>
            <w:vAlign w:val="center"/>
          </w:tcPr>
          <w:p w14:paraId="4A809832" w14:textId="02F0F8C7" w:rsidR="009C6E6E" w:rsidRPr="00073BB9" w:rsidRDefault="009C6E6E" w:rsidP="009C6E6E">
            <w:pPr>
              <w:spacing w:line="240" w:lineRule="exact"/>
              <w:jc w:val="both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在同一條數線上，做分數和小數的大小比較</w:t>
            </w:r>
          </w:p>
          <w:p w14:paraId="5EE1D9A7" w14:textId="77777777" w:rsidR="009C6E6E" w:rsidRPr="00073BB9" w:rsidRDefault="009C6E6E" w:rsidP="009C6E6E">
            <w:pPr>
              <w:pStyle w:val="a9"/>
              <w:numPr>
                <w:ilvl w:val="0"/>
                <w:numId w:val="11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做做看， 1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2在數線上的哪裡？</w:t>
            </w:r>
          </w:p>
          <w:p w14:paraId="660722D4" w14:textId="77777777" w:rsidR="009C6E6E" w:rsidRDefault="009C6E6E" w:rsidP="009C6E6E">
            <w:pPr>
              <w:pStyle w:val="a9"/>
              <w:numPr>
                <w:ilvl w:val="0"/>
                <w:numId w:val="11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73BB9">
              <w:rPr>
                <w:rFonts w:ascii="標楷體" w:eastAsia="標楷體" w:hAnsi="標楷體" w:cs="標楷體" w:hint="eastAsia"/>
                <w:sz w:val="22"/>
                <w:szCs w:val="22"/>
              </w:rPr>
              <w:t>做做看，0.2在數線上的哪裡？說說看，你是怎麼想出來的？</w:t>
            </w:r>
          </w:p>
          <w:p w14:paraId="0869EC17" w14:textId="6D2B98AC" w:rsidR="009C6E6E" w:rsidRPr="00073BB9" w:rsidRDefault="009C6E6E" w:rsidP="009C6E6E">
            <w:pPr>
              <w:pStyle w:val="a9"/>
              <w:numPr>
                <w:ilvl w:val="0"/>
                <w:numId w:val="11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完成練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習單</w:t>
            </w:r>
            <w:r w:rsidRPr="00073BB9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292DAF0" w14:textId="60FD3158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985" w:type="dxa"/>
            <w:vAlign w:val="center"/>
          </w:tcPr>
          <w:p w14:paraId="355895A1" w14:textId="669CE96C" w:rsidR="009C6E6E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口頭評量</w:t>
            </w:r>
          </w:p>
          <w:p w14:paraId="36E605F3" w14:textId="30E3FC73" w:rsidR="009C6E6E" w:rsidRPr="00073BB9" w:rsidRDefault="009C6E6E" w:rsidP="009C6E6E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75EB5">
              <w:rPr>
                <w:rFonts w:ascii="標楷體" w:eastAsia="標楷體" w:hAnsi="標楷體" w:cs="標楷體" w:hint="eastAsia"/>
              </w:rPr>
              <w:t>重點複誦</w:t>
            </w:r>
          </w:p>
        </w:tc>
      </w:tr>
    </w:tbl>
    <w:p w14:paraId="713417F0" w14:textId="77777777" w:rsidR="00073BB9" w:rsidRDefault="00073BB9">
      <w:pPr>
        <w:rPr>
          <w:rFonts w:ascii="標楷體" w:eastAsia="標楷體" w:hAnsi="標楷體" w:cs="標楷體"/>
          <w:b/>
        </w:rPr>
      </w:pPr>
      <w:bookmarkStart w:id="1" w:name="_heading=h.gjdgxs" w:colFirst="0" w:colLast="0"/>
      <w:bookmarkEnd w:id="1"/>
    </w:p>
    <w:p w14:paraId="4E826279" w14:textId="36A84A38" w:rsidR="00985DF1" w:rsidRDefault="009C6E6E">
      <w:pPr>
        <w:rPr>
          <w:rFonts w:ascii="標楷體" w:eastAsia="標楷體" w:hAnsi="標楷體" w:cs="標楷體"/>
        </w:rPr>
      </w:pPr>
      <w:r w:rsidRPr="00985DF1">
        <w:rPr>
          <w:rFonts w:ascii="標楷體" w:eastAsia="標楷體" w:hAnsi="標楷體" w:cs="標楷體"/>
          <w:b/>
        </w:rPr>
        <w:t>附件【授課班級座位表】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4"/>
        <w:gridCol w:w="1643"/>
        <w:gridCol w:w="1642"/>
        <w:gridCol w:w="3285"/>
      </w:tblGrid>
      <w:tr w:rsidR="00985DF1" w14:paraId="53EE328D" w14:textId="77777777" w:rsidTr="00073BB9">
        <w:trPr>
          <w:trHeight w:val="20"/>
        </w:trPr>
        <w:tc>
          <w:tcPr>
            <w:tcW w:w="4927" w:type="dxa"/>
            <w:gridSpan w:val="2"/>
          </w:tcPr>
          <w:p w14:paraId="7CBBD42A" w14:textId="7EE0AB2D" w:rsidR="00985DF1" w:rsidRDefault="00985DF1" w:rsidP="00985DF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白板</w:t>
            </w:r>
          </w:p>
        </w:tc>
        <w:tc>
          <w:tcPr>
            <w:tcW w:w="4927" w:type="dxa"/>
            <w:gridSpan w:val="2"/>
          </w:tcPr>
          <w:p w14:paraId="1BB39880" w14:textId="2AE61DB7" w:rsidR="00985DF1" w:rsidRDefault="00985DF1" w:rsidP="00985DF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大屏</w:t>
            </w:r>
          </w:p>
        </w:tc>
      </w:tr>
      <w:tr w:rsidR="00985DF1" w14:paraId="1C81EAB4" w14:textId="77777777" w:rsidTr="00073BB9">
        <w:trPr>
          <w:trHeight w:val="20"/>
        </w:trPr>
        <w:tc>
          <w:tcPr>
            <w:tcW w:w="32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163312" w14:textId="77777777" w:rsidR="00985DF1" w:rsidRDefault="00985DF1" w:rsidP="00985DF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8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B2304E" w14:textId="77777777" w:rsidR="00985DF1" w:rsidRDefault="00985DF1" w:rsidP="00985DF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F3D010" w14:textId="77777777" w:rsidR="00985DF1" w:rsidRDefault="00985DF1" w:rsidP="00985DF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85DF1" w14:paraId="6A0ABB3E" w14:textId="77777777" w:rsidTr="00073BB9">
        <w:trPr>
          <w:trHeight w:val="20"/>
        </w:trPr>
        <w:tc>
          <w:tcPr>
            <w:tcW w:w="3284" w:type="dxa"/>
            <w:vAlign w:val="center"/>
          </w:tcPr>
          <w:p w14:paraId="3F15BCA7" w14:textId="5CC53AEA" w:rsidR="00985DF1" w:rsidRDefault="00985DF1" w:rsidP="00985DF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張O傑</w:t>
            </w:r>
          </w:p>
        </w:tc>
        <w:tc>
          <w:tcPr>
            <w:tcW w:w="3285" w:type="dxa"/>
            <w:gridSpan w:val="2"/>
            <w:vAlign w:val="center"/>
          </w:tcPr>
          <w:p w14:paraId="3FF33486" w14:textId="77777777" w:rsidR="00985DF1" w:rsidRDefault="00985DF1" w:rsidP="00985DF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85" w:type="dxa"/>
            <w:vAlign w:val="center"/>
          </w:tcPr>
          <w:p w14:paraId="7032DB0F" w14:textId="5757592E" w:rsidR="00985DF1" w:rsidRDefault="00985DF1" w:rsidP="00985DF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李O鎬</w:t>
            </w:r>
          </w:p>
        </w:tc>
      </w:tr>
      <w:tr w:rsidR="00985DF1" w14:paraId="27F2518B" w14:textId="77777777" w:rsidTr="00073BB9">
        <w:trPr>
          <w:trHeight w:val="20"/>
        </w:trPr>
        <w:tc>
          <w:tcPr>
            <w:tcW w:w="3284" w:type="dxa"/>
            <w:vAlign w:val="center"/>
          </w:tcPr>
          <w:p w14:paraId="38BE2FD6" w14:textId="0692CD0B" w:rsidR="00985DF1" w:rsidRDefault="00985DF1" w:rsidP="00985DF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王O翔</w:t>
            </w:r>
          </w:p>
        </w:tc>
        <w:tc>
          <w:tcPr>
            <w:tcW w:w="3285" w:type="dxa"/>
            <w:gridSpan w:val="2"/>
            <w:vAlign w:val="center"/>
          </w:tcPr>
          <w:p w14:paraId="733DF74F" w14:textId="77777777" w:rsidR="00985DF1" w:rsidRDefault="00985DF1" w:rsidP="00985DF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85" w:type="dxa"/>
            <w:vAlign w:val="center"/>
          </w:tcPr>
          <w:p w14:paraId="2B459859" w14:textId="79196362" w:rsidR="00985DF1" w:rsidRDefault="00985DF1" w:rsidP="00985DF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蔡O廷</w:t>
            </w:r>
          </w:p>
        </w:tc>
      </w:tr>
    </w:tbl>
    <w:p w14:paraId="482DC397" w14:textId="77777777" w:rsidR="00985DF1" w:rsidRPr="00985DF1" w:rsidRDefault="00985DF1" w:rsidP="00073BB9">
      <w:pPr>
        <w:rPr>
          <w:rFonts w:ascii="標楷體" w:eastAsia="標楷體" w:hAnsi="標楷體" w:cs="標楷體"/>
        </w:rPr>
      </w:pPr>
    </w:p>
    <w:sectPr w:rsidR="00985DF1" w:rsidRPr="00985DF1">
      <w:pgSz w:w="11906" w:h="16838"/>
      <w:pgMar w:top="1021" w:right="1021" w:bottom="1021" w:left="102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3">
    <w:altName w:val="cjkFonts 全瀨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6CF5"/>
    <w:multiLevelType w:val="hybridMultilevel"/>
    <w:tmpl w:val="250EF344"/>
    <w:lvl w:ilvl="0" w:tplc="F8740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FD6927"/>
    <w:multiLevelType w:val="multilevel"/>
    <w:tmpl w:val="CE4E1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9D51A1"/>
    <w:multiLevelType w:val="hybridMultilevel"/>
    <w:tmpl w:val="29E45A92"/>
    <w:lvl w:ilvl="0" w:tplc="04463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FF61DF"/>
    <w:multiLevelType w:val="hybridMultilevel"/>
    <w:tmpl w:val="F3A83480"/>
    <w:lvl w:ilvl="0" w:tplc="9CFE60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BF19D6"/>
    <w:multiLevelType w:val="hybridMultilevel"/>
    <w:tmpl w:val="CD76E376"/>
    <w:lvl w:ilvl="0" w:tplc="F8740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A44E25"/>
    <w:multiLevelType w:val="hybridMultilevel"/>
    <w:tmpl w:val="D4C2CA1C"/>
    <w:lvl w:ilvl="0" w:tplc="6D143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350AF3"/>
    <w:multiLevelType w:val="hybridMultilevel"/>
    <w:tmpl w:val="6C1495FA"/>
    <w:lvl w:ilvl="0" w:tplc="F8740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1B2FF9"/>
    <w:multiLevelType w:val="hybridMultilevel"/>
    <w:tmpl w:val="3A36799C"/>
    <w:lvl w:ilvl="0" w:tplc="F8740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39486A"/>
    <w:multiLevelType w:val="hybridMultilevel"/>
    <w:tmpl w:val="02BE744A"/>
    <w:lvl w:ilvl="0" w:tplc="F3603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6369BC"/>
    <w:multiLevelType w:val="hybridMultilevel"/>
    <w:tmpl w:val="6396F352"/>
    <w:lvl w:ilvl="0" w:tplc="F8740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9C14F3"/>
    <w:multiLevelType w:val="hybridMultilevel"/>
    <w:tmpl w:val="5C849798"/>
    <w:lvl w:ilvl="0" w:tplc="0C4C2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16"/>
    <w:rsid w:val="00073BB9"/>
    <w:rsid w:val="004D3E0C"/>
    <w:rsid w:val="008760DC"/>
    <w:rsid w:val="0098311D"/>
    <w:rsid w:val="00985DF1"/>
    <w:rsid w:val="009C6E6E"/>
    <w:rsid w:val="00B9771D"/>
    <w:rsid w:val="00DB4D48"/>
    <w:rsid w:val="00F6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0BB2"/>
  <w15:docId w15:val="{6F7F12CE-2865-47EA-8779-CCCF6303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985DF1"/>
    <w:pPr>
      <w:ind w:leftChars="200" w:left="480"/>
    </w:pPr>
  </w:style>
  <w:style w:type="table" w:styleId="aa">
    <w:name w:val="Table Grid"/>
    <w:basedOn w:val="a1"/>
    <w:uiPriority w:val="39"/>
    <w:rsid w:val="0098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WltSWHIKRI3tCFfYtsH5cdpntA==">CgMxLjAyCGguZ2pkZ3hzOAByITF1LWhLeWtFNWpuYmZENjlOOExRY0pLdFBmQll5LUdfUA==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2026-05-11T15:58:00Z</dcterms:created>
  <dcterms:modified xsi:type="dcterms:W3CDTF">2026-05-12T00:39:00Z</dcterms:modified>
</cp:coreProperties>
</file>