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8DF" w:rsidRDefault="00A93AE6">
      <w:pPr>
        <w:pStyle w:val="1"/>
        <w:ind w:left="0"/>
        <w:jc w:val="center"/>
        <w:rPr>
          <w:rFonts w:ascii="標楷體" w:eastAsia="標楷體" w:hAnsi="標楷體" w:cs="標楷體"/>
          <w:b/>
          <w:bCs/>
          <w:sz w:val="40"/>
          <w:szCs w:val="40"/>
        </w:rPr>
      </w:pPr>
      <w:bookmarkStart w:id="0" w:name="_heading=h.gjdgxs" w:colFirst="0" w:colLast="0"/>
      <w:bookmarkEnd w:id="0"/>
      <w:r>
        <w:rPr>
          <w:rFonts w:ascii="標楷體" w:eastAsia="標楷體" w:hAnsi="標楷體" w:cs="標楷體"/>
          <w:b/>
          <w:bCs/>
          <w:sz w:val="40"/>
          <w:szCs w:val="40"/>
        </w:rPr>
        <w:t>114</w:t>
      </w:r>
      <w:r>
        <w:rPr>
          <w:rFonts w:ascii="標楷體" w:eastAsia="標楷體" w:hAnsi="標楷體" w:cs="標楷體"/>
          <w:b/>
          <w:bCs/>
          <w:sz w:val="40"/>
          <w:szCs w:val="40"/>
        </w:rPr>
        <w:t>信義國中資源班</w:t>
      </w:r>
      <w:proofErr w:type="gramStart"/>
      <w:r>
        <w:rPr>
          <w:rFonts w:ascii="標楷體" w:eastAsia="標楷體" w:hAnsi="標楷體" w:cs="標楷體"/>
          <w:b/>
          <w:bCs/>
          <w:sz w:val="40"/>
          <w:szCs w:val="40"/>
        </w:rPr>
        <w:t>英文觀課教案</w:t>
      </w:r>
      <w:proofErr w:type="gramEnd"/>
    </w:p>
    <w:tbl>
      <w:tblPr>
        <w:tblStyle w:val="a5"/>
        <w:tblW w:w="96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1413"/>
        <w:gridCol w:w="3132"/>
        <w:gridCol w:w="1616"/>
        <w:gridCol w:w="292"/>
        <w:gridCol w:w="2050"/>
      </w:tblGrid>
      <w:tr w:rsidR="00E518DF">
        <w:trPr>
          <w:trHeight w:val="524"/>
          <w:jc w:val="center"/>
        </w:trPr>
        <w:tc>
          <w:tcPr>
            <w:tcW w:w="1120" w:type="dxa"/>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組別</w:t>
            </w:r>
          </w:p>
        </w:tc>
        <w:tc>
          <w:tcPr>
            <w:tcW w:w="4545" w:type="dxa"/>
            <w:gridSpan w:val="2"/>
            <w:vAlign w:val="center"/>
          </w:tcPr>
          <w:p w:rsidR="00E518DF" w:rsidRDefault="00A93AE6">
            <w:pPr>
              <w:rPr>
                <w:rFonts w:ascii="Times New Roman" w:eastAsia="Times New Roman" w:hAnsi="Times New Roman" w:cs="Times New Roman"/>
                <w:color w:val="000000"/>
              </w:rPr>
            </w:pPr>
            <w:r>
              <w:rPr>
                <w:rFonts w:ascii="標楷體" w:eastAsia="標楷體" w:hAnsi="標楷體" w:cs="標楷體"/>
                <w:color w:val="000000"/>
                <w:sz w:val="22"/>
                <w:szCs w:val="22"/>
              </w:rPr>
              <w:t>■</w:t>
            </w:r>
            <w:sdt>
              <w:sdtPr>
                <w:tag w:val="goog_rdk_0"/>
                <w:id w:val="-1264746300"/>
              </w:sdtPr>
              <w:sdtEndPr/>
              <w:sdtContent>
                <w:r>
                  <w:rPr>
                    <w:rFonts w:ascii="Gungsuh" w:eastAsia="Gungsuh" w:hAnsi="Gungsuh" w:cs="Gungsuh"/>
                  </w:rPr>
                  <w:t>自主學習組</w:t>
                </w:r>
              </w:sdtContent>
            </w:sdt>
            <w:r>
              <w:rPr>
                <w:rFonts w:ascii="Noto Sans Symbols" w:eastAsia="Noto Sans Symbols" w:hAnsi="Noto Sans Symbols" w:cs="Noto Sans Symbols"/>
              </w:rPr>
              <w:t>◻</w:t>
            </w:r>
            <w:r>
              <w:rPr>
                <w:rFonts w:ascii="Times New Roman" w:eastAsia="Times New Roman" w:hAnsi="Times New Roman" w:cs="Times New Roman"/>
              </w:rPr>
              <w:t>PBL</w:t>
            </w:r>
            <w:sdt>
              <w:sdtPr>
                <w:tag w:val="goog_rdk_1"/>
                <w:id w:val="-1703844351"/>
              </w:sdtPr>
              <w:sdtEndPr/>
              <w:sdtContent>
                <w:r>
                  <w:rPr>
                    <w:rFonts w:ascii="Gungsuh" w:eastAsia="Gungsuh" w:hAnsi="Gungsuh" w:cs="Gungsuh"/>
                    <w:color w:val="000000"/>
                  </w:rPr>
                  <w:t>學習組</w:t>
                </w:r>
              </w:sdtContent>
            </w:sdt>
            <w:r>
              <w:rPr>
                <w:rFonts w:ascii="Noto Sans Symbols" w:eastAsia="Noto Sans Symbols" w:hAnsi="Noto Sans Symbols" w:cs="Noto Sans Symbols"/>
              </w:rPr>
              <w:t>◻</w:t>
            </w:r>
            <w:sdt>
              <w:sdtPr>
                <w:tag w:val="goog_rdk_2"/>
                <w:id w:val="-352500917"/>
              </w:sdtPr>
              <w:sdtEndPr/>
              <w:sdtContent>
                <w:r>
                  <w:rPr>
                    <w:rFonts w:ascii="Gungsuh" w:eastAsia="Gungsuh" w:hAnsi="Gungsuh" w:cs="Gungsuh"/>
                    <w:color w:val="000000"/>
                  </w:rPr>
                  <w:t>新科技組</w:t>
                </w:r>
              </w:sdtContent>
            </w:sdt>
          </w:p>
          <w:p w:rsidR="00E518DF" w:rsidRDefault="00A93AE6">
            <w:pPr>
              <w:rPr>
                <w:rFonts w:ascii="Times New Roman" w:eastAsia="Times New Roman" w:hAnsi="Times New Roman" w:cs="Times New Roman"/>
              </w:rPr>
            </w:pPr>
            <w:r>
              <w:rPr>
                <w:rFonts w:ascii="標楷體" w:eastAsia="標楷體" w:hAnsi="標楷體" w:cs="標楷體"/>
                <w:color w:val="000000"/>
                <w:sz w:val="22"/>
                <w:szCs w:val="22"/>
              </w:rPr>
              <w:t>■</w:t>
            </w:r>
            <w:sdt>
              <w:sdtPr>
                <w:tag w:val="goog_rdk_3"/>
                <w:id w:val="1689844349"/>
              </w:sdtPr>
              <w:sdtEndPr/>
              <w:sdtContent>
                <w:r>
                  <w:rPr>
                    <w:rFonts w:ascii="Gungsuh" w:eastAsia="Gungsuh" w:hAnsi="Gungsuh" w:cs="Gungsuh"/>
                  </w:rPr>
                  <w:t xml:space="preserve"> </w:t>
                </w:r>
                <w:r>
                  <w:rPr>
                    <w:rFonts w:ascii="Gungsuh" w:eastAsia="Gungsuh" w:hAnsi="Gungsuh" w:cs="Gungsuh"/>
                  </w:rPr>
                  <w:t>雙語科技</w:t>
                </w:r>
                <w:r>
                  <w:rPr>
                    <w:rFonts w:ascii="Gungsuh" w:eastAsia="Gungsuh" w:hAnsi="Gungsuh" w:cs="Gungsuh"/>
                  </w:rPr>
                  <w:t xml:space="preserve">   </w:t>
                </w:r>
              </w:sdtContent>
            </w:sdt>
            <w:r>
              <w:rPr>
                <w:rFonts w:ascii="Cambria Math" w:eastAsia="Cambria Math" w:hAnsi="Cambria Math" w:cs="Cambria Math"/>
              </w:rPr>
              <w:t>◻</w:t>
            </w:r>
            <w:sdt>
              <w:sdtPr>
                <w:tag w:val="goog_rdk_4"/>
                <w:id w:val="-1847352396"/>
              </w:sdtPr>
              <w:sdtEndPr/>
              <w:sdtContent>
                <w:r>
                  <w:rPr>
                    <w:rFonts w:ascii="Gungsuh" w:eastAsia="Gungsuh" w:hAnsi="Gungsuh" w:cs="Gungsuh"/>
                  </w:rPr>
                  <w:t>其他</w:t>
                </w:r>
                <w:r>
                  <w:rPr>
                    <w:rFonts w:ascii="Gungsuh" w:eastAsia="Gungsuh" w:hAnsi="Gungsuh" w:cs="Gungsuh"/>
                  </w:rPr>
                  <w:t>________________</w:t>
                </w:r>
              </w:sdtContent>
            </w:sdt>
          </w:p>
        </w:tc>
        <w:tc>
          <w:tcPr>
            <w:tcW w:w="1616"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教材來源</w:t>
            </w:r>
          </w:p>
        </w:tc>
        <w:tc>
          <w:tcPr>
            <w:tcW w:w="2342" w:type="dxa"/>
            <w:gridSpan w:val="2"/>
            <w:vAlign w:val="center"/>
          </w:tcPr>
          <w:p w:rsidR="00E518DF" w:rsidRDefault="00A93AE6">
            <w:pPr>
              <w:jc w:val="center"/>
              <w:rPr>
                <w:rFonts w:ascii="標楷體" w:eastAsia="標楷體" w:hAnsi="標楷體" w:cs="標楷體"/>
                <w:sz w:val="22"/>
                <w:szCs w:val="22"/>
              </w:rPr>
            </w:pPr>
            <w:proofErr w:type="gramStart"/>
            <w:r>
              <w:rPr>
                <w:rFonts w:ascii="標楷體" w:eastAsia="標楷體" w:hAnsi="標楷體" w:cs="標楷體"/>
                <w:sz w:val="22"/>
                <w:szCs w:val="22"/>
              </w:rPr>
              <w:t>翰林</w:t>
            </w:r>
            <w:r>
              <w:rPr>
                <w:rFonts w:ascii="標楷體" w:eastAsia="標楷體" w:hAnsi="標楷體" w:cs="標楷體"/>
                <w:color w:val="000000"/>
                <w:sz w:val="22"/>
                <w:szCs w:val="22"/>
              </w:rPr>
              <w:t>翰林</w:t>
            </w:r>
            <w:proofErr w:type="gramEnd"/>
            <w:r>
              <w:rPr>
                <w:rFonts w:ascii="標楷體" w:eastAsia="標楷體" w:hAnsi="標楷體" w:cs="標楷體"/>
                <w:color w:val="000000"/>
                <w:sz w:val="22"/>
                <w:szCs w:val="22"/>
              </w:rPr>
              <w:t>版七下</w:t>
            </w:r>
          </w:p>
        </w:tc>
      </w:tr>
      <w:tr w:rsidR="00E518DF">
        <w:trPr>
          <w:trHeight w:val="472"/>
          <w:jc w:val="center"/>
        </w:trPr>
        <w:tc>
          <w:tcPr>
            <w:tcW w:w="1120" w:type="dxa"/>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單元</w:t>
            </w:r>
          </w:p>
        </w:tc>
        <w:tc>
          <w:tcPr>
            <w:tcW w:w="4545" w:type="dxa"/>
            <w:gridSpan w:val="2"/>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There was a lot of trash in the sea.</w:t>
            </w:r>
          </w:p>
        </w:tc>
        <w:tc>
          <w:tcPr>
            <w:tcW w:w="1616"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實施對象</w:t>
            </w:r>
          </w:p>
        </w:tc>
        <w:tc>
          <w:tcPr>
            <w:tcW w:w="2342" w:type="dxa"/>
            <w:gridSpan w:val="2"/>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七年級資源班</w:t>
            </w:r>
          </w:p>
        </w:tc>
      </w:tr>
      <w:tr w:rsidR="00E518DF">
        <w:trPr>
          <w:trHeight w:val="996"/>
          <w:jc w:val="center"/>
        </w:trPr>
        <w:tc>
          <w:tcPr>
            <w:tcW w:w="1120" w:type="dxa"/>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議題融入領域方式</w:t>
            </w:r>
          </w:p>
        </w:tc>
        <w:tc>
          <w:tcPr>
            <w:tcW w:w="4545" w:type="dxa"/>
            <w:gridSpan w:val="2"/>
            <w:vAlign w:val="center"/>
          </w:tcPr>
          <w:p w:rsidR="00E518DF" w:rsidRDefault="00A93AE6">
            <w:pPr>
              <w:widowControl w:val="0"/>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議題</w:t>
            </w:r>
            <w:r>
              <w:rPr>
                <w:rFonts w:ascii="標楷體" w:eastAsia="標楷體" w:hAnsi="標楷體" w:cs="標楷體"/>
                <w:color w:val="000000"/>
                <w:sz w:val="22"/>
                <w:szCs w:val="22"/>
              </w:rPr>
              <w:t>:</w:t>
            </w:r>
            <w:r>
              <w:rPr>
                <w:rFonts w:ascii="標楷體" w:eastAsia="標楷體" w:hAnsi="標楷體" w:cs="標楷體"/>
                <w:color w:val="000000"/>
                <w:sz w:val="22"/>
                <w:szCs w:val="22"/>
              </w:rPr>
              <w:t>使用資訊數位科技媒材進行英文自我學習聽說讀寫能力及對生態環境的公民意識的了解</w:t>
            </w:r>
          </w:p>
          <w:p w:rsidR="00E518DF" w:rsidRDefault="00A93AE6">
            <w:pPr>
              <w:widowControl w:val="0"/>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跨領域</w:t>
            </w:r>
            <w:r>
              <w:rPr>
                <w:rFonts w:ascii="標楷體" w:eastAsia="標楷體" w:hAnsi="標楷體" w:cs="標楷體"/>
                <w:color w:val="000000"/>
                <w:sz w:val="22"/>
                <w:szCs w:val="22"/>
              </w:rPr>
              <w:t>:</w:t>
            </w:r>
            <w:r>
              <w:rPr>
                <w:rFonts w:ascii="標楷體" w:eastAsia="標楷體" w:hAnsi="標楷體" w:cs="標楷體"/>
                <w:color w:val="000000"/>
                <w:sz w:val="22"/>
                <w:szCs w:val="22"/>
              </w:rPr>
              <w:t>自然教育</w:t>
            </w:r>
            <w:r>
              <w:rPr>
                <w:rFonts w:ascii="標楷體" w:eastAsia="標楷體" w:hAnsi="標楷體" w:cs="標楷體"/>
                <w:color w:val="000000"/>
                <w:sz w:val="22"/>
                <w:szCs w:val="22"/>
              </w:rPr>
              <w:t>/</w:t>
            </w:r>
            <w:r>
              <w:rPr>
                <w:rFonts w:ascii="標楷體" w:eastAsia="標楷體" w:hAnsi="標楷體" w:cs="標楷體"/>
                <w:color w:val="000000"/>
                <w:sz w:val="22"/>
                <w:szCs w:val="22"/>
              </w:rPr>
              <w:t>科技教育</w:t>
            </w:r>
          </w:p>
        </w:tc>
        <w:tc>
          <w:tcPr>
            <w:tcW w:w="1616"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課程實施時間</w:t>
            </w:r>
          </w:p>
        </w:tc>
        <w:tc>
          <w:tcPr>
            <w:tcW w:w="2342" w:type="dxa"/>
            <w:gridSpan w:val="2"/>
            <w:vAlign w:val="center"/>
          </w:tcPr>
          <w:p w:rsidR="00E518DF" w:rsidRDefault="00A93AE6">
            <w:pPr>
              <w:pBdr>
                <w:top w:val="nil"/>
                <w:left w:val="nil"/>
                <w:bottom w:val="nil"/>
                <w:right w:val="nil"/>
                <w:between w:val="nil"/>
              </w:pBdr>
              <w:rPr>
                <w:rFonts w:ascii="PMingLiu" w:eastAsia="PMingLiu" w:hAnsi="PMingLiu" w:cs="PMingLiu"/>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領域</w:t>
            </w:r>
            <w:r>
              <w:rPr>
                <w:rFonts w:ascii="標楷體" w:eastAsia="標楷體" w:hAnsi="標楷體" w:cs="標楷體"/>
                <w:color w:val="000000"/>
                <w:sz w:val="22"/>
                <w:szCs w:val="22"/>
              </w:rPr>
              <w:t>/</w:t>
            </w:r>
            <w:r>
              <w:rPr>
                <w:rFonts w:ascii="標楷體" w:eastAsia="標楷體" w:hAnsi="標楷體" w:cs="標楷體"/>
                <w:color w:val="000000"/>
                <w:sz w:val="22"/>
                <w:szCs w:val="22"/>
              </w:rPr>
              <w:t>科目：語文</w:t>
            </w:r>
            <w:r>
              <w:rPr>
                <w:rFonts w:ascii="標楷體" w:eastAsia="標楷體" w:hAnsi="標楷體" w:cs="標楷體"/>
                <w:color w:val="000000"/>
                <w:sz w:val="22"/>
                <w:szCs w:val="22"/>
              </w:rPr>
              <w:t>/</w:t>
            </w:r>
            <w:r>
              <w:rPr>
                <w:rFonts w:ascii="標楷體" w:eastAsia="標楷體" w:hAnsi="標楷體" w:cs="標楷體"/>
                <w:color w:val="000000"/>
                <w:sz w:val="22"/>
                <w:szCs w:val="22"/>
              </w:rPr>
              <w:t>英語</w:t>
            </w:r>
          </w:p>
          <w:p w:rsidR="00E518DF" w:rsidRDefault="00A93AE6">
            <w:pPr>
              <w:pBdr>
                <w:top w:val="nil"/>
                <w:left w:val="nil"/>
                <w:bottom w:val="nil"/>
                <w:right w:val="nil"/>
                <w:between w:val="nil"/>
              </w:pBdr>
              <w:rPr>
                <w:rFonts w:ascii="PMingLiu" w:eastAsia="PMingLiu" w:hAnsi="PMingLiu" w:cs="PMingLiu"/>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校訂必修</w:t>
            </w:r>
            <w:r>
              <w:rPr>
                <w:rFonts w:ascii="標楷體" w:eastAsia="標楷體" w:hAnsi="標楷體" w:cs="標楷體"/>
                <w:color w:val="000000"/>
                <w:sz w:val="22"/>
                <w:szCs w:val="22"/>
              </w:rPr>
              <w:t>/</w:t>
            </w:r>
            <w:r>
              <w:rPr>
                <w:rFonts w:ascii="標楷體" w:eastAsia="標楷體" w:hAnsi="標楷體" w:cs="標楷體"/>
                <w:color w:val="000000"/>
                <w:sz w:val="22"/>
                <w:szCs w:val="22"/>
              </w:rPr>
              <w:t>選修</w:t>
            </w:r>
          </w:p>
          <w:p w:rsidR="00E518DF" w:rsidRDefault="00A93AE6">
            <w:pPr>
              <w:pBdr>
                <w:top w:val="nil"/>
                <w:left w:val="nil"/>
                <w:bottom w:val="nil"/>
                <w:right w:val="nil"/>
                <w:between w:val="nil"/>
              </w:pBdr>
              <w:rPr>
                <w:rFonts w:ascii="PMingLiu" w:eastAsia="PMingLiu" w:hAnsi="PMingLiu" w:cs="PMingLiu"/>
                <w:color w:val="000000"/>
                <w:sz w:val="22"/>
                <w:szCs w:val="22"/>
              </w:rPr>
            </w:pPr>
            <w:r>
              <w:rPr>
                <w:rFonts w:ascii="標楷體" w:eastAsia="標楷體" w:hAnsi="標楷體" w:cs="標楷體"/>
                <w:color w:val="000000"/>
                <w:sz w:val="22"/>
                <w:szCs w:val="22"/>
              </w:rPr>
              <w:t>□</w:t>
            </w:r>
            <w:r>
              <w:rPr>
                <w:rFonts w:ascii="標楷體" w:eastAsia="標楷體" w:hAnsi="標楷體" w:cs="標楷體"/>
                <w:color w:val="000000"/>
                <w:sz w:val="22"/>
                <w:szCs w:val="22"/>
              </w:rPr>
              <w:t>彈性學習課程</w:t>
            </w:r>
            <w:r>
              <w:rPr>
                <w:rFonts w:ascii="標楷體" w:eastAsia="標楷體" w:hAnsi="標楷體" w:cs="標楷體"/>
                <w:color w:val="000000"/>
                <w:sz w:val="22"/>
                <w:szCs w:val="22"/>
              </w:rPr>
              <w:t>/</w:t>
            </w:r>
            <w:r>
              <w:rPr>
                <w:rFonts w:ascii="標楷體" w:eastAsia="標楷體" w:hAnsi="標楷體" w:cs="標楷體"/>
                <w:color w:val="000000"/>
                <w:sz w:val="22"/>
                <w:szCs w:val="22"/>
              </w:rPr>
              <w:t>時間</w:t>
            </w:r>
          </w:p>
        </w:tc>
      </w:tr>
      <w:tr w:rsidR="00E518DF">
        <w:trPr>
          <w:trHeight w:val="996"/>
          <w:jc w:val="center"/>
        </w:trPr>
        <w:tc>
          <w:tcPr>
            <w:tcW w:w="1120" w:type="dxa"/>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設計理念</w:t>
            </w:r>
          </w:p>
        </w:tc>
        <w:tc>
          <w:tcPr>
            <w:tcW w:w="8503" w:type="dxa"/>
            <w:gridSpan w:val="5"/>
            <w:vAlign w:val="center"/>
          </w:tcPr>
          <w:p w:rsidR="00E518DF" w:rsidRDefault="00A93AE6">
            <w:pPr>
              <w:widowControl w:val="0"/>
              <w:numPr>
                <w:ilvl w:val="0"/>
                <w:numId w:val="3"/>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教材分析本課為翰林版七下英語核心文法「過去時態」，著重於常規動詞（如</w:t>
            </w:r>
            <w:r>
              <w:rPr>
                <w:rFonts w:ascii="標楷體" w:eastAsia="標楷體" w:hAnsi="標楷體" w:cs="標楷體"/>
                <w:color w:val="000000"/>
                <w:sz w:val="22"/>
                <w:szCs w:val="22"/>
              </w:rPr>
              <w:t xml:space="preserve"> play/ played</w:t>
            </w:r>
            <w:r>
              <w:rPr>
                <w:rFonts w:ascii="標楷體" w:eastAsia="標楷體" w:hAnsi="標楷體" w:cs="標楷體"/>
                <w:color w:val="000000"/>
                <w:sz w:val="22"/>
                <w:szCs w:val="22"/>
              </w:rPr>
              <w:t>）與不規則動詞（如</w:t>
            </w:r>
            <w:r>
              <w:rPr>
                <w:rFonts w:ascii="標楷體" w:eastAsia="標楷體" w:hAnsi="標楷體" w:cs="標楷體"/>
                <w:color w:val="000000"/>
                <w:sz w:val="22"/>
                <w:szCs w:val="22"/>
              </w:rPr>
              <w:t xml:space="preserve"> go / went, eat / ate</w:t>
            </w:r>
            <w:r>
              <w:rPr>
                <w:rFonts w:ascii="標楷體" w:eastAsia="標楷體" w:hAnsi="標楷體" w:cs="標楷體"/>
                <w:color w:val="000000"/>
                <w:sz w:val="22"/>
                <w:szCs w:val="22"/>
              </w:rPr>
              <w:t>）的過去式變化，以及運用</w:t>
            </w:r>
            <w:r>
              <w:rPr>
                <w:rFonts w:ascii="標楷體" w:eastAsia="標楷體" w:hAnsi="標楷體" w:cs="標楷體"/>
                <w:color w:val="000000"/>
                <w:sz w:val="22"/>
                <w:szCs w:val="22"/>
              </w:rPr>
              <w:t xml:space="preserve"> What did you do...? </w:t>
            </w:r>
            <w:r>
              <w:rPr>
                <w:rFonts w:ascii="標楷體" w:eastAsia="標楷體" w:hAnsi="標楷體" w:cs="標楷體"/>
                <w:color w:val="000000"/>
                <w:sz w:val="22"/>
                <w:szCs w:val="22"/>
              </w:rPr>
              <w:t>句型詢問過去發生的事件。此文法為國中階段時態轉換的重要基石。</w:t>
            </w:r>
          </w:p>
          <w:p w:rsidR="00E518DF" w:rsidRDefault="00A93AE6">
            <w:pPr>
              <w:widowControl w:val="0"/>
              <w:numPr>
                <w:ilvl w:val="0"/>
                <w:numId w:val="3"/>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教學模式本教案採用數位精進互動式教學引導，利用教師講述互動式教學讓學生學習過去式文法變化，引導進行學生自學與即時診斷回饋之適性教學。</w:t>
            </w:r>
          </w:p>
        </w:tc>
      </w:tr>
      <w:tr w:rsidR="00E518DF">
        <w:trPr>
          <w:trHeight w:val="996"/>
          <w:jc w:val="center"/>
        </w:trPr>
        <w:tc>
          <w:tcPr>
            <w:tcW w:w="1120" w:type="dxa"/>
            <w:vMerge w:val="restart"/>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核心素養</w:t>
            </w: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總綱</w:t>
            </w: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核心素養</w:t>
            </w:r>
          </w:p>
        </w:tc>
        <w:tc>
          <w:tcPr>
            <w:tcW w:w="7090" w:type="dxa"/>
            <w:gridSpan w:val="4"/>
            <w:vAlign w:val="center"/>
          </w:tcPr>
          <w:p w:rsidR="00E518DF" w:rsidRDefault="00A93AE6">
            <w:pPr>
              <w:rPr>
                <w:rFonts w:ascii="標楷體" w:eastAsia="標楷體" w:hAnsi="標楷體" w:cs="標楷體"/>
                <w:sz w:val="22"/>
                <w:szCs w:val="22"/>
              </w:rPr>
            </w:pPr>
            <w:r>
              <w:rPr>
                <w:rFonts w:ascii="標楷體" w:eastAsia="標楷體" w:hAnsi="標楷體" w:cs="標楷體"/>
                <w:sz w:val="22"/>
                <w:szCs w:val="22"/>
              </w:rPr>
              <w:t>A1</w:t>
            </w:r>
            <w:r>
              <w:rPr>
                <w:rFonts w:ascii="標楷體" w:eastAsia="標楷體" w:hAnsi="標楷體" w:cs="標楷體"/>
                <w:sz w:val="22"/>
                <w:szCs w:val="22"/>
              </w:rPr>
              <w:t>身心素質與自我精進</w:t>
            </w:r>
            <w:r>
              <w:rPr>
                <w:rFonts w:ascii="標楷體" w:eastAsia="標楷體" w:hAnsi="標楷體" w:cs="標楷體"/>
                <w:sz w:val="22"/>
                <w:szCs w:val="22"/>
              </w:rPr>
              <w:t>A2</w:t>
            </w:r>
            <w:r>
              <w:rPr>
                <w:rFonts w:ascii="標楷體" w:eastAsia="標楷體" w:hAnsi="標楷體" w:cs="標楷體"/>
                <w:sz w:val="22"/>
                <w:szCs w:val="22"/>
              </w:rPr>
              <w:t>系統思考與解決問題</w:t>
            </w:r>
          </w:p>
          <w:p w:rsidR="00E518DF" w:rsidRDefault="00A93AE6">
            <w:pPr>
              <w:rPr>
                <w:rFonts w:ascii="標楷體" w:eastAsia="標楷體" w:hAnsi="標楷體" w:cs="標楷體"/>
                <w:sz w:val="22"/>
                <w:szCs w:val="22"/>
              </w:rPr>
            </w:pPr>
            <w:r>
              <w:rPr>
                <w:rFonts w:ascii="標楷體" w:eastAsia="標楷體" w:hAnsi="標楷體" w:cs="標楷體"/>
                <w:sz w:val="22"/>
                <w:szCs w:val="22"/>
              </w:rPr>
              <w:t>B1</w:t>
            </w:r>
            <w:r>
              <w:rPr>
                <w:rFonts w:ascii="標楷體" w:eastAsia="標楷體" w:hAnsi="標楷體" w:cs="標楷體"/>
                <w:sz w:val="22"/>
                <w:szCs w:val="22"/>
              </w:rPr>
              <w:t>符號運用與溝通表達</w:t>
            </w:r>
            <w:r>
              <w:rPr>
                <w:rFonts w:ascii="標楷體" w:eastAsia="標楷體" w:hAnsi="標楷體" w:cs="標楷體"/>
                <w:sz w:val="22"/>
                <w:szCs w:val="22"/>
              </w:rPr>
              <w:t xml:space="preserve"> B2</w:t>
            </w:r>
            <w:r>
              <w:rPr>
                <w:rFonts w:ascii="標楷體" w:eastAsia="標楷體" w:hAnsi="標楷體" w:cs="標楷體"/>
                <w:sz w:val="22"/>
                <w:szCs w:val="22"/>
              </w:rPr>
              <w:t>科技資訊與媒體素養</w:t>
            </w:r>
          </w:p>
          <w:p w:rsidR="00E518DF" w:rsidRDefault="00A93AE6">
            <w:pPr>
              <w:rPr>
                <w:rFonts w:ascii="標楷體" w:eastAsia="標楷體" w:hAnsi="標楷體" w:cs="標楷體"/>
                <w:sz w:val="22"/>
                <w:szCs w:val="22"/>
              </w:rPr>
            </w:pPr>
            <w:r>
              <w:rPr>
                <w:rFonts w:ascii="標楷體" w:eastAsia="標楷體" w:hAnsi="標楷體" w:cs="標楷體"/>
                <w:sz w:val="22"/>
                <w:szCs w:val="22"/>
              </w:rPr>
              <w:t>C1</w:t>
            </w:r>
            <w:r>
              <w:rPr>
                <w:rFonts w:ascii="標楷體" w:eastAsia="標楷體" w:hAnsi="標楷體" w:cs="標楷體"/>
                <w:sz w:val="22"/>
                <w:szCs w:val="22"/>
              </w:rPr>
              <w:t>道德實踐與公民意識</w:t>
            </w:r>
          </w:p>
          <w:p w:rsidR="00E518DF" w:rsidRDefault="00E518DF">
            <w:pPr>
              <w:rPr>
                <w:rFonts w:ascii="標楷體" w:eastAsia="標楷體" w:hAnsi="標楷體" w:cs="標楷體"/>
                <w:sz w:val="22"/>
                <w:szCs w:val="22"/>
              </w:rPr>
            </w:pPr>
          </w:p>
        </w:tc>
      </w:tr>
      <w:tr w:rsidR="00E518DF">
        <w:trPr>
          <w:trHeight w:val="996"/>
          <w:jc w:val="center"/>
        </w:trPr>
        <w:tc>
          <w:tcPr>
            <w:tcW w:w="1120" w:type="dxa"/>
            <w:vMerge/>
            <w:vAlign w:val="center"/>
          </w:tcPr>
          <w:p w:rsidR="00E518DF" w:rsidRDefault="00E518DF">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領域</w:t>
            </w: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核心素養</w:t>
            </w:r>
          </w:p>
        </w:tc>
        <w:tc>
          <w:tcPr>
            <w:tcW w:w="7090" w:type="dxa"/>
            <w:gridSpan w:val="4"/>
            <w:vAlign w:val="center"/>
          </w:tcPr>
          <w:p w:rsidR="00E518DF" w:rsidRDefault="00A93AE6">
            <w:pPr>
              <w:rPr>
                <w:rFonts w:ascii="標楷體" w:eastAsia="標楷體" w:hAnsi="標楷體" w:cs="標楷體"/>
              </w:rPr>
            </w:pPr>
            <w:r>
              <w:rPr>
                <w:rFonts w:ascii="標楷體" w:eastAsia="標楷體" w:hAnsi="標楷體" w:cs="標楷體"/>
              </w:rPr>
              <w:t>英</w:t>
            </w:r>
            <w:r>
              <w:rPr>
                <w:rFonts w:ascii="標楷體" w:eastAsia="標楷體" w:hAnsi="標楷體" w:cs="標楷體"/>
              </w:rPr>
              <w:t>-J-A2</w:t>
            </w:r>
            <w:r>
              <w:rPr>
                <w:rFonts w:ascii="標楷體" w:eastAsia="標楷體" w:hAnsi="標楷體" w:cs="標楷體"/>
              </w:rPr>
              <w:t>：</w:t>
            </w:r>
            <w:r>
              <w:rPr>
                <w:rFonts w:ascii="標楷體" w:eastAsia="標楷體" w:hAnsi="標楷體" w:cs="標楷體"/>
              </w:rPr>
              <w:t xml:space="preserve"> </w:t>
            </w:r>
            <w:r>
              <w:rPr>
                <w:rFonts w:ascii="標楷體" w:eastAsia="標楷體" w:hAnsi="標楷體" w:cs="標楷體"/>
              </w:rPr>
              <w:t>能</w:t>
            </w:r>
            <w:proofErr w:type="gramStart"/>
            <w:r>
              <w:rPr>
                <w:rFonts w:ascii="標楷體" w:eastAsia="標楷體" w:hAnsi="標楷體" w:cs="標楷體"/>
              </w:rPr>
              <w:t>利用線上數位</w:t>
            </w:r>
            <w:proofErr w:type="gramEnd"/>
            <w:r>
              <w:rPr>
                <w:rFonts w:ascii="標楷體" w:eastAsia="標楷體" w:hAnsi="標楷體" w:cs="標楷體"/>
              </w:rPr>
              <w:t>學習資源，進行自主學習與字彙、文法之精熟。</w:t>
            </w:r>
          </w:p>
          <w:p w:rsidR="00E518DF" w:rsidRDefault="00A93AE6">
            <w:pPr>
              <w:rPr>
                <w:rFonts w:ascii="標楷體" w:eastAsia="標楷體" w:hAnsi="標楷體" w:cs="標楷體"/>
              </w:rPr>
            </w:pPr>
            <w:r>
              <w:rPr>
                <w:rFonts w:ascii="標楷體" w:eastAsia="標楷體" w:hAnsi="標楷體" w:cs="標楷體"/>
              </w:rPr>
              <w:t>資</w:t>
            </w:r>
            <w:r>
              <w:rPr>
                <w:rFonts w:ascii="標楷體" w:eastAsia="標楷體" w:hAnsi="標楷體" w:cs="標楷體"/>
              </w:rPr>
              <w:t>E3</w:t>
            </w:r>
            <w:r>
              <w:rPr>
                <w:rFonts w:ascii="標楷體" w:eastAsia="標楷體" w:hAnsi="標楷體" w:cs="標楷體"/>
              </w:rPr>
              <w:t>能利用數位工具自主探索過去式動詞的變化規律，解決學習問題</w:t>
            </w:r>
          </w:p>
          <w:p w:rsidR="00E518DF" w:rsidRDefault="00A93AE6">
            <w:pPr>
              <w:rPr>
                <w:rFonts w:ascii="標楷體" w:eastAsia="標楷體" w:hAnsi="標楷體" w:cs="標楷體"/>
              </w:rPr>
            </w:pPr>
            <w:r>
              <w:rPr>
                <w:rFonts w:ascii="標楷體" w:eastAsia="標楷體" w:hAnsi="標楷體" w:cs="標楷體"/>
              </w:rPr>
              <w:t>自</w:t>
            </w:r>
            <w:r>
              <w:rPr>
                <w:rFonts w:ascii="標楷體" w:eastAsia="標楷體" w:hAnsi="標楷體" w:cs="標楷體"/>
              </w:rPr>
              <w:t>-J-C1</w:t>
            </w:r>
            <w:r>
              <w:rPr>
                <w:rFonts w:ascii="標楷體" w:eastAsia="標楷體" w:hAnsi="標楷體" w:cs="標楷體"/>
              </w:rPr>
              <w:t>從日常學習中，主動關心自然環境相關公共議題，關懷自然生態。</w:t>
            </w:r>
          </w:p>
        </w:tc>
      </w:tr>
      <w:tr w:rsidR="00E518DF">
        <w:trPr>
          <w:trHeight w:val="472"/>
          <w:jc w:val="center"/>
        </w:trPr>
        <w:tc>
          <w:tcPr>
            <w:tcW w:w="1120" w:type="dxa"/>
            <w:vMerge w:val="restart"/>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學習重點</w:t>
            </w: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學習表現</w:t>
            </w:r>
          </w:p>
        </w:tc>
        <w:tc>
          <w:tcPr>
            <w:tcW w:w="7090" w:type="dxa"/>
            <w:gridSpan w:val="4"/>
            <w:vAlign w:val="center"/>
          </w:tcPr>
          <w:p w:rsidR="00E518DF" w:rsidRDefault="00A93AE6">
            <w:pPr>
              <w:rPr>
                <w:rFonts w:ascii="標楷體" w:eastAsia="標楷體" w:hAnsi="標楷體" w:cs="標楷體"/>
                <w:sz w:val="22"/>
                <w:szCs w:val="22"/>
              </w:rPr>
            </w:pPr>
            <w:r>
              <w:rPr>
                <w:rFonts w:ascii="標楷體" w:eastAsia="標楷體" w:hAnsi="標楷體" w:cs="標楷體"/>
                <w:sz w:val="22"/>
                <w:szCs w:val="22"/>
              </w:rPr>
              <w:t>學習表現</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1-IV-1 </w:t>
            </w:r>
            <w:r>
              <w:rPr>
                <w:rFonts w:ascii="標楷體" w:eastAsia="標楷體" w:hAnsi="標楷體" w:cs="標楷體"/>
                <w:sz w:val="22"/>
                <w:szCs w:val="22"/>
              </w:rPr>
              <w:t>能聽懂課堂中所學的字詞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　</w:t>
            </w:r>
            <w:r>
              <w:rPr>
                <w:rFonts w:ascii="標楷體" w:eastAsia="標楷體" w:hAnsi="標楷體" w:cs="標楷體"/>
                <w:sz w:val="22"/>
                <w:szCs w:val="22"/>
              </w:rPr>
              <w:t xml:space="preserve">1-IV-2 </w:t>
            </w:r>
            <w:r>
              <w:rPr>
                <w:rFonts w:ascii="標楷體" w:eastAsia="標楷體" w:hAnsi="標楷體" w:cs="標楷體"/>
                <w:sz w:val="22"/>
                <w:szCs w:val="22"/>
              </w:rPr>
              <w:t>能聽懂常用的教室用語及日常生活用語。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2-IV-1 </w:t>
            </w:r>
            <w:r>
              <w:rPr>
                <w:rFonts w:ascii="標楷體" w:eastAsia="標楷體" w:hAnsi="標楷體" w:cs="標楷體"/>
                <w:sz w:val="22"/>
                <w:szCs w:val="22"/>
              </w:rPr>
              <w:t>能說出課堂中所學的字詞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　</w:t>
            </w:r>
            <w:r>
              <w:rPr>
                <w:rFonts w:ascii="標楷體" w:eastAsia="標楷體" w:hAnsi="標楷體" w:cs="標楷體"/>
                <w:sz w:val="22"/>
                <w:szCs w:val="22"/>
              </w:rPr>
              <w:t xml:space="preserve">2-IV-2 </w:t>
            </w:r>
            <w:r>
              <w:rPr>
                <w:rFonts w:ascii="標楷體" w:eastAsia="標楷體" w:hAnsi="標楷體" w:cs="標楷體"/>
                <w:sz w:val="22"/>
                <w:szCs w:val="22"/>
              </w:rPr>
              <w:t>能依情境使用日常生活用語。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3-IV-2 </w:t>
            </w:r>
            <w:r>
              <w:rPr>
                <w:rFonts w:ascii="標楷體" w:eastAsia="標楷體" w:hAnsi="標楷體" w:cs="標楷體"/>
                <w:sz w:val="22"/>
                <w:szCs w:val="22"/>
              </w:rPr>
              <w:t>能辨識課堂中所學的字詞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3-IV-5 </w:t>
            </w:r>
            <w:r>
              <w:rPr>
                <w:rFonts w:ascii="標楷體" w:eastAsia="標楷體" w:hAnsi="標楷體" w:cs="標楷體"/>
                <w:sz w:val="22"/>
                <w:szCs w:val="22"/>
              </w:rPr>
              <w:t>能看懂簡易的生活用語。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3-IV-6 </w:t>
            </w:r>
            <w:r>
              <w:rPr>
                <w:rFonts w:ascii="標楷體" w:eastAsia="標楷體" w:hAnsi="標楷體" w:cs="標楷體"/>
                <w:sz w:val="22"/>
                <w:szCs w:val="22"/>
              </w:rPr>
              <w:t>能看懂基本的句型。</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4-IV-1 </w:t>
            </w:r>
            <w:r>
              <w:rPr>
                <w:rFonts w:ascii="標楷體" w:eastAsia="標楷體" w:hAnsi="標楷體" w:cs="標楷體"/>
                <w:sz w:val="22"/>
                <w:szCs w:val="22"/>
              </w:rPr>
              <w:t>能拼寫國中階段基本常用字詞。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4-IV-5 </w:t>
            </w:r>
            <w:r>
              <w:rPr>
                <w:rFonts w:ascii="標楷體" w:eastAsia="標楷體" w:hAnsi="標楷體" w:cs="標楷體"/>
                <w:sz w:val="22"/>
                <w:szCs w:val="22"/>
              </w:rPr>
              <w:t>能依提示寫出正確達意的簡單句子。</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6-IV-1 </w:t>
            </w:r>
            <w:r>
              <w:rPr>
                <w:rFonts w:ascii="標楷體" w:eastAsia="標楷體" w:hAnsi="標楷體" w:cs="標楷體"/>
                <w:sz w:val="22"/>
                <w:szCs w:val="22"/>
              </w:rPr>
              <w:t>樂於參與課堂中各類練習活動，不畏犯錯。</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　　</w:t>
            </w:r>
          </w:p>
        </w:tc>
      </w:tr>
      <w:tr w:rsidR="00E518DF">
        <w:trPr>
          <w:trHeight w:val="524"/>
          <w:jc w:val="center"/>
        </w:trPr>
        <w:tc>
          <w:tcPr>
            <w:tcW w:w="1120" w:type="dxa"/>
            <w:vMerge/>
            <w:vAlign w:val="center"/>
          </w:tcPr>
          <w:p w:rsidR="00E518DF" w:rsidRDefault="00E518DF">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學習內容</w:t>
            </w:r>
          </w:p>
        </w:tc>
        <w:tc>
          <w:tcPr>
            <w:tcW w:w="7090" w:type="dxa"/>
            <w:gridSpan w:val="4"/>
            <w:vAlign w:val="center"/>
          </w:tcPr>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Ab-IV-1 </w:t>
            </w:r>
            <w:r>
              <w:rPr>
                <w:rFonts w:ascii="標楷體" w:eastAsia="標楷體" w:hAnsi="標楷體" w:cs="標楷體"/>
                <w:sz w:val="22"/>
                <w:szCs w:val="22"/>
              </w:rPr>
              <w:t>句子的發音、重音及語調。</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　</w:t>
            </w:r>
            <w:r>
              <w:rPr>
                <w:rFonts w:ascii="標楷體" w:eastAsia="標楷體" w:hAnsi="標楷體" w:cs="標楷體"/>
                <w:sz w:val="22"/>
                <w:szCs w:val="22"/>
              </w:rPr>
              <w:t xml:space="preserve">Ac-IV-3 </w:t>
            </w:r>
            <w:r>
              <w:rPr>
                <w:rFonts w:ascii="標楷體" w:eastAsia="標楷體" w:hAnsi="標楷體" w:cs="標楷體"/>
                <w:sz w:val="22"/>
                <w:szCs w:val="22"/>
              </w:rPr>
              <w:t>常見的生活用語。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　</w:t>
            </w:r>
            <w:r>
              <w:rPr>
                <w:rFonts w:ascii="標楷體" w:eastAsia="標楷體" w:hAnsi="標楷體" w:cs="標楷體"/>
                <w:sz w:val="22"/>
                <w:szCs w:val="22"/>
              </w:rPr>
              <w:t xml:space="preserve">Ac-IV-4 </w:t>
            </w:r>
            <w:r>
              <w:rPr>
                <w:rFonts w:ascii="標楷體" w:eastAsia="標楷體" w:hAnsi="標楷體" w:cs="標楷體"/>
                <w:sz w:val="22"/>
                <w:szCs w:val="22"/>
              </w:rPr>
              <w:t>國中階段</w:t>
            </w:r>
            <w:proofErr w:type="gramStart"/>
            <w:r>
              <w:rPr>
                <w:rFonts w:ascii="標楷體" w:eastAsia="標楷體" w:hAnsi="標楷體" w:cs="標楷體"/>
                <w:sz w:val="22"/>
                <w:szCs w:val="22"/>
              </w:rPr>
              <w:t>所學字詞</w:t>
            </w:r>
            <w:proofErr w:type="gramEnd"/>
            <w:r>
              <w:rPr>
                <w:rFonts w:ascii="標楷體" w:eastAsia="標楷體" w:hAnsi="標楷體" w:cs="標楷體"/>
                <w:sz w:val="22"/>
                <w:szCs w:val="22"/>
              </w:rPr>
              <w:t>（能聽、讀、說、寫最基本的</w:t>
            </w:r>
            <w:r>
              <w:rPr>
                <w:rFonts w:ascii="標楷體" w:eastAsia="標楷體" w:hAnsi="標楷體" w:cs="標楷體"/>
                <w:sz w:val="22"/>
                <w:szCs w:val="22"/>
              </w:rPr>
              <w:t>1,200</w:t>
            </w:r>
            <w:r>
              <w:rPr>
                <w:rFonts w:ascii="標楷體" w:eastAsia="標楷體" w:hAnsi="標楷體" w:cs="標楷體"/>
                <w:sz w:val="22"/>
                <w:szCs w:val="22"/>
              </w:rPr>
              <w:t>字詞）。</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　</w:t>
            </w:r>
            <w:r>
              <w:rPr>
                <w:rFonts w:ascii="標楷體" w:eastAsia="標楷體" w:hAnsi="標楷體" w:cs="標楷體"/>
                <w:sz w:val="22"/>
                <w:szCs w:val="22"/>
              </w:rPr>
              <w:t xml:space="preserve">Ad-IV-1 </w:t>
            </w:r>
            <w:r>
              <w:rPr>
                <w:rFonts w:ascii="標楷體" w:eastAsia="標楷體" w:hAnsi="標楷體" w:cs="標楷體"/>
                <w:sz w:val="22"/>
                <w:szCs w:val="22"/>
              </w:rPr>
              <w:t>國中階段所學的文法句型</w:t>
            </w:r>
          </w:p>
          <w:p w:rsidR="00E518DF" w:rsidRDefault="00A93AE6">
            <w:pPr>
              <w:rPr>
                <w:rFonts w:ascii="標楷體" w:eastAsia="標楷體" w:hAnsi="標楷體" w:cs="標楷體"/>
                <w:sz w:val="22"/>
                <w:szCs w:val="22"/>
              </w:rPr>
            </w:pPr>
            <w:r>
              <w:rPr>
                <w:rFonts w:ascii="標楷體" w:eastAsia="標楷體" w:hAnsi="標楷體" w:cs="標楷體"/>
                <w:sz w:val="22"/>
                <w:szCs w:val="22"/>
              </w:rPr>
              <w:t>B</w:t>
            </w:r>
            <w:r>
              <w:rPr>
                <w:rFonts w:ascii="標楷體" w:eastAsia="標楷體" w:hAnsi="標楷體" w:cs="標楷體"/>
                <w:sz w:val="22"/>
                <w:szCs w:val="22"/>
              </w:rPr>
              <w:t>溝通功能</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B-IV-2 </w:t>
            </w:r>
            <w:r>
              <w:rPr>
                <w:rFonts w:ascii="標楷體" w:eastAsia="標楷體" w:hAnsi="標楷體" w:cs="標楷體"/>
                <w:sz w:val="22"/>
                <w:szCs w:val="22"/>
              </w:rPr>
              <w:t>國中階段</w:t>
            </w:r>
            <w:proofErr w:type="gramStart"/>
            <w:r>
              <w:rPr>
                <w:rFonts w:ascii="標楷體" w:eastAsia="標楷體" w:hAnsi="標楷體" w:cs="標楷體"/>
                <w:sz w:val="22"/>
                <w:szCs w:val="22"/>
              </w:rPr>
              <w:t>所學字詞</w:t>
            </w:r>
            <w:proofErr w:type="gramEnd"/>
            <w:r>
              <w:rPr>
                <w:rFonts w:ascii="標楷體" w:eastAsia="標楷體" w:hAnsi="標楷體" w:cs="標楷體"/>
                <w:sz w:val="22"/>
                <w:szCs w:val="22"/>
              </w:rPr>
              <w:t>及句型的生活溝通。</w:t>
            </w:r>
          </w:p>
          <w:p w:rsidR="00E518DF" w:rsidRDefault="00A93AE6">
            <w:pPr>
              <w:rPr>
                <w:rFonts w:ascii="標楷體" w:eastAsia="標楷體" w:hAnsi="標楷體" w:cs="標楷體"/>
                <w:sz w:val="22"/>
                <w:szCs w:val="22"/>
              </w:rPr>
            </w:pPr>
            <w:r>
              <w:rPr>
                <w:rFonts w:ascii="標楷體" w:eastAsia="標楷體" w:hAnsi="標楷體" w:cs="標楷體"/>
                <w:sz w:val="22"/>
                <w:szCs w:val="22"/>
              </w:rPr>
              <w:t xml:space="preserve">B-IV-4 </w:t>
            </w:r>
            <w:r>
              <w:rPr>
                <w:rFonts w:ascii="標楷體" w:eastAsia="標楷體" w:hAnsi="標楷體" w:cs="標楷體"/>
                <w:sz w:val="22"/>
                <w:szCs w:val="22"/>
              </w:rPr>
              <w:t>個人的需求、意願和感受的表達。</w:t>
            </w:r>
          </w:p>
        </w:tc>
      </w:tr>
      <w:tr w:rsidR="00E518DF">
        <w:trPr>
          <w:trHeight w:val="472"/>
          <w:jc w:val="center"/>
        </w:trPr>
        <w:tc>
          <w:tcPr>
            <w:tcW w:w="1120" w:type="dxa"/>
            <w:vMerge w:val="restart"/>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科技資訊</w:t>
            </w:r>
            <w:r>
              <w:rPr>
                <w:rFonts w:ascii="標楷體" w:eastAsia="標楷體" w:hAnsi="標楷體" w:cs="標楷體"/>
                <w:sz w:val="22"/>
                <w:szCs w:val="22"/>
              </w:rPr>
              <w:t>/</w:t>
            </w:r>
            <w:r>
              <w:rPr>
                <w:rFonts w:ascii="標楷體" w:eastAsia="標楷體" w:hAnsi="標楷體" w:cs="標楷體"/>
                <w:sz w:val="22"/>
                <w:szCs w:val="22"/>
              </w:rPr>
              <w:t>生態保護議題融入重點</w:t>
            </w: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學習主題</w:t>
            </w:r>
          </w:p>
        </w:tc>
        <w:tc>
          <w:tcPr>
            <w:tcW w:w="7090" w:type="dxa"/>
            <w:gridSpan w:val="4"/>
            <w:vAlign w:val="center"/>
          </w:tcPr>
          <w:p w:rsidR="00E518DF" w:rsidRDefault="00A93AE6">
            <w:pPr>
              <w:jc w:val="center"/>
              <w:rPr>
                <w:rFonts w:ascii="標楷體" w:eastAsia="標楷體" w:hAnsi="標楷體" w:cs="標楷體"/>
                <w:sz w:val="22"/>
                <w:szCs w:val="22"/>
              </w:rPr>
            </w:pPr>
            <w:bookmarkStart w:id="1" w:name="_heading=h.20jrqa9jdfuo" w:colFirst="0" w:colLast="0"/>
            <w:bookmarkEnd w:id="1"/>
            <w:r>
              <w:rPr>
                <w:rFonts w:ascii="標楷體" w:eastAsia="標楷體" w:hAnsi="標楷體" w:cs="標楷體"/>
                <w:sz w:val="22"/>
                <w:szCs w:val="22"/>
              </w:rPr>
              <w:t>透過科技數位自主學習，增進資訊素養能力</w:t>
            </w:r>
            <w:r>
              <w:rPr>
                <w:rFonts w:ascii="標楷體" w:eastAsia="標楷體" w:hAnsi="標楷體" w:cs="標楷體"/>
                <w:sz w:val="22"/>
                <w:szCs w:val="22"/>
              </w:rPr>
              <w:t>/</w:t>
            </w:r>
            <w:r>
              <w:rPr>
                <w:rFonts w:ascii="標楷體" w:eastAsia="標楷體" w:hAnsi="標楷體" w:cs="標楷體"/>
                <w:sz w:val="22"/>
                <w:szCs w:val="22"/>
              </w:rPr>
              <w:t>從日常學習中，增進對於自然環境相關公共議題了解</w:t>
            </w:r>
            <w:r>
              <w:rPr>
                <w:rFonts w:ascii="標楷體" w:eastAsia="標楷體" w:hAnsi="標楷體" w:cs="標楷體"/>
                <w:sz w:val="22"/>
                <w:szCs w:val="22"/>
              </w:rPr>
              <w:t xml:space="preserve"> </w:t>
            </w:r>
          </w:p>
        </w:tc>
      </w:tr>
      <w:tr w:rsidR="00E518DF">
        <w:trPr>
          <w:trHeight w:val="996"/>
          <w:jc w:val="center"/>
        </w:trPr>
        <w:tc>
          <w:tcPr>
            <w:tcW w:w="1120" w:type="dxa"/>
            <w:vMerge/>
            <w:vAlign w:val="center"/>
          </w:tcPr>
          <w:p w:rsidR="00E518DF" w:rsidRDefault="00E518DF">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實質內涵</w:t>
            </w:r>
          </w:p>
        </w:tc>
        <w:tc>
          <w:tcPr>
            <w:tcW w:w="7090" w:type="dxa"/>
            <w:gridSpan w:val="4"/>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1.</w:t>
            </w:r>
            <w:r>
              <w:rPr>
                <w:rFonts w:ascii="標楷體" w:eastAsia="標楷體" w:hAnsi="標楷體" w:cs="標楷體"/>
                <w:sz w:val="22"/>
                <w:szCs w:val="22"/>
              </w:rPr>
              <w:t>具備使用資訊科技媒材進行自我學習盡增進英文聽說讀寫綜合運用能力。</w:t>
            </w:r>
          </w:p>
          <w:p w:rsidR="00E518DF" w:rsidRDefault="00A93AE6">
            <w:pPr>
              <w:rPr>
                <w:rFonts w:ascii="標楷體" w:eastAsia="標楷體" w:hAnsi="標楷體" w:cs="標楷體"/>
                <w:sz w:val="22"/>
                <w:szCs w:val="22"/>
              </w:rPr>
            </w:pPr>
            <w:r>
              <w:rPr>
                <w:rFonts w:ascii="標楷體" w:eastAsia="標楷體" w:hAnsi="標楷體" w:cs="標楷體"/>
                <w:sz w:val="22"/>
                <w:szCs w:val="22"/>
              </w:rPr>
              <w:t>2.</w:t>
            </w:r>
            <w:r>
              <w:rPr>
                <w:rFonts w:ascii="標楷體" w:eastAsia="標楷體" w:hAnsi="標楷體" w:cs="標楷體"/>
                <w:sz w:val="22"/>
                <w:szCs w:val="22"/>
              </w:rPr>
              <w:t>日常生活中主動關心自然環境相關公共議題，關懷自然生態，提升公民意識。</w:t>
            </w:r>
          </w:p>
        </w:tc>
      </w:tr>
      <w:tr w:rsidR="00E518DF">
        <w:trPr>
          <w:trHeight w:val="945"/>
          <w:jc w:val="center"/>
        </w:trPr>
        <w:tc>
          <w:tcPr>
            <w:tcW w:w="1120" w:type="dxa"/>
            <w:vMerge w:val="restart"/>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lastRenderedPageBreak/>
              <w:t>學習目標</w:t>
            </w: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領域</w:t>
            </w: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學習目標</w:t>
            </w:r>
          </w:p>
        </w:tc>
        <w:tc>
          <w:tcPr>
            <w:tcW w:w="7090" w:type="dxa"/>
            <w:gridSpan w:val="4"/>
            <w:vAlign w:val="center"/>
          </w:tcPr>
          <w:p w:rsidR="00E518DF" w:rsidRDefault="00A93AE6">
            <w:pPr>
              <w:rPr>
                <w:rFonts w:ascii="標楷體" w:eastAsia="標楷體" w:hAnsi="標楷體" w:cs="標楷體"/>
                <w:sz w:val="22"/>
                <w:szCs w:val="22"/>
              </w:rPr>
            </w:pPr>
            <w:r>
              <w:rPr>
                <w:rFonts w:ascii="標楷體" w:eastAsia="標楷體" w:hAnsi="標楷體" w:cs="標楷體"/>
                <w:sz w:val="22"/>
                <w:szCs w:val="22"/>
              </w:rPr>
              <w:t>1.</w:t>
            </w:r>
            <w:r>
              <w:rPr>
                <w:rFonts w:ascii="標楷體" w:eastAsia="標楷體" w:hAnsi="標楷體" w:cs="標楷體"/>
                <w:sz w:val="22"/>
                <w:szCs w:val="22"/>
              </w:rPr>
              <w:t>認知：學生能理解</w:t>
            </w:r>
            <w:proofErr w:type="gramStart"/>
            <w:r>
              <w:rPr>
                <w:rFonts w:ascii="標楷體" w:eastAsia="標楷體" w:hAnsi="標楷體" w:cs="標楷體"/>
                <w:sz w:val="22"/>
                <w:szCs w:val="22"/>
              </w:rPr>
              <w:t>過去式的核心</w:t>
            </w:r>
            <w:proofErr w:type="gramEnd"/>
            <w:r>
              <w:rPr>
                <w:rFonts w:ascii="標楷體" w:eastAsia="標楷體" w:hAnsi="標楷體" w:cs="標楷體"/>
                <w:sz w:val="22"/>
                <w:szCs w:val="22"/>
              </w:rPr>
              <w:t>概念（過去發生的特定事件）。</w:t>
            </w:r>
          </w:p>
          <w:p w:rsidR="00E518DF" w:rsidRDefault="00A93AE6">
            <w:pPr>
              <w:rPr>
                <w:rFonts w:ascii="標楷體" w:eastAsia="標楷體" w:hAnsi="標楷體" w:cs="標楷體"/>
                <w:sz w:val="22"/>
                <w:szCs w:val="22"/>
              </w:rPr>
            </w:pPr>
            <w:r>
              <w:rPr>
                <w:rFonts w:ascii="標楷體" w:eastAsia="標楷體" w:hAnsi="標楷體" w:cs="標楷體"/>
                <w:sz w:val="22"/>
                <w:szCs w:val="22"/>
              </w:rPr>
              <w:t>2.</w:t>
            </w:r>
            <w:r>
              <w:rPr>
                <w:rFonts w:ascii="標楷體" w:eastAsia="標楷體" w:hAnsi="標楷體" w:cs="標楷體"/>
                <w:sz w:val="22"/>
                <w:szCs w:val="22"/>
              </w:rPr>
              <w:t>技能：能正確辨識並寫出翰林版七下核心動詞的規則與不規則過去式變化。</w:t>
            </w:r>
          </w:p>
          <w:p w:rsidR="00E518DF" w:rsidRDefault="00A93AE6">
            <w:pPr>
              <w:rPr>
                <w:rFonts w:ascii="標楷體" w:eastAsia="標楷體" w:hAnsi="標楷體" w:cs="標楷體"/>
                <w:sz w:val="22"/>
                <w:szCs w:val="22"/>
              </w:rPr>
            </w:pPr>
            <w:r>
              <w:rPr>
                <w:rFonts w:ascii="標楷體" w:eastAsia="標楷體" w:hAnsi="標楷體" w:cs="標楷體"/>
                <w:sz w:val="22"/>
                <w:szCs w:val="22"/>
              </w:rPr>
              <w:t>3.</w:t>
            </w:r>
            <w:r>
              <w:rPr>
                <w:rFonts w:ascii="標楷體" w:eastAsia="標楷體" w:hAnsi="標楷體" w:cs="標楷體"/>
                <w:sz w:val="22"/>
                <w:szCs w:val="22"/>
              </w:rPr>
              <w:t>情意：</w:t>
            </w:r>
            <w:r>
              <w:rPr>
                <w:rFonts w:ascii="標楷體" w:eastAsia="標楷體" w:hAnsi="標楷體" w:cs="標楷體"/>
                <w:sz w:val="22"/>
                <w:szCs w:val="22"/>
              </w:rPr>
              <w:t xml:space="preserve"> </w:t>
            </w:r>
            <w:proofErr w:type="gramStart"/>
            <w:r>
              <w:rPr>
                <w:rFonts w:ascii="標楷體" w:eastAsia="標楷體" w:hAnsi="標楷體" w:cs="標楷體"/>
                <w:sz w:val="22"/>
                <w:szCs w:val="22"/>
              </w:rPr>
              <w:t>樂於使用樂於使用</w:t>
            </w:r>
            <w:proofErr w:type="gramEnd"/>
            <w:r>
              <w:rPr>
                <w:rFonts w:ascii="標楷體" w:eastAsia="標楷體" w:hAnsi="標楷體" w:cs="標楷體"/>
                <w:sz w:val="22"/>
                <w:szCs w:val="22"/>
              </w:rPr>
              <w:t>數位載具進行自主學習</w:t>
            </w:r>
          </w:p>
          <w:p w:rsidR="00E518DF" w:rsidRDefault="00E518DF">
            <w:pPr>
              <w:jc w:val="center"/>
              <w:rPr>
                <w:rFonts w:ascii="標楷體" w:eastAsia="標楷體" w:hAnsi="標楷體" w:cs="標楷體"/>
                <w:sz w:val="22"/>
                <w:szCs w:val="22"/>
              </w:rPr>
            </w:pPr>
          </w:p>
        </w:tc>
      </w:tr>
      <w:tr w:rsidR="00E518DF">
        <w:trPr>
          <w:trHeight w:val="996"/>
          <w:jc w:val="center"/>
        </w:trPr>
        <w:tc>
          <w:tcPr>
            <w:tcW w:w="1120" w:type="dxa"/>
            <w:vMerge/>
            <w:vAlign w:val="center"/>
          </w:tcPr>
          <w:p w:rsidR="00E518DF" w:rsidRDefault="00E518DF">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413"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科技資訊議題</w:t>
            </w: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學習目標</w:t>
            </w:r>
          </w:p>
        </w:tc>
        <w:tc>
          <w:tcPr>
            <w:tcW w:w="7090" w:type="dxa"/>
            <w:gridSpan w:val="4"/>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學生能熟練操作平板電腦進入</w:t>
            </w:r>
            <w:r>
              <w:rPr>
                <w:rFonts w:ascii="標楷體" w:eastAsia="標楷體" w:hAnsi="標楷體" w:cs="標楷體"/>
                <w:sz w:val="22"/>
                <w:szCs w:val="22"/>
              </w:rPr>
              <w:t>classroom</w:t>
            </w:r>
            <w:r>
              <w:rPr>
                <w:rFonts w:ascii="標楷體" w:eastAsia="標楷體" w:hAnsi="標楷體" w:cs="標楷體"/>
                <w:sz w:val="22"/>
                <w:szCs w:val="22"/>
              </w:rPr>
              <w:t>觀看資源，隨時隨地可以在網路上</w:t>
            </w:r>
            <w:r>
              <w:rPr>
                <w:rFonts w:ascii="標楷體" w:eastAsia="標楷體" w:hAnsi="標楷體" w:cs="標楷體"/>
                <w:sz w:val="22"/>
                <w:szCs w:val="22"/>
              </w:rPr>
              <w:t xml:space="preserve"> </w:t>
            </w:r>
            <w:r>
              <w:rPr>
                <w:rFonts w:ascii="標楷體" w:eastAsia="標楷體" w:hAnsi="標楷體" w:cs="標楷體"/>
                <w:sz w:val="22"/>
                <w:szCs w:val="22"/>
              </w:rPr>
              <w:t>進行有效率的互動學習。</w:t>
            </w:r>
          </w:p>
        </w:tc>
      </w:tr>
      <w:tr w:rsidR="00E518DF">
        <w:trPr>
          <w:trHeight w:val="524"/>
          <w:jc w:val="center"/>
        </w:trPr>
        <w:tc>
          <w:tcPr>
            <w:tcW w:w="1120" w:type="dxa"/>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教學準備</w:t>
            </w:r>
          </w:p>
        </w:tc>
        <w:tc>
          <w:tcPr>
            <w:tcW w:w="8503" w:type="dxa"/>
            <w:gridSpan w:val="5"/>
            <w:vAlign w:val="center"/>
          </w:tcPr>
          <w:p w:rsidR="00E518DF" w:rsidRDefault="00B446DF">
            <w:pPr>
              <w:widowControl w:val="0"/>
              <w:pBdr>
                <w:top w:val="nil"/>
                <w:left w:val="nil"/>
                <w:bottom w:val="nil"/>
                <w:right w:val="nil"/>
                <w:between w:val="nil"/>
              </w:pBdr>
              <w:spacing w:before="1"/>
              <w:ind w:left="1490" w:hanging="195"/>
              <w:rPr>
                <w:rFonts w:ascii="標楷體" w:eastAsia="標楷體" w:hAnsi="標楷體" w:cs="標楷體"/>
                <w:color w:val="948A54"/>
                <w:sz w:val="22"/>
                <w:szCs w:val="22"/>
              </w:rPr>
            </w:pPr>
            <w:r>
              <w:rPr>
                <w:rFonts w:ascii="標楷體" w:eastAsia="標楷體" w:hAnsi="標楷體" w:cs="標楷體" w:hint="eastAsia"/>
                <w:color w:val="948A54"/>
                <w:sz w:val="22"/>
                <w:szCs w:val="22"/>
              </w:rPr>
              <w:t>平板電腦、照片、互動式學習單</w:t>
            </w:r>
            <w:bookmarkStart w:id="2" w:name="_GoBack"/>
            <w:bookmarkEnd w:id="2"/>
          </w:p>
        </w:tc>
      </w:tr>
      <w:tr w:rsidR="00E518DF">
        <w:trPr>
          <w:trHeight w:val="524"/>
          <w:jc w:val="center"/>
        </w:trPr>
        <w:tc>
          <w:tcPr>
            <w:tcW w:w="1120" w:type="dxa"/>
            <w:vAlign w:val="center"/>
          </w:tcPr>
          <w:p w:rsidR="00E518DF" w:rsidRDefault="00A93AE6">
            <w:pPr>
              <w:ind w:left="-110" w:right="-92"/>
              <w:jc w:val="center"/>
              <w:rPr>
                <w:rFonts w:ascii="標楷體" w:eastAsia="標楷體" w:hAnsi="標楷體" w:cs="標楷體"/>
                <w:sz w:val="22"/>
                <w:szCs w:val="22"/>
              </w:rPr>
            </w:pPr>
            <w:r>
              <w:rPr>
                <w:rFonts w:ascii="標楷體" w:eastAsia="標楷體" w:hAnsi="標楷體" w:cs="標楷體"/>
                <w:sz w:val="22"/>
                <w:szCs w:val="22"/>
              </w:rPr>
              <w:t>教學成效分析</w:t>
            </w:r>
          </w:p>
        </w:tc>
        <w:tc>
          <w:tcPr>
            <w:tcW w:w="8503" w:type="dxa"/>
            <w:gridSpan w:val="5"/>
            <w:vAlign w:val="center"/>
          </w:tcPr>
          <w:p w:rsidR="00E518DF" w:rsidRDefault="00A93AE6">
            <w:pPr>
              <w:widowControl w:val="0"/>
              <w:numPr>
                <w:ilvl w:val="0"/>
                <w:numId w:val="1"/>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學生學習成效分析</w:t>
            </w:r>
          </w:p>
          <w:p w:rsidR="00E518DF" w:rsidRDefault="00A93AE6">
            <w:pPr>
              <w:widowControl w:val="0"/>
              <w:numPr>
                <w:ilvl w:val="0"/>
                <w:numId w:val="2"/>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學生參與情形</w:t>
            </w:r>
          </w:p>
          <w:p w:rsidR="00E518DF" w:rsidRDefault="00A93AE6">
            <w:pPr>
              <w:widowControl w:val="0"/>
              <w:numPr>
                <w:ilvl w:val="0"/>
                <w:numId w:val="2"/>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學生學習意願與態度</w:t>
            </w:r>
          </w:p>
          <w:p w:rsidR="00E518DF" w:rsidRDefault="00A93AE6">
            <w:pPr>
              <w:widowControl w:val="0"/>
              <w:numPr>
                <w:ilvl w:val="0"/>
                <w:numId w:val="2"/>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學生學習表現</w:t>
            </w:r>
          </w:p>
          <w:p w:rsidR="00E518DF" w:rsidRDefault="00A93AE6">
            <w:pPr>
              <w:widowControl w:val="0"/>
              <w:numPr>
                <w:ilvl w:val="0"/>
                <w:numId w:val="1"/>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學習目標達成分析</w:t>
            </w:r>
          </w:p>
        </w:tc>
      </w:tr>
      <w:tr w:rsidR="00E518DF">
        <w:trPr>
          <w:trHeight w:val="472"/>
          <w:jc w:val="center"/>
        </w:trPr>
        <w:tc>
          <w:tcPr>
            <w:tcW w:w="9623" w:type="dxa"/>
            <w:gridSpan w:val="6"/>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教學活動設計</w:t>
            </w:r>
          </w:p>
        </w:tc>
      </w:tr>
      <w:tr w:rsidR="00E518DF">
        <w:trPr>
          <w:trHeight w:val="524"/>
          <w:jc w:val="center"/>
        </w:trPr>
        <w:tc>
          <w:tcPr>
            <w:tcW w:w="5665" w:type="dxa"/>
            <w:gridSpan w:val="3"/>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教學流程、內容及實施方式</w:t>
            </w:r>
          </w:p>
        </w:tc>
        <w:tc>
          <w:tcPr>
            <w:tcW w:w="1908" w:type="dxa"/>
            <w:gridSpan w:val="2"/>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教學資源</w:t>
            </w:r>
          </w:p>
        </w:tc>
        <w:tc>
          <w:tcPr>
            <w:tcW w:w="2050" w:type="dxa"/>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學習評量</w:t>
            </w:r>
          </w:p>
        </w:tc>
      </w:tr>
      <w:tr w:rsidR="00E518DF">
        <w:trPr>
          <w:trHeight w:val="996"/>
          <w:jc w:val="center"/>
        </w:trPr>
        <w:tc>
          <w:tcPr>
            <w:tcW w:w="5665" w:type="dxa"/>
            <w:gridSpan w:val="3"/>
            <w:vAlign w:val="center"/>
          </w:tcPr>
          <w:p w:rsidR="00E518DF" w:rsidRDefault="00E518DF">
            <w:pPr>
              <w:jc w:val="center"/>
              <w:rPr>
                <w:rFonts w:ascii="標楷體" w:eastAsia="標楷體" w:hAnsi="標楷體" w:cs="標楷體"/>
                <w:sz w:val="22"/>
                <w:szCs w:val="22"/>
              </w:rPr>
            </w:pPr>
          </w:p>
          <w:p w:rsidR="00E518DF" w:rsidRDefault="00A93AE6">
            <w:pPr>
              <w:rPr>
                <w:rFonts w:ascii="標楷體" w:eastAsia="標楷體" w:hAnsi="標楷體" w:cs="標楷體"/>
                <w:sz w:val="22"/>
                <w:szCs w:val="22"/>
              </w:rPr>
            </w:pPr>
            <w:r>
              <w:rPr>
                <w:rFonts w:ascii="標楷體" w:eastAsia="標楷體" w:hAnsi="標楷體" w:cs="標楷體"/>
                <w:sz w:val="22"/>
                <w:szCs w:val="22"/>
              </w:rPr>
              <w:t>一、</w:t>
            </w:r>
            <w:r>
              <w:rPr>
                <w:rFonts w:ascii="標楷體" w:eastAsia="標楷體" w:hAnsi="標楷體" w:cs="標楷體"/>
                <w:sz w:val="22"/>
                <w:szCs w:val="22"/>
              </w:rPr>
              <w:t xml:space="preserve"> </w:t>
            </w:r>
            <w:r>
              <w:rPr>
                <w:rFonts w:ascii="標楷體" w:eastAsia="標楷體" w:hAnsi="標楷體" w:cs="標楷體"/>
                <w:sz w:val="22"/>
                <w:szCs w:val="22"/>
              </w:rPr>
              <w:t>引起動機</w:t>
            </w:r>
            <w:r>
              <w:rPr>
                <w:rFonts w:ascii="標楷體" w:eastAsia="標楷體" w:hAnsi="標楷體" w:cs="標楷體"/>
                <w:sz w:val="22"/>
                <w:szCs w:val="22"/>
              </w:rPr>
              <w:t>(Warm-up)-5</w:t>
            </w:r>
            <w:r>
              <w:rPr>
                <w:rFonts w:ascii="標楷體" w:eastAsia="標楷體" w:hAnsi="標楷體" w:cs="標楷體"/>
                <w:sz w:val="22"/>
                <w:szCs w:val="22"/>
              </w:rPr>
              <w:t>分鐘</w:t>
            </w:r>
          </w:p>
          <w:p w:rsidR="00E518DF" w:rsidRDefault="00A93AE6">
            <w:pPr>
              <w:rPr>
                <w:rFonts w:ascii="標楷體" w:eastAsia="標楷體" w:hAnsi="標楷體" w:cs="標楷體"/>
                <w:sz w:val="22"/>
                <w:szCs w:val="22"/>
              </w:rPr>
            </w:pPr>
            <w:r>
              <w:rPr>
                <w:rFonts w:ascii="標楷體" w:eastAsia="標楷體" w:hAnsi="標楷體" w:cs="標楷體"/>
                <w:sz w:val="22"/>
                <w:szCs w:val="22"/>
              </w:rPr>
              <w:t>1.</w:t>
            </w:r>
            <w:r>
              <w:rPr>
                <w:rFonts w:ascii="標楷體" w:eastAsia="標楷體" w:hAnsi="標楷體" w:cs="標楷體"/>
                <w:sz w:val="22"/>
                <w:szCs w:val="22"/>
              </w:rPr>
              <w:t>教師播放個人「上週末活動」的真實照片</w:t>
            </w:r>
            <w:proofErr w:type="gramStart"/>
            <w:r>
              <w:rPr>
                <w:rFonts w:ascii="標楷體" w:eastAsia="標楷體" w:hAnsi="標楷體" w:cs="標楷體"/>
                <w:sz w:val="22"/>
                <w:szCs w:val="22"/>
              </w:rPr>
              <w:t>（</w:t>
            </w:r>
            <w:proofErr w:type="gramEnd"/>
            <w:r>
              <w:rPr>
                <w:rFonts w:ascii="標楷體" w:eastAsia="標楷體" w:hAnsi="標楷體" w:cs="標楷體"/>
                <w:sz w:val="22"/>
                <w:szCs w:val="22"/>
              </w:rPr>
              <w:t>例如：吃冰、看書、</w:t>
            </w:r>
            <w:proofErr w:type="gramStart"/>
            <w:r>
              <w:rPr>
                <w:rFonts w:ascii="標楷體" w:eastAsia="標楷體" w:hAnsi="標楷體" w:cs="標楷體"/>
                <w:sz w:val="22"/>
                <w:szCs w:val="22"/>
              </w:rPr>
              <w:t>去潮境公園</w:t>
            </w:r>
            <w:proofErr w:type="gramEnd"/>
            <w:r>
              <w:rPr>
                <w:rFonts w:ascii="標楷體" w:eastAsia="標楷體" w:hAnsi="標楷體" w:cs="標楷體"/>
                <w:sz w:val="22"/>
                <w:szCs w:val="22"/>
              </w:rPr>
              <w:t>遛狗</w:t>
            </w:r>
            <w:r>
              <w:rPr>
                <w:rFonts w:ascii="標楷體" w:eastAsia="標楷體" w:hAnsi="標楷體" w:cs="標楷體"/>
                <w:sz w:val="22"/>
                <w:szCs w:val="22"/>
              </w:rPr>
              <w:t>…</w:t>
            </w:r>
            <w:r>
              <w:rPr>
                <w:rFonts w:ascii="標楷體" w:eastAsia="標楷體" w:hAnsi="標楷體" w:cs="標楷體"/>
                <w:sz w:val="22"/>
                <w:szCs w:val="22"/>
              </w:rPr>
              <w:t>）</w:t>
            </w:r>
          </w:p>
          <w:p w:rsidR="00E518DF" w:rsidRDefault="00A93AE6">
            <w:pPr>
              <w:rPr>
                <w:rFonts w:ascii="標楷體" w:eastAsia="標楷體" w:hAnsi="標楷體" w:cs="標楷體"/>
                <w:sz w:val="22"/>
                <w:szCs w:val="22"/>
              </w:rPr>
            </w:pPr>
            <w:r>
              <w:rPr>
                <w:rFonts w:ascii="標楷體" w:eastAsia="標楷體" w:hAnsi="標楷體" w:cs="標楷體"/>
                <w:sz w:val="22"/>
                <w:szCs w:val="22"/>
              </w:rPr>
              <w:t>2.</w:t>
            </w:r>
            <w:r>
              <w:rPr>
                <w:rFonts w:ascii="標楷體" w:eastAsia="標楷體" w:hAnsi="標楷體" w:cs="標楷體"/>
                <w:sz w:val="22"/>
                <w:szCs w:val="22"/>
              </w:rPr>
              <w:t>教師口頭提問引導：</w:t>
            </w: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What do I do every day? → I eat food and read books. (</w:t>
            </w:r>
            <w:r>
              <w:rPr>
                <w:rFonts w:ascii="標楷體" w:eastAsia="標楷體" w:hAnsi="標楷體" w:cs="標楷體"/>
                <w:sz w:val="22"/>
                <w:szCs w:val="22"/>
              </w:rPr>
              <w:t>現在式</w:t>
            </w:r>
            <w:r>
              <w:rPr>
                <w:rFonts w:ascii="標楷體" w:eastAsia="標楷體" w:hAnsi="標楷體" w:cs="標楷體"/>
                <w:sz w:val="22"/>
                <w:szCs w:val="22"/>
              </w:rPr>
              <w:t>)</w:t>
            </w:r>
          </w:p>
          <w:p w:rsidR="00E518DF" w:rsidRDefault="00A93AE6">
            <w:pPr>
              <w:ind w:firstLine="220"/>
              <w:rPr>
                <w:rFonts w:ascii="標楷體" w:eastAsia="標楷體" w:hAnsi="標楷體" w:cs="標楷體"/>
                <w:sz w:val="22"/>
                <w:szCs w:val="22"/>
              </w:rPr>
            </w:pPr>
            <w:r>
              <w:rPr>
                <w:rFonts w:ascii="標楷體" w:eastAsia="標楷體" w:hAnsi="標楷體" w:cs="標楷體"/>
                <w:sz w:val="22"/>
                <w:szCs w:val="22"/>
              </w:rPr>
              <w:t xml:space="preserve">What did I do last weekend? → </w:t>
            </w:r>
            <w:r>
              <w:rPr>
                <w:rFonts w:ascii="標楷體" w:eastAsia="標楷體" w:hAnsi="標楷體" w:cs="標楷體"/>
                <w:sz w:val="22"/>
                <w:szCs w:val="22"/>
              </w:rPr>
              <w:t>引導出</w:t>
            </w:r>
            <w:r>
              <w:rPr>
                <w:rFonts w:ascii="標楷體" w:eastAsia="標楷體" w:hAnsi="標楷體" w:cs="標楷體"/>
                <w:sz w:val="22"/>
                <w:szCs w:val="22"/>
              </w:rPr>
              <w:t xml:space="preserve"> I ate ice and walked dog last weekend.(</w:t>
            </w:r>
            <w:r>
              <w:rPr>
                <w:rFonts w:ascii="標楷體" w:eastAsia="標楷體" w:hAnsi="標楷體" w:cs="標楷體"/>
                <w:sz w:val="22"/>
                <w:szCs w:val="22"/>
              </w:rPr>
              <w:t>過去式</w:t>
            </w:r>
            <w:r>
              <w:rPr>
                <w:rFonts w:ascii="標楷體" w:eastAsia="標楷體" w:hAnsi="標楷體" w:cs="標楷體"/>
                <w:sz w:val="22"/>
                <w:szCs w:val="22"/>
              </w:rPr>
              <w:t>)</w:t>
            </w:r>
          </w:p>
          <w:p w:rsidR="00E518DF" w:rsidRDefault="00A93AE6">
            <w:pPr>
              <w:rPr>
                <w:rFonts w:ascii="標楷體" w:eastAsia="標楷體" w:hAnsi="標楷體" w:cs="標楷體"/>
                <w:sz w:val="22"/>
                <w:szCs w:val="22"/>
              </w:rPr>
            </w:pPr>
            <w:r>
              <w:rPr>
                <w:rFonts w:ascii="標楷體" w:eastAsia="標楷體" w:hAnsi="標楷體" w:cs="標楷體"/>
                <w:sz w:val="22"/>
                <w:szCs w:val="22"/>
              </w:rPr>
              <w:t>3.</w:t>
            </w:r>
            <w:r>
              <w:rPr>
                <w:rFonts w:ascii="標楷體" w:eastAsia="標楷體" w:hAnsi="標楷體" w:cs="標楷體"/>
                <w:sz w:val="22"/>
                <w:szCs w:val="22"/>
              </w:rPr>
              <w:t>老師透過提問</w:t>
            </w:r>
            <w:proofErr w:type="gramStart"/>
            <w:r>
              <w:rPr>
                <w:rFonts w:ascii="標楷體" w:eastAsia="標楷體" w:hAnsi="標楷體" w:cs="標楷體"/>
                <w:sz w:val="22"/>
                <w:szCs w:val="22"/>
              </w:rPr>
              <w:t>”</w:t>
            </w:r>
            <w:proofErr w:type="gramEnd"/>
            <w:r>
              <w:rPr>
                <w:rFonts w:ascii="標楷體" w:eastAsia="標楷體" w:hAnsi="標楷體" w:cs="標楷體"/>
                <w:sz w:val="22"/>
                <w:szCs w:val="22"/>
              </w:rPr>
              <w:t>What did you do yesterday?</w:t>
            </w:r>
            <w:r>
              <w:t xml:space="preserve"> </w:t>
            </w:r>
            <w:r>
              <w:rPr>
                <w:rFonts w:ascii="標楷體" w:eastAsia="標楷體" w:hAnsi="標楷體" w:cs="標楷體"/>
                <w:sz w:val="22"/>
                <w:szCs w:val="22"/>
              </w:rPr>
              <w:t>句型詢問過去發生的事件，互動式引導讓學生直觀感受「現在」與「過去」的時間差異，帶入</w:t>
            </w:r>
            <w:proofErr w:type="gramStart"/>
            <w:r>
              <w:rPr>
                <w:rFonts w:ascii="標楷體" w:eastAsia="標楷體" w:hAnsi="標楷體" w:cs="標楷體"/>
                <w:sz w:val="22"/>
                <w:szCs w:val="22"/>
              </w:rPr>
              <w:t>過去式的核心</w:t>
            </w:r>
            <w:proofErr w:type="gramEnd"/>
            <w:r>
              <w:rPr>
                <w:rFonts w:ascii="標楷體" w:eastAsia="標楷體" w:hAnsi="標楷體" w:cs="標楷體"/>
                <w:sz w:val="22"/>
                <w:szCs w:val="22"/>
              </w:rPr>
              <w:t>概念。</w:t>
            </w:r>
          </w:p>
          <w:p w:rsidR="00E518DF" w:rsidRDefault="00E518DF">
            <w:pPr>
              <w:rPr>
                <w:rFonts w:ascii="標楷體" w:eastAsia="標楷體" w:hAnsi="標楷體" w:cs="標楷體"/>
                <w:sz w:val="22"/>
                <w:szCs w:val="22"/>
              </w:rPr>
            </w:pPr>
          </w:p>
          <w:p w:rsidR="00E518DF" w:rsidRDefault="00E518DF">
            <w:pPr>
              <w:rPr>
                <w:rFonts w:ascii="標楷體" w:eastAsia="標楷體" w:hAnsi="標楷體" w:cs="標楷體"/>
                <w:sz w:val="22"/>
                <w:szCs w:val="22"/>
              </w:rPr>
            </w:pPr>
          </w:p>
          <w:p w:rsidR="00E518DF" w:rsidRDefault="00E518DF">
            <w:pPr>
              <w:rPr>
                <w:rFonts w:ascii="標楷體" w:eastAsia="標楷體" w:hAnsi="標楷體" w:cs="標楷體"/>
                <w:sz w:val="22"/>
                <w:szCs w:val="22"/>
              </w:rPr>
            </w:pPr>
          </w:p>
          <w:p w:rsidR="00E518DF" w:rsidRDefault="00A93AE6">
            <w:pPr>
              <w:rPr>
                <w:rFonts w:ascii="標楷體" w:eastAsia="標楷體" w:hAnsi="標楷體" w:cs="標楷體"/>
                <w:sz w:val="22"/>
                <w:szCs w:val="22"/>
              </w:rPr>
            </w:pPr>
            <w:r>
              <w:rPr>
                <w:rFonts w:ascii="標楷體" w:eastAsia="標楷體" w:hAnsi="標楷體" w:cs="標楷體"/>
                <w:sz w:val="22"/>
                <w:szCs w:val="22"/>
              </w:rPr>
              <w:t>二、發展活動（</w:t>
            </w:r>
            <w:r>
              <w:rPr>
                <w:rFonts w:ascii="標楷體" w:eastAsia="標楷體" w:hAnsi="標楷體" w:cs="標楷體"/>
                <w:sz w:val="22"/>
                <w:szCs w:val="22"/>
              </w:rPr>
              <w:t>Development</w:t>
            </w:r>
            <w:r>
              <w:rPr>
                <w:rFonts w:ascii="標楷體" w:eastAsia="標楷體" w:hAnsi="標楷體" w:cs="標楷體"/>
                <w:sz w:val="22"/>
                <w:szCs w:val="22"/>
              </w:rPr>
              <w:t>）</w:t>
            </w:r>
            <w:proofErr w:type="gramStart"/>
            <w:r>
              <w:rPr>
                <w:rFonts w:ascii="標楷體" w:eastAsia="標楷體" w:hAnsi="標楷體" w:cs="標楷體"/>
                <w:sz w:val="22"/>
                <w:szCs w:val="22"/>
              </w:rPr>
              <w:t>—</w:t>
            </w:r>
            <w:proofErr w:type="gramEnd"/>
            <w:r>
              <w:rPr>
                <w:rFonts w:ascii="標楷體" w:eastAsia="標楷體" w:hAnsi="標楷體" w:cs="標楷體"/>
                <w:sz w:val="22"/>
                <w:szCs w:val="22"/>
              </w:rPr>
              <w:t xml:space="preserve"> 30</w:t>
            </w:r>
            <w:r>
              <w:rPr>
                <w:rFonts w:ascii="標楷體" w:eastAsia="標楷體" w:hAnsi="標楷體" w:cs="標楷體"/>
                <w:sz w:val="22"/>
                <w:szCs w:val="22"/>
              </w:rPr>
              <w:t>分鐘</w:t>
            </w:r>
          </w:p>
          <w:p w:rsidR="00E518DF" w:rsidRDefault="00A93AE6">
            <w:pPr>
              <w:rPr>
                <w:rFonts w:ascii="標楷體" w:eastAsia="標楷體" w:hAnsi="標楷體" w:cs="標楷體"/>
                <w:sz w:val="22"/>
                <w:szCs w:val="22"/>
              </w:rPr>
            </w:pPr>
            <w:r>
              <w:rPr>
                <w:rFonts w:ascii="標楷體" w:eastAsia="標楷體" w:hAnsi="標楷體" w:cs="標楷體"/>
                <w:sz w:val="22"/>
                <w:szCs w:val="22"/>
              </w:rPr>
              <w:t>1.</w:t>
            </w:r>
            <w:r>
              <w:rPr>
                <w:rFonts w:ascii="標楷體" w:eastAsia="標楷體" w:hAnsi="標楷體" w:cs="標楷體"/>
                <w:sz w:val="22"/>
                <w:szCs w:val="22"/>
              </w:rPr>
              <w:t>教學活動：教師在黑板上畫一條時間軸，標示並介紹</w:t>
            </w:r>
            <w:r>
              <w:rPr>
                <w:rFonts w:ascii="標楷體" w:eastAsia="標楷體" w:hAnsi="標楷體" w:cs="標楷體"/>
                <w:sz w:val="22"/>
                <w:szCs w:val="22"/>
              </w:rPr>
              <w:t>Now(</w:t>
            </w:r>
            <w:r>
              <w:rPr>
                <w:rFonts w:ascii="標楷體" w:eastAsia="標楷體" w:hAnsi="標楷體" w:cs="標楷體"/>
                <w:sz w:val="22"/>
                <w:szCs w:val="22"/>
              </w:rPr>
              <w:t>現在</w:t>
            </w:r>
            <w:r>
              <w:rPr>
                <w:rFonts w:ascii="標楷體" w:eastAsia="標楷體" w:hAnsi="標楷體" w:cs="標楷體"/>
                <w:sz w:val="22"/>
                <w:szCs w:val="22"/>
              </w:rPr>
              <w:t>)</w:t>
            </w:r>
            <w:r>
              <w:rPr>
                <w:rFonts w:ascii="標楷體" w:eastAsia="標楷體" w:hAnsi="標楷體" w:cs="標楷體"/>
                <w:sz w:val="22"/>
                <w:szCs w:val="22"/>
              </w:rPr>
              <w:t>與常見的過去的時間副詞</w:t>
            </w:r>
            <w:r>
              <w:rPr>
                <w:rFonts w:ascii="標楷體" w:eastAsia="標楷體" w:hAnsi="標楷體" w:cs="標楷體"/>
                <w:sz w:val="22"/>
                <w:szCs w:val="22"/>
              </w:rPr>
              <w:t>(</w:t>
            </w:r>
            <w:r>
              <w:rPr>
                <w:rFonts w:ascii="標楷體" w:eastAsia="標楷體" w:hAnsi="標楷體" w:cs="標楷體"/>
                <w:sz w:val="22"/>
                <w:szCs w:val="22"/>
              </w:rPr>
              <w:t>如</w:t>
            </w:r>
            <w:r>
              <w:rPr>
                <w:rFonts w:ascii="標楷體" w:eastAsia="標楷體" w:hAnsi="標楷體" w:cs="標楷體"/>
                <w:sz w:val="22"/>
                <w:szCs w:val="22"/>
              </w:rPr>
              <w:t xml:space="preserve"> yesterday, last night, two days ago</w:t>
            </w:r>
            <w:r>
              <w:rPr>
                <w:rFonts w:ascii="標楷體" w:eastAsia="標楷體" w:hAnsi="標楷體" w:cs="標楷體"/>
                <w:sz w:val="22"/>
                <w:szCs w:val="22"/>
              </w:rPr>
              <w:t>。</w:t>
            </w:r>
            <w:r>
              <w:rPr>
                <w:rFonts w:ascii="標楷體" w:eastAsia="標楷體" w:hAnsi="標楷體" w:cs="標楷體"/>
                <w:sz w:val="22"/>
                <w:szCs w:val="22"/>
              </w:rPr>
              <w:t xml:space="preserve"> )</w:t>
            </w:r>
          </w:p>
          <w:p w:rsidR="00E518DF" w:rsidRDefault="00A93AE6">
            <w:pPr>
              <w:rPr>
                <w:rFonts w:ascii="標楷體" w:eastAsia="標楷體" w:hAnsi="標楷體" w:cs="標楷體"/>
                <w:sz w:val="22"/>
                <w:szCs w:val="22"/>
              </w:rPr>
            </w:pPr>
            <w:r>
              <w:rPr>
                <w:rFonts w:ascii="標楷體" w:eastAsia="標楷體" w:hAnsi="標楷體" w:cs="標楷體"/>
                <w:sz w:val="22"/>
                <w:szCs w:val="22"/>
              </w:rPr>
              <w:t>2.</w:t>
            </w:r>
            <w:r>
              <w:rPr>
                <w:rFonts w:ascii="標楷體" w:eastAsia="標楷體" w:hAnsi="標楷體" w:cs="標楷體"/>
                <w:sz w:val="22"/>
                <w:szCs w:val="22"/>
              </w:rPr>
              <w:t>教學活動：規則動詞</w:t>
            </w:r>
            <w:r>
              <w:rPr>
                <w:rFonts w:ascii="標楷體" w:eastAsia="標楷體" w:hAnsi="標楷體" w:cs="標楷體"/>
                <w:sz w:val="22"/>
                <w:szCs w:val="22"/>
              </w:rPr>
              <w:t>/</w:t>
            </w:r>
            <w:r>
              <w:rPr>
                <w:rFonts w:ascii="標楷體" w:eastAsia="標楷體" w:hAnsi="標楷體" w:cs="標楷體"/>
                <w:sz w:val="22"/>
                <w:szCs w:val="22"/>
              </w:rPr>
              <w:t>不規則動詞</w:t>
            </w:r>
            <w:r>
              <w:rPr>
                <w:rFonts w:ascii="標楷體" w:eastAsia="標楷體" w:hAnsi="標楷體" w:cs="標楷體"/>
                <w:sz w:val="22"/>
                <w:szCs w:val="22"/>
              </w:rPr>
              <w:t>(5</w:t>
            </w:r>
            <w:r>
              <w:rPr>
                <w:rFonts w:ascii="標楷體" w:eastAsia="標楷體" w:hAnsi="標楷體" w:cs="標楷體"/>
                <w:sz w:val="22"/>
                <w:szCs w:val="22"/>
              </w:rPr>
              <w:t>個</w:t>
            </w:r>
            <w:r>
              <w:rPr>
                <w:rFonts w:ascii="標楷體" w:eastAsia="標楷體" w:hAnsi="標楷體" w:cs="標楷體"/>
                <w:sz w:val="22"/>
                <w:szCs w:val="22"/>
              </w:rPr>
              <w:t>)</w:t>
            </w:r>
            <w:r>
              <w:rPr>
                <w:rFonts w:ascii="標楷體" w:eastAsia="標楷體" w:hAnsi="標楷體" w:cs="標楷體"/>
                <w:sz w:val="22"/>
                <w:szCs w:val="22"/>
              </w:rPr>
              <w:t>變化文法</w:t>
            </w:r>
            <w:proofErr w:type="gramStart"/>
            <w:r>
              <w:rPr>
                <w:rFonts w:ascii="標楷體" w:eastAsia="標楷體" w:hAnsi="標楷體" w:cs="標楷體"/>
                <w:sz w:val="22"/>
                <w:szCs w:val="22"/>
              </w:rPr>
              <w:t>規則拆</w:t>
            </w:r>
            <w:proofErr w:type="gramEnd"/>
            <w:r>
              <w:rPr>
                <w:rFonts w:ascii="標楷體" w:eastAsia="標楷體" w:hAnsi="標楷體" w:cs="標楷體"/>
                <w:sz w:val="22"/>
                <w:szCs w:val="22"/>
              </w:rPr>
              <w:t>解。</w:t>
            </w:r>
          </w:p>
          <w:p w:rsidR="00E518DF" w:rsidRDefault="00A93AE6">
            <w:pPr>
              <w:rPr>
                <w:rFonts w:ascii="標楷體" w:eastAsia="標楷體" w:hAnsi="標楷體" w:cs="標楷體"/>
                <w:sz w:val="22"/>
                <w:szCs w:val="22"/>
              </w:rPr>
            </w:pPr>
            <w:r>
              <w:rPr>
                <w:rFonts w:ascii="標楷體" w:eastAsia="標楷體" w:hAnsi="標楷體" w:cs="標楷體"/>
                <w:sz w:val="22"/>
                <w:szCs w:val="22"/>
              </w:rPr>
              <w:t>3.</w:t>
            </w:r>
            <w:r>
              <w:rPr>
                <w:rFonts w:ascii="標楷體" w:eastAsia="標楷體" w:hAnsi="標楷體" w:cs="標楷體"/>
                <w:sz w:val="22"/>
                <w:szCs w:val="22"/>
              </w:rPr>
              <w:t>完成時光旅人學習單</w:t>
            </w:r>
          </w:p>
          <w:p w:rsidR="00E518DF" w:rsidRDefault="00E518DF">
            <w:pPr>
              <w:rPr>
                <w:rFonts w:ascii="標楷體" w:eastAsia="標楷體" w:hAnsi="標楷體" w:cs="標楷體"/>
                <w:sz w:val="22"/>
                <w:szCs w:val="22"/>
              </w:rPr>
            </w:pPr>
          </w:p>
          <w:p w:rsidR="00E518DF" w:rsidRDefault="00A93AE6">
            <w:pPr>
              <w:rPr>
                <w:rFonts w:ascii="標楷體" w:eastAsia="標楷體" w:hAnsi="標楷體" w:cs="標楷體"/>
                <w:sz w:val="22"/>
                <w:szCs w:val="22"/>
              </w:rPr>
            </w:pPr>
            <w:r>
              <w:rPr>
                <w:rFonts w:ascii="標楷體" w:eastAsia="標楷體" w:hAnsi="標楷體" w:cs="標楷體"/>
                <w:sz w:val="22"/>
                <w:szCs w:val="22"/>
              </w:rPr>
              <w:t>三、綜合活動</w:t>
            </w:r>
          </w:p>
          <w:p w:rsidR="00E518DF" w:rsidRDefault="00A93AE6">
            <w:pPr>
              <w:rPr>
                <w:rFonts w:ascii="標楷體" w:eastAsia="標楷體" w:hAnsi="標楷體" w:cs="標楷體"/>
                <w:sz w:val="22"/>
                <w:szCs w:val="22"/>
              </w:rPr>
            </w:pPr>
            <w:r>
              <w:rPr>
                <w:rFonts w:ascii="標楷體" w:eastAsia="標楷體" w:hAnsi="標楷體" w:cs="標楷體"/>
                <w:sz w:val="22"/>
                <w:szCs w:val="22"/>
              </w:rPr>
              <w:t>1.</w:t>
            </w:r>
            <w:r>
              <w:rPr>
                <w:rFonts w:ascii="標楷體" w:eastAsia="標楷體" w:hAnsi="標楷體" w:cs="標楷體"/>
                <w:sz w:val="22"/>
                <w:szCs w:val="22"/>
              </w:rPr>
              <w:t>學生操作平板電腦進入</w:t>
            </w:r>
            <w:r>
              <w:rPr>
                <w:rFonts w:ascii="標楷體" w:eastAsia="標楷體" w:hAnsi="標楷體" w:cs="標楷體"/>
                <w:sz w:val="22"/>
                <w:szCs w:val="22"/>
              </w:rPr>
              <w:t>classroom</w:t>
            </w:r>
            <w:r>
              <w:rPr>
                <w:rFonts w:ascii="標楷體" w:eastAsia="標楷體" w:hAnsi="標楷體" w:cs="標楷體"/>
                <w:sz w:val="22"/>
                <w:szCs w:val="22"/>
              </w:rPr>
              <w:t>點選互動式教學資源，進行自主性互動學習</w:t>
            </w:r>
            <w:r>
              <w:rPr>
                <w:rFonts w:ascii="標楷體" w:eastAsia="標楷體" w:hAnsi="標楷體" w:cs="標楷體"/>
                <w:sz w:val="22"/>
                <w:szCs w:val="22"/>
              </w:rPr>
              <w:t>以及數位即時評量。</w:t>
            </w:r>
          </w:p>
          <w:p w:rsidR="00E518DF" w:rsidRDefault="00A93AE6">
            <w:pPr>
              <w:rPr>
                <w:rFonts w:ascii="標楷體" w:eastAsia="標楷體" w:hAnsi="標楷體" w:cs="標楷體"/>
                <w:sz w:val="22"/>
                <w:szCs w:val="22"/>
              </w:rPr>
            </w:pPr>
            <w:r>
              <w:rPr>
                <w:rFonts w:ascii="標楷體" w:eastAsia="標楷體" w:hAnsi="標楷體" w:cs="標楷體"/>
                <w:sz w:val="22"/>
                <w:szCs w:val="22"/>
              </w:rPr>
              <w:t>2.</w:t>
            </w:r>
            <w:r>
              <w:rPr>
                <w:rFonts w:ascii="標楷體" w:eastAsia="標楷體" w:hAnsi="標楷體" w:cs="標楷體"/>
                <w:sz w:val="22"/>
                <w:szCs w:val="22"/>
              </w:rPr>
              <w:t>老師總結學生常犯的錯誤及提醒</w:t>
            </w:r>
          </w:p>
          <w:p w:rsidR="00E518DF" w:rsidRDefault="00A93AE6">
            <w:pPr>
              <w:rPr>
                <w:rFonts w:ascii="標楷體" w:eastAsia="標楷體" w:hAnsi="標楷體" w:cs="標楷體"/>
                <w:sz w:val="22"/>
                <w:szCs w:val="22"/>
              </w:rPr>
            </w:pPr>
            <w:r>
              <w:rPr>
                <w:rFonts w:ascii="標楷體" w:eastAsia="標楷體" w:hAnsi="標楷體" w:cs="標楷體"/>
                <w:sz w:val="22"/>
                <w:szCs w:val="22"/>
              </w:rPr>
              <w:t>3.</w:t>
            </w:r>
            <w:r>
              <w:rPr>
                <w:rFonts w:ascii="標楷體" w:eastAsia="標楷體" w:hAnsi="標楷體" w:cs="標楷體"/>
                <w:sz w:val="22"/>
                <w:szCs w:val="22"/>
              </w:rPr>
              <w:t>課後作業指派</w:t>
            </w:r>
            <w:r>
              <w:rPr>
                <w:rFonts w:ascii="標楷體" w:eastAsia="標楷體" w:hAnsi="標楷體" w:cs="標楷體"/>
                <w:sz w:val="22"/>
                <w:szCs w:val="22"/>
              </w:rPr>
              <w:t xml:space="preserve">: </w:t>
            </w:r>
            <w:r>
              <w:rPr>
                <w:rFonts w:ascii="標楷體" w:eastAsia="標楷體" w:hAnsi="標楷體" w:cs="標楷體"/>
                <w:sz w:val="22"/>
                <w:szCs w:val="22"/>
              </w:rPr>
              <w:t>學生回家後完成</w:t>
            </w:r>
            <w:r>
              <w:rPr>
                <w:rFonts w:ascii="標楷體" w:eastAsia="標楷體" w:hAnsi="標楷體" w:cs="標楷體"/>
                <w:sz w:val="22"/>
                <w:szCs w:val="22"/>
              </w:rPr>
              <w:t>classroom</w:t>
            </w:r>
            <w:r>
              <w:rPr>
                <w:rFonts w:ascii="標楷體" w:eastAsia="標楷體" w:hAnsi="標楷體" w:cs="標楷體"/>
                <w:sz w:val="22"/>
                <w:szCs w:val="22"/>
              </w:rPr>
              <w:t>的老師指派的作業，完成後回傳給老師</w:t>
            </w:r>
          </w:p>
          <w:p w:rsidR="00E518DF" w:rsidRDefault="00E518DF">
            <w:pPr>
              <w:jc w:val="center"/>
              <w:rPr>
                <w:rFonts w:ascii="標楷體" w:eastAsia="標楷體" w:hAnsi="標楷體" w:cs="標楷體"/>
                <w:sz w:val="22"/>
                <w:szCs w:val="22"/>
              </w:rPr>
            </w:pPr>
          </w:p>
        </w:tc>
        <w:tc>
          <w:tcPr>
            <w:tcW w:w="1908" w:type="dxa"/>
            <w:gridSpan w:val="2"/>
            <w:vAlign w:val="center"/>
          </w:tcPr>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大螢幕、教師</w:t>
            </w:r>
            <w:r>
              <w:rPr>
                <w:rFonts w:ascii="標楷體" w:eastAsia="標楷體" w:hAnsi="標楷體" w:cs="標楷體"/>
                <w:sz w:val="22"/>
                <w:szCs w:val="22"/>
              </w:rPr>
              <w:t>/</w:t>
            </w:r>
            <w:r>
              <w:rPr>
                <w:rFonts w:ascii="標楷體" w:eastAsia="標楷體" w:hAnsi="標楷體" w:cs="標楷體"/>
                <w:sz w:val="22"/>
                <w:szCs w:val="22"/>
              </w:rPr>
              <w:t>明星生活照片</w:t>
            </w: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tc>
        <w:tc>
          <w:tcPr>
            <w:tcW w:w="2050" w:type="dxa"/>
            <w:vAlign w:val="center"/>
          </w:tcPr>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能專心聆聽並口頭回答老師的提問，察覺過去式時態的差異</w:t>
            </w: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能專心聆聽並口頭回答老師的提問，能分辨並書寫過去式動詞變化的差異</w:t>
            </w: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A93AE6">
            <w:pPr>
              <w:jc w:val="center"/>
              <w:rPr>
                <w:rFonts w:ascii="標楷體" w:eastAsia="標楷體" w:hAnsi="標楷體" w:cs="標楷體"/>
                <w:sz w:val="22"/>
                <w:szCs w:val="22"/>
              </w:rPr>
            </w:pPr>
            <w:r>
              <w:rPr>
                <w:rFonts w:ascii="標楷體" w:eastAsia="標楷體" w:hAnsi="標楷體" w:cs="標楷體"/>
                <w:sz w:val="22"/>
                <w:szCs w:val="22"/>
              </w:rPr>
              <w:t>自學評量</w:t>
            </w:r>
            <w:r>
              <w:rPr>
                <w:rFonts w:ascii="標楷體" w:eastAsia="標楷體" w:hAnsi="標楷體" w:cs="標楷體"/>
                <w:sz w:val="22"/>
                <w:szCs w:val="22"/>
              </w:rPr>
              <w:t>:</w:t>
            </w:r>
            <w:r>
              <w:rPr>
                <w:rFonts w:ascii="標楷體" w:eastAsia="標楷體" w:hAnsi="標楷體" w:cs="標楷體"/>
                <w:sz w:val="22"/>
                <w:szCs w:val="22"/>
              </w:rPr>
              <w:t>能獨立完成互動式題目。</w:t>
            </w: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p w:rsidR="00E518DF" w:rsidRDefault="00E518DF">
            <w:pPr>
              <w:jc w:val="center"/>
              <w:rPr>
                <w:rFonts w:ascii="標楷體" w:eastAsia="標楷體" w:hAnsi="標楷體" w:cs="標楷體"/>
                <w:sz w:val="22"/>
                <w:szCs w:val="22"/>
              </w:rPr>
            </w:pPr>
          </w:p>
        </w:tc>
      </w:tr>
    </w:tbl>
    <w:p w:rsidR="00E518DF" w:rsidRDefault="00E518DF">
      <w:pPr>
        <w:pStyle w:val="1"/>
        <w:ind w:firstLine="916"/>
        <w:rPr>
          <w:rFonts w:ascii="標楷體" w:eastAsia="標楷體" w:hAnsi="標楷體" w:cs="標楷體"/>
          <w:sz w:val="32"/>
          <w:szCs w:val="32"/>
        </w:rPr>
      </w:pPr>
    </w:p>
    <w:p w:rsidR="00E518DF" w:rsidRDefault="00E518DF"/>
    <w:p w:rsidR="00E518DF" w:rsidRDefault="00E518DF">
      <w:pPr>
        <w:pStyle w:val="1"/>
        <w:tabs>
          <w:tab w:val="left" w:pos="9394"/>
          <w:tab w:val="left" w:pos="10234"/>
        </w:tabs>
        <w:spacing w:before="117"/>
        <w:ind w:left="6814"/>
        <w:rPr>
          <w:rFonts w:ascii="標楷體" w:eastAsia="標楷體" w:hAnsi="標楷體" w:cs="標楷體"/>
        </w:rPr>
      </w:pPr>
    </w:p>
    <w:sectPr w:rsidR="00E518DF">
      <w:footerReference w:type="default" r:id="rId8"/>
      <w:pgSz w:w="11910" w:h="16840"/>
      <w:pgMar w:top="640" w:right="540" w:bottom="880" w:left="560" w:header="0" w:footer="6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AE6" w:rsidRDefault="00A93AE6">
      <w:r>
        <w:separator/>
      </w:r>
    </w:p>
  </w:endnote>
  <w:endnote w:type="continuationSeparator" w:id="0">
    <w:p w:rsidR="00A93AE6" w:rsidRDefault="00A9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203" w:usb1="288F0000" w:usb2="00000016" w:usb3="00000000" w:csb0="00040001" w:csb1="00000000"/>
    <w:embedRegular r:id="rId1" w:subsetted="1" w:fontKey="{AC909519-F711-4967-939A-64F2B1201E9E}"/>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DD94D83-BBFA-4AC5-B8E6-093771BA5734}"/>
  </w:font>
  <w:font w:name="標楷體">
    <w:panose1 w:val="03000509000000000000"/>
    <w:charset w:val="88"/>
    <w:family w:val="script"/>
    <w:pitch w:val="fixed"/>
    <w:sig w:usb0="00000003" w:usb1="080E0000" w:usb2="00000016" w:usb3="00000000" w:csb0="00100001" w:csb1="00000000"/>
    <w:embedRegular r:id="rId3" w:subsetted="1" w:fontKey="{42E330D3-41BD-4347-B730-8DB9C6CE52C5}"/>
    <w:embedBold r:id="rId4" w:subsetted="1" w:fontKey="{C30BB707-3140-4E19-97BF-F801DCD173AA}"/>
  </w:font>
  <w:font w:name="Gungsuh">
    <w:altName w:val="Gungsuh"/>
    <w:charset w:val="81"/>
    <w:family w:val="roman"/>
    <w:pitch w:val="variable"/>
    <w:sig w:usb0="B00002AF" w:usb1="69D77CFB" w:usb2="00000030" w:usb3="00000000" w:csb0="0008009F" w:csb1="00000000"/>
    <w:embedRegular r:id="rId5" w:subsetted="1" w:fontKey="{CC755CB9-F431-4974-8A9D-176C39F83DE6}"/>
  </w:font>
  <w:font w:name="Noto Sans Symbols">
    <w:altName w:val="Calibri"/>
    <w:charset w:val="00"/>
    <w:family w:val="auto"/>
    <w:pitch w:val="default"/>
    <w:embedRegular r:id="rId6" w:fontKey="{3D018143-4429-4F0B-A62A-B3D67006C40E}"/>
  </w:font>
  <w:font w:name="Cambria Math">
    <w:panose1 w:val="02040503050406030204"/>
    <w:charset w:val="00"/>
    <w:family w:val="roman"/>
    <w:pitch w:val="variable"/>
    <w:sig w:usb0="E00006FF" w:usb1="420024FF" w:usb2="02000000" w:usb3="00000000" w:csb0="0000019F" w:csb1="00000000"/>
    <w:embedRegular r:id="rId7" w:fontKey="{C3D37D01-ABEC-492A-BF02-075BE789AF38}"/>
  </w:font>
  <w:font w:name="PMingLiu">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8" w:fontKey="{A925AD6D-09B8-406A-ACE4-8359BA3C2181}"/>
  </w:font>
  <w:font w:name="Cambria">
    <w:panose1 w:val="02040503050406030204"/>
    <w:charset w:val="00"/>
    <w:family w:val="roman"/>
    <w:pitch w:val="variable"/>
    <w:sig w:usb0="E00006FF" w:usb1="420024FF" w:usb2="02000000" w:usb3="00000000" w:csb0="0000019F" w:csb1="00000000"/>
    <w:embedRegular r:id="rId9" w:fontKey="{2C8D47DE-BA9B-4AA8-8663-2A1EC2B54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8DF" w:rsidRDefault="00A93AE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simplePos x="0" y="0"/>
              <wp:positionH relativeFrom="column">
                <wp:posOffset>3330575</wp:posOffset>
              </wp:positionH>
              <wp:positionV relativeFrom="paragraph">
                <wp:posOffset>10099675</wp:posOffset>
              </wp:positionV>
              <wp:extent cx="168910" cy="180975"/>
              <wp:effectExtent l="0" t="0" r="0" b="0"/>
              <wp:wrapNone/>
              <wp:docPr id="1" name="矩形 1"/>
              <wp:cNvGraphicFramePr/>
              <a:graphic xmlns:a="http://schemas.openxmlformats.org/drawingml/2006/main">
                <a:graphicData uri="http://schemas.microsoft.com/office/word/2010/wordprocessingShape">
                  <wps:wsp>
                    <wps:cNvSpPr/>
                    <wps:spPr>
                      <a:xfrm>
                        <a:off x="5275833" y="3703800"/>
                        <a:ext cx="140335" cy="152400"/>
                      </a:xfrm>
                      <a:prstGeom prst="rect">
                        <a:avLst/>
                      </a:prstGeom>
                      <a:noFill/>
                      <a:ln>
                        <a:noFill/>
                      </a:ln>
                    </wps:spPr>
                    <wps:txbx>
                      <w:txbxContent>
                        <w:p w:rsidR="00E518DF" w:rsidRDefault="00A93AE6">
                          <w:pPr>
                            <w:spacing w:line="222" w:lineRule="auto"/>
                            <w:ind w:left="60" w:firstLine="180"/>
                            <w:textDirection w:val="btLr"/>
                          </w:pPr>
                          <w:r>
                            <w:rPr>
                              <w:rFonts w:ascii="Calibri" w:eastAsia="Calibri" w:hAnsi="Calibri" w:cs="Calibri"/>
                              <w:color w:val="000000"/>
                              <w:sz w:val="20"/>
                            </w:rPr>
                            <w:t xml:space="preserve"> PAGE 10</w:t>
                          </w:r>
                        </w:p>
                      </w:txbxContent>
                    </wps:txbx>
                    <wps:bodyPr spcFirstLastPara="1" wrap="square" lIns="0" tIns="0" rIns="0" bIns="0" anchor="t" anchorCtr="0">
                      <a:noAutofit/>
                    </wps:bodyPr>
                  </wps:wsp>
                </a:graphicData>
              </a:graphic>
            </wp:anchor>
          </w:drawing>
        </mc:Choice>
        <mc:Fallback>
          <w:pict>
            <v:rect id="矩形 1" o:spid="_x0000_s1026" style="position:absolute;margin-left:262.25pt;margin-top:795.25pt;width:13.3pt;height:14.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" filled="f" stroked="f">
              <v:textbox inset="0,0,0,0">
                <w:txbxContent>
                  <w:p w:rsidR="00E518DF" w:rsidRDefault="00A93AE6">
                    <w:pPr>
                      <w:spacing w:line="222" w:lineRule="auto"/>
                      <w:ind w:left="60" w:firstLine="180"/>
                      <w:textDirection w:val="btLr"/>
                    </w:pPr>
                    <w:r>
                      <w:rPr>
                        <w:rFonts w:ascii="Calibri" w:eastAsia="Calibri" w:hAnsi="Calibri" w:cs="Calibri"/>
                        <w:color w:val="000000"/>
                        <w:sz w:val="2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AE6" w:rsidRDefault="00A93AE6">
      <w:r>
        <w:separator/>
      </w:r>
    </w:p>
  </w:footnote>
  <w:footnote w:type="continuationSeparator" w:id="0">
    <w:p w:rsidR="00A93AE6" w:rsidRDefault="00A93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F2E"/>
    <w:multiLevelType w:val="multilevel"/>
    <w:tmpl w:val="57F8561A"/>
    <w:lvl w:ilvl="0">
      <w:start w:val="1"/>
      <w:numFmt w:val="decimal"/>
      <w:lvlText w:val="(%1)"/>
      <w:lvlJc w:val="left"/>
      <w:pPr>
        <w:ind w:left="945" w:hanging="465"/>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4237067E"/>
    <w:multiLevelType w:val="multilevel"/>
    <w:tmpl w:val="93BACF7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4C286C0A"/>
    <w:multiLevelType w:val="multilevel"/>
    <w:tmpl w:val="105035E6"/>
    <w:lvl w:ilvl="0">
      <w:start w:val="1"/>
      <w:numFmt w:val="decimal"/>
      <w:lvlText w:val="%1、"/>
      <w:lvlJc w:val="left"/>
      <w:pPr>
        <w:ind w:left="450" w:hanging="45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8DF"/>
    <w:rsid w:val="006159BB"/>
    <w:rsid w:val="00A93AE6"/>
    <w:rsid w:val="00B446DF"/>
    <w:rsid w:val="00E518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552E6"/>
  <w15:docId w15:val="{670E3DC1-2E4C-493D-8952-6E0342F23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imSun" w:eastAsiaTheme="minorEastAsia" w:hAnsi="SimSun" w:cs="SimSun"/>
        <w:sz w:val="22"/>
        <w:szCs w:val="22"/>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ind w:left="916"/>
      <w:outlineLvl w:val="0"/>
    </w:pPr>
    <w:rPr>
      <w:sz w:val="28"/>
      <w:szCs w:val="28"/>
    </w:rPr>
  </w:style>
  <w:style w:type="paragraph" w:styleId="2">
    <w:name w:val="heading 2"/>
    <w:basedOn w:val="a"/>
    <w:next w:val="a"/>
    <w:uiPriority w:val="9"/>
    <w:semiHidden/>
    <w:unhideWhenUsed/>
    <w:qFormat/>
    <w:pPr>
      <w:spacing w:line="402" w:lineRule="auto"/>
      <w:ind w:left="160"/>
      <w:outlineLvl w:val="1"/>
    </w:pPr>
    <w:rPr>
      <w:rFonts w:ascii="Microsoft YaHei" w:eastAsia="Microsoft YaHei" w:hAnsi="Microsoft YaHei" w:cs="Microsoft YaHei"/>
      <w:b/>
      <w:bCs/>
      <w:sz w:val="24"/>
      <w:szCs w:val="24"/>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2"/>
      <w:ind w:left="4593" w:right="2607" w:hanging="2005"/>
    </w:pPr>
    <w:rPr>
      <w:rFonts w:ascii="Microsoft YaHei" w:eastAsia="Microsoft YaHei" w:hAnsi="Microsoft YaHei" w:cs="Microsoft YaHei"/>
      <w:b/>
      <w:bCs/>
      <w:sz w:val="40"/>
      <w:szCs w:val="40"/>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widowControl/>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dV67W4fmD2Xu0XCjJi+TZU5C+Q==">CgMxLjAaJQoBMBIgCh4IB0IaCg9UaW1lcyBOZXcgUm9tYW4SB0d1bmdzdWgaJQoBMRIgCh4IB0IaCg9UaW1lcyBOZXcgUm9tYW4SB0d1bmdzdWgaJQoBMhIgCh4IB0IaCg9UaW1lcyBOZXcgUm9tYW4SB0d1bmdzdWgaJQoBMxIgCh4IB0IaCg9UaW1lcyBOZXcgUm9tYW4SB0d1bmdzdWgaJQoBNBIgCh4IB0IaCg9UaW1lcyBOZXcgUm9tYW4SB0d1bmdzdWgyCGguZ2pkZ3hzMg5oLjIwanJxYTlqZGZ1bzgAciExVWZOaGRYUjF4X3JHQ3R1c1poeHg1bTh6Y2V2bWlmS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324</Words>
  <Characters>1850</Characters>
  <Application>Microsoft Office Word</Application>
  <DocSecurity>0</DocSecurity>
  <Lines>15</Lines>
  <Paragraphs>4</Paragraphs>
  <ScaleCrop>false</ScaleCrop>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2026-05-27T04:34:00Z</dcterms:created>
  <dcterms:modified xsi:type="dcterms:W3CDTF">2026-05-27T04:46:00Z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2021-09-09T00:00:00Z</vt:lpwstr>
  </property>
  <property fmtid="{D5CDD505-2E9C-101B-9397-08002B2CF9AE}" pid="3" name="Creator">
    <vt:lpwstr>Microsoft® Word 2019</vt:lpwstr>
  </property>
  <property fmtid="{D5CDD505-2E9C-101B-9397-08002B2CF9AE}" pid="4" name="LastSaved">
    <vt:lpwstr>2021-09-23T00:00:00Z</vt:lpwstr>
  </property>
</Properties>
</file>