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35BB" w14:textId="35730DA2" w:rsidR="00247B97" w:rsidRPr="00E27AC9" w:rsidRDefault="00031D3F" w:rsidP="000727AB">
      <w:pPr>
        <w:snapToGrid w:val="0"/>
        <w:rPr>
          <w:rFonts w:cs="Times New Roman"/>
        </w:rPr>
      </w:pPr>
      <w:r w:rsidRPr="00E27AC9">
        <w:rPr>
          <w:rFonts w:cs="Times New Roman"/>
        </w:rPr>
        <w:t>附表3</w:t>
      </w:r>
      <w:r w:rsidR="00DF3A35" w:rsidRPr="00E27AC9">
        <w:rPr>
          <w:rFonts w:cs="Times New Roman" w:hint="eastAsia"/>
        </w:rPr>
        <w:t>：</w:t>
      </w:r>
    </w:p>
    <w:p w14:paraId="64CFF4DD" w14:textId="67D77AB4" w:rsidR="00247B97" w:rsidRPr="00E27AC9" w:rsidRDefault="00031D3F" w:rsidP="000727AB">
      <w:pPr>
        <w:snapToGrid w:val="0"/>
        <w:jc w:val="center"/>
        <w:rPr>
          <w:rFonts w:cs="Times New Roman"/>
          <w:b/>
        </w:rPr>
      </w:pPr>
      <w:r w:rsidRPr="00E27AC9">
        <w:rPr>
          <w:rFonts w:cs="Times New Roman"/>
          <w:b/>
        </w:rPr>
        <w:t>基隆市</w:t>
      </w:r>
      <w:r w:rsidR="00A94FB2" w:rsidRPr="00E27AC9">
        <w:rPr>
          <w:rFonts w:cs="Times New Roman"/>
          <w:b/>
        </w:rPr>
        <w:t>11</w:t>
      </w:r>
      <w:r w:rsidR="003E2310">
        <w:rPr>
          <w:rFonts w:cs="Times New Roman" w:hint="eastAsia"/>
          <w:b/>
        </w:rPr>
        <w:t>4</w:t>
      </w:r>
      <w:r w:rsidRPr="00E27AC9">
        <w:rPr>
          <w:rFonts w:cs="Times New Roman"/>
          <w:b/>
        </w:rPr>
        <w:t>學年度學校辦理校長及教師公開授課</w:t>
      </w:r>
    </w:p>
    <w:p w14:paraId="18F1A964" w14:textId="77777777" w:rsidR="00247B97" w:rsidRPr="00E27AC9" w:rsidRDefault="00031D3F" w:rsidP="000727AB">
      <w:pPr>
        <w:snapToGrid w:val="0"/>
        <w:ind w:left="360"/>
        <w:jc w:val="center"/>
        <w:rPr>
          <w:rFonts w:cs="Times New Roman"/>
          <w:b/>
        </w:rPr>
      </w:pPr>
      <w:r w:rsidRPr="00E27AC9">
        <w:rPr>
          <w:rFonts w:cs="Times New Roman"/>
          <w:b/>
        </w:rPr>
        <w:t>觀課紀錄表</w:t>
      </w:r>
    </w:p>
    <w:tbl>
      <w:tblPr>
        <w:tblStyle w:val="aff9"/>
        <w:tblW w:w="101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597"/>
        <w:gridCol w:w="1418"/>
        <w:gridCol w:w="1655"/>
        <w:gridCol w:w="3022"/>
      </w:tblGrid>
      <w:tr w:rsidR="007D5F59" w:rsidRPr="00E27AC9" w14:paraId="2645F89A" w14:textId="77777777" w:rsidTr="008879B3">
        <w:trPr>
          <w:trHeight w:val="452"/>
          <w:jc w:val="center"/>
        </w:trPr>
        <w:tc>
          <w:tcPr>
            <w:tcW w:w="1413" w:type="dxa"/>
          </w:tcPr>
          <w:p w14:paraId="09FC1DE0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教學班級</w:t>
            </w:r>
          </w:p>
        </w:tc>
        <w:tc>
          <w:tcPr>
            <w:tcW w:w="2597" w:type="dxa"/>
          </w:tcPr>
          <w:p w14:paraId="2812C4DC" w14:textId="45D22D90" w:rsidR="00247B97" w:rsidRPr="00E27AC9" w:rsidRDefault="003E2310" w:rsidP="000727AB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三</w:t>
            </w:r>
            <w:r w:rsidR="00031D3F" w:rsidRPr="00E27AC9"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>一</w:t>
            </w:r>
            <w:r w:rsidR="00031D3F" w:rsidRPr="00E27AC9">
              <w:rPr>
                <w:rFonts w:cs="Times New Roman"/>
              </w:rPr>
              <w:t>班</w:t>
            </w:r>
          </w:p>
        </w:tc>
        <w:tc>
          <w:tcPr>
            <w:tcW w:w="1418" w:type="dxa"/>
          </w:tcPr>
          <w:p w14:paraId="73170562" w14:textId="77777777" w:rsidR="00247B97" w:rsidRPr="00E27AC9" w:rsidRDefault="00031D3F" w:rsidP="000727AB">
            <w:pPr>
              <w:snapToGrid w:val="0"/>
              <w:ind w:right="-108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觀察時間</w:t>
            </w:r>
          </w:p>
        </w:tc>
        <w:tc>
          <w:tcPr>
            <w:tcW w:w="4677" w:type="dxa"/>
            <w:gridSpan w:val="2"/>
          </w:tcPr>
          <w:p w14:paraId="55367C28" w14:textId="3902E9FB" w:rsidR="00247B97" w:rsidRPr="00E27AC9" w:rsidRDefault="008337C4" w:rsidP="00126AFC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11</w:t>
            </w:r>
            <w:r w:rsidR="003E2310">
              <w:rPr>
                <w:rFonts w:cs="Times New Roman" w:hint="eastAsia"/>
              </w:rPr>
              <w:t>5</w:t>
            </w:r>
            <w:r w:rsidR="00031D3F" w:rsidRPr="00E27AC9">
              <w:rPr>
                <w:rFonts w:cs="Times New Roman"/>
              </w:rPr>
              <w:t>年</w:t>
            </w:r>
            <w:r w:rsidR="00610FD8" w:rsidRPr="00E27AC9">
              <w:rPr>
                <w:rFonts w:cs="Times New Roman" w:hint="eastAsia"/>
              </w:rPr>
              <w:t xml:space="preserve"> </w:t>
            </w:r>
            <w:r w:rsidR="003E2310">
              <w:rPr>
                <w:rFonts w:cs="Times New Roman" w:hint="eastAsia"/>
              </w:rPr>
              <w:t>6</w:t>
            </w:r>
            <w:r w:rsidR="00031D3F" w:rsidRPr="00E27AC9">
              <w:rPr>
                <w:rFonts w:cs="Times New Roman"/>
              </w:rPr>
              <w:t xml:space="preserve"> 月  </w:t>
            </w:r>
            <w:r w:rsidR="003E2310">
              <w:rPr>
                <w:rFonts w:cs="Times New Roman" w:hint="eastAsia"/>
              </w:rPr>
              <w:t>23</w:t>
            </w:r>
            <w:r w:rsidR="00610FD8" w:rsidRPr="00E27AC9">
              <w:rPr>
                <w:rFonts w:cs="Times New Roman"/>
              </w:rPr>
              <w:t xml:space="preserve"> </w:t>
            </w:r>
            <w:r w:rsidR="00031D3F" w:rsidRPr="00E27AC9">
              <w:rPr>
                <w:rFonts w:cs="Times New Roman"/>
              </w:rPr>
              <w:t>日</w:t>
            </w:r>
            <w:r w:rsidR="00610FD8" w:rsidRPr="00E27AC9">
              <w:rPr>
                <w:rFonts w:cs="Times New Roman" w:hint="eastAsia"/>
              </w:rPr>
              <w:t xml:space="preserve"> </w:t>
            </w:r>
            <w:r w:rsidR="00031D3F" w:rsidRPr="00E27AC9">
              <w:rPr>
                <w:rFonts w:cs="Times New Roman"/>
              </w:rPr>
              <w:t>第</w:t>
            </w:r>
            <w:r w:rsidR="003E2310">
              <w:rPr>
                <w:rFonts w:cs="Times New Roman" w:hint="eastAsia"/>
              </w:rPr>
              <w:t>四</w:t>
            </w:r>
            <w:r w:rsidR="00031D3F" w:rsidRPr="00E27AC9">
              <w:rPr>
                <w:rFonts w:cs="Times New Roman"/>
              </w:rPr>
              <w:t>節</w:t>
            </w:r>
          </w:p>
        </w:tc>
      </w:tr>
      <w:tr w:rsidR="007D5F59" w:rsidRPr="00E27AC9" w14:paraId="5332B5B1" w14:textId="77777777" w:rsidTr="008879B3">
        <w:trPr>
          <w:trHeight w:val="416"/>
          <w:jc w:val="center"/>
        </w:trPr>
        <w:tc>
          <w:tcPr>
            <w:tcW w:w="1413" w:type="dxa"/>
          </w:tcPr>
          <w:p w14:paraId="655EFF43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教學領域</w:t>
            </w:r>
          </w:p>
        </w:tc>
        <w:tc>
          <w:tcPr>
            <w:tcW w:w="4015" w:type="dxa"/>
            <w:gridSpan w:val="2"/>
          </w:tcPr>
          <w:p w14:paraId="0873ACF2" w14:textId="43505E79" w:rsidR="00247B97" w:rsidRPr="00E27AC9" w:rsidRDefault="008337C4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數學</w:t>
            </w:r>
          </w:p>
        </w:tc>
        <w:tc>
          <w:tcPr>
            <w:tcW w:w="1655" w:type="dxa"/>
          </w:tcPr>
          <w:p w14:paraId="58BE8034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教學單元</w:t>
            </w:r>
          </w:p>
        </w:tc>
        <w:tc>
          <w:tcPr>
            <w:tcW w:w="3022" w:type="dxa"/>
          </w:tcPr>
          <w:p w14:paraId="0101F7CE" w14:textId="1BF8F50F" w:rsidR="00247B97" w:rsidRDefault="008337C4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第</w:t>
            </w:r>
            <w:r w:rsidR="003E2310">
              <w:rPr>
                <w:rFonts w:cs="Times New Roman" w:hint="eastAsia"/>
              </w:rPr>
              <w:t>六</w:t>
            </w:r>
            <w:r w:rsidRPr="00E27AC9">
              <w:rPr>
                <w:rFonts w:cs="Times New Roman" w:hint="eastAsia"/>
              </w:rPr>
              <w:t>單元</w:t>
            </w:r>
          </w:p>
          <w:p w14:paraId="1F491EE3" w14:textId="7097EBA7" w:rsidR="001559FC" w:rsidRPr="00E27AC9" w:rsidRDefault="003E2310" w:rsidP="000727AB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6-1 認識圓</w:t>
            </w:r>
          </w:p>
        </w:tc>
      </w:tr>
      <w:tr w:rsidR="007D5F59" w:rsidRPr="00E27AC9" w14:paraId="40A40276" w14:textId="77777777" w:rsidTr="008879B3">
        <w:trPr>
          <w:trHeight w:val="452"/>
          <w:jc w:val="center"/>
        </w:trPr>
        <w:tc>
          <w:tcPr>
            <w:tcW w:w="1413" w:type="dxa"/>
          </w:tcPr>
          <w:p w14:paraId="5B712F3A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教 學 者</w:t>
            </w:r>
          </w:p>
        </w:tc>
        <w:tc>
          <w:tcPr>
            <w:tcW w:w="4015" w:type="dxa"/>
            <w:gridSpan w:val="2"/>
          </w:tcPr>
          <w:p w14:paraId="202D9B70" w14:textId="48775C8F" w:rsidR="00247B97" w:rsidRPr="00E27AC9" w:rsidRDefault="003E2310" w:rsidP="000727AB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陳姵君</w:t>
            </w:r>
          </w:p>
        </w:tc>
        <w:tc>
          <w:tcPr>
            <w:tcW w:w="1655" w:type="dxa"/>
          </w:tcPr>
          <w:p w14:paraId="10B0E996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觀 察 者</w:t>
            </w:r>
          </w:p>
        </w:tc>
        <w:tc>
          <w:tcPr>
            <w:tcW w:w="3022" w:type="dxa"/>
          </w:tcPr>
          <w:p w14:paraId="6DFDE76C" w14:textId="1B7BAE16" w:rsidR="00247B97" w:rsidRPr="00E27AC9" w:rsidRDefault="003E2310" w:rsidP="000727AB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鄭慧君</w:t>
            </w:r>
          </w:p>
        </w:tc>
      </w:tr>
    </w:tbl>
    <w:p w14:paraId="5A8D30EF" w14:textId="7FA92BFA" w:rsidR="008879B3" w:rsidRDefault="008879B3"/>
    <w:tbl>
      <w:tblPr>
        <w:tblStyle w:val="aff9"/>
        <w:tblW w:w="101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4961"/>
        <w:gridCol w:w="820"/>
        <w:gridCol w:w="709"/>
        <w:gridCol w:w="709"/>
        <w:gridCol w:w="784"/>
      </w:tblGrid>
      <w:tr w:rsidR="007D5F59" w:rsidRPr="00E27AC9" w14:paraId="21565722" w14:textId="77777777" w:rsidTr="008879B3">
        <w:trPr>
          <w:trHeight w:val="887"/>
          <w:tblHeader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EFF35D1" w14:textId="77777777" w:rsidR="00247B97" w:rsidRPr="00E27AC9" w:rsidRDefault="00031D3F" w:rsidP="00920E12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層面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C081AB" w14:textId="77777777" w:rsidR="00247B97" w:rsidRPr="00E27AC9" w:rsidRDefault="00031D3F" w:rsidP="00920E12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檢核項目</w:t>
            </w:r>
          </w:p>
        </w:tc>
        <w:tc>
          <w:tcPr>
            <w:tcW w:w="4961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B68F2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檢核重點</w:t>
            </w:r>
          </w:p>
        </w:tc>
        <w:tc>
          <w:tcPr>
            <w:tcW w:w="820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35CE01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優</w:t>
            </w:r>
          </w:p>
          <w:p w14:paraId="042CB7C9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934F12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普</w:t>
            </w:r>
          </w:p>
          <w:p w14:paraId="284D3018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AD84B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888B57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未呈現</w:t>
            </w:r>
          </w:p>
        </w:tc>
      </w:tr>
      <w:tr w:rsidR="007D5F59" w:rsidRPr="00E27AC9" w14:paraId="53EC7D46" w14:textId="77777777" w:rsidTr="008879B3">
        <w:trPr>
          <w:trHeight w:val="335"/>
          <w:jc w:val="center"/>
        </w:trPr>
        <w:tc>
          <w:tcPr>
            <w:tcW w:w="704" w:type="dxa"/>
            <w:vMerge w:val="restart"/>
            <w:vAlign w:val="center"/>
          </w:tcPr>
          <w:p w14:paraId="0859749E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教師</w:t>
            </w:r>
          </w:p>
          <w:p w14:paraId="6ADB8CE4" w14:textId="77777777" w:rsidR="00247B97" w:rsidRPr="00E27AC9" w:rsidRDefault="00031D3F" w:rsidP="00920E12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教學</w:t>
            </w:r>
          </w:p>
        </w:tc>
        <w:tc>
          <w:tcPr>
            <w:tcW w:w="1418" w:type="dxa"/>
            <w:vMerge w:val="restart"/>
            <w:vAlign w:val="center"/>
          </w:tcPr>
          <w:p w14:paraId="03B8E937" w14:textId="77777777" w:rsidR="00247B97" w:rsidRPr="00E27AC9" w:rsidRDefault="00031D3F" w:rsidP="000727AB">
            <w:pPr>
              <w:snapToGrid w:val="0"/>
              <w:rPr>
                <w:rFonts w:cs="Times New Roman"/>
                <w:b/>
              </w:rPr>
            </w:pPr>
            <w:r w:rsidRPr="00E27AC9">
              <w:rPr>
                <w:rFonts w:cs="Times New Roman"/>
                <w:b/>
              </w:rPr>
              <w:t>1.清楚呈現教材內容</w:t>
            </w: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7831F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1-1 有組織條理呈現教材內容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398B" w14:textId="4A7902FD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7F2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BF92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62A2A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01DF143B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328ED58D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CA34403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0E74ED00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1-2 清楚講解重要概念、原則或技能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DE89" w14:textId="1F74828D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F6D3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DA51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A0ADB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1EFB90D8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6617D667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B891C62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2AE2D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1-3 提供學生適當的實作或練習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E44" w14:textId="5F1A68A7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5034" w14:textId="306EF9ED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AB23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4C29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344B3759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33F0810A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C933CEB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C682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1-4 設計引發學生思考與討論的教學情境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397A" w14:textId="132DACA2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566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D037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B8FA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7C81BEF3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449713B8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2DC5122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76A6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 xml:space="preserve">1-5 適時歸納學習重點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63FE" w14:textId="5A446DC9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EF1F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6F05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70F46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079B6681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18877E45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2103D8A3" w14:textId="77777777" w:rsidR="00247B97" w:rsidRPr="00E27AC9" w:rsidRDefault="00031D3F" w:rsidP="000727AB">
            <w:pPr>
              <w:snapToGrid w:val="0"/>
              <w:rPr>
                <w:rFonts w:cs="Times New Roman"/>
                <w:b/>
              </w:rPr>
            </w:pPr>
            <w:r w:rsidRPr="00E27AC9">
              <w:rPr>
                <w:rFonts w:cs="Times New Roman"/>
                <w:b/>
              </w:rPr>
              <w:t>2.運用有效教學技巧</w:t>
            </w:r>
          </w:p>
        </w:tc>
        <w:tc>
          <w:tcPr>
            <w:tcW w:w="496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9AA834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2-1 引起並維持學生學習動機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39533" w14:textId="0E3494EF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FBC37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5908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FA85395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2465C06D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6FB82180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EA2603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C0F3F8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2-2 善於變化教學活動或教學方法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3162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5099" w14:textId="1242514B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DFD0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0D6C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23CF5DBB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6E93E76B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B21DB33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F996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2-3 教學活動融入學習策略的指導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C2F6" w14:textId="15357421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3E8B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8E8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4F106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770F997B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654B8DA6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E85F46B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81EB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2-4 教學活動轉換與銜接能順暢進行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CE11" w14:textId="3EB4CD36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6C4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002D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DABAA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2B2DE9DF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2C800649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467DE913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4D79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2-5 有效掌握時間分配和教學節奏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1769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0C09" w14:textId="6CC5BA4C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7688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92144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30FA52E7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1B71E462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7B534B4E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E905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2-6 使用有助於學生學習的教學媒材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3E0E" w14:textId="7888ED7E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85BE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77A8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B3343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05623CF0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0E4B3F4A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77C7A56A" w14:textId="77777777" w:rsidR="00247B97" w:rsidRPr="00E27AC9" w:rsidRDefault="00031D3F" w:rsidP="000727AB">
            <w:pPr>
              <w:snapToGrid w:val="0"/>
              <w:rPr>
                <w:rFonts w:cs="Times New Roman"/>
                <w:b/>
              </w:rPr>
            </w:pPr>
            <w:r w:rsidRPr="00E27AC9">
              <w:rPr>
                <w:rFonts w:cs="Times New Roman"/>
                <w:b/>
              </w:rPr>
              <w:t>3.應用良好溝通技巧</w:t>
            </w: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4121C1CD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3-1 口語清晰、音量適中</w:t>
            </w:r>
          </w:p>
        </w:tc>
        <w:tc>
          <w:tcPr>
            <w:tcW w:w="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4BDB3" w14:textId="380BEC97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E48E8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ADB1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1AB74F19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0DF3CFF0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24C88846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C20AB0A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E6EA8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3-2 運用肢體語言，增進師生互動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FC91" w14:textId="3C803366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4933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138C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4E2F6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7527CC31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5D7CD21F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895E859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6630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3-3 教室走動或眼神能關照多數學生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20B1" w14:textId="1D40A207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1DAA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C3CB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5360F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55B8ABB6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12D15F7A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487F8D" w14:textId="77777777" w:rsidR="00247B97" w:rsidRPr="00E27AC9" w:rsidRDefault="00031D3F" w:rsidP="000727AB">
            <w:pPr>
              <w:snapToGrid w:val="0"/>
              <w:rPr>
                <w:rFonts w:cs="Times New Roman"/>
                <w:b/>
              </w:rPr>
            </w:pPr>
            <w:r w:rsidRPr="00E27AC9">
              <w:rPr>
                <w:rFonts w:cs="Times New Roman"/>
                <w:b/>
              </w:rPr>
              <w:t>4.運用學習評量評估學習成效</w:t>
            </w: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4951E87D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4-1 教學過程中，適時檢視學生學習情形</w:t>
            </w:r>
          </w:p>
        </w:tc>
        <w:tc>
          <w:tcPr>
            <w:tcW w:w="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0D9F3" w14:textId="5394B571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6379D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050EF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D3DC4EE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7812AABE" w14:textId="77777777" w:rsidTr="008879B3">
        <w:trPr>
          <w:trHeight w:val="1047"/>
          <w:jc w:val="center"/>
        </w:trPr>
        <w:tc>
          <w:tcPr>
            <w:tcW w:w="704" w:type="dxa"/>
            <w:vMerge/>
            <w:vAlign w:val="center"/>
          </w:tcPr>
          <w:p w14:paraId="28A0495F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82B9CB4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75B0A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4-2 學生學習成果達成預期學習目標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6A91" w14:textId="3E7B5CC4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3802" w14:textId="06607BD5" w:rsidR="00247B97" w:rsidRPr="00E27AC9" w:rsidRDefault="008879B3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7DF7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35362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69DC49EC" w14:textId="77777777" w:rsidTr="008879B3">
        <w:trPr>
          <w:trHeight w:val="335"/>
          <w:jc w:val="center"/>
        </w:trPr>
        <w:tc>
          <w:tcPr>
            <w:tcW w:w="704" w:type="dxa"/>
            <w:vMerge w:val="restart"/>
            <w:vAlign w:val="center"/>
          </w:tcPr>
          <w:p w14:paraId="7F2D3A8C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班級</w:t>
            </w:r>
          </w:p>
          <w:p w14:paraId="052C130F" w14:textId="77777777" w:rsidR="00247B97" w:rsidRPr="00E27AC9" w:rsidRDefault="00031D3F" w:rsidP="00920E12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經營</w:t>
            </w:r>
          </w:p>
        </w:tc>
        <w:tc>
          <w:tcPr>
            <w:tcW w:w="1418" w:type="dxa"/>
            <w:vMerge w:val="restart"/>
            <w:vAlign w:val="center"/>
          </w:tcPr>
          <w:p w14:paraId="06E3E638" w14:textId="77777777" w:rsidR="00247B97" w:rsidRPr="00E27AC9" w:rsidRDefault="00031D3F" w:rsidP="000727AB">
            <w:pPr>
              <w:snapToGrid w:val="0"/>
              <w:rPr>
                <w:rFonts w:cs="Times New Roman"/>
                <w:b/>
              </w:rPr>
            </w:pPr>
            <w:r w:rsidRPr="00E27AC9">
              <w:rPr>
                <w:rFonts w:cs="Times New Roman"/>
                <w:b/>
              </w:rPr>
              <w:t>5.維持良好的班級秩序以促進學習</w:t>
            </w: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3958F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5-1維持良好的班級秩序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7706" w14:textId="569D8FC8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068F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6C93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607F7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163A94F0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430CCF9B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D854439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385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5-2適時增強學生的良好表現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55FA" w14:textId="75A1CFE8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176F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DF55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89D5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3ED74EBC" w14:textId="77777777" w:rsidTr="008879B3">
        <w:trPr>
          <w:trHeight w:val="755"/>
          <w:jc w:val="center"/>
        </w:trPr>
        <w:tc>
          <w:tcPr>
            <w:tcW w:w="704" w:type="dxa"/>
            <w:vMerge/>
            <w:vAlign w:val="center"/>
          </w:tcPr>
          <w:p w14:paraId="60706585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2F39135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7BB0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5-3妥善處理學生不當行為或偶發狀況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FC2F" w14:textId="5BB1F8D5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6A79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5DCE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66401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421911E3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64F44A00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0AC7DBB0" w14:textId="77777777" w:rsidR="00247B97" w:rsidRPr="00E27AC9" w:rsidRDefault="00031D3F" w:rsidP="000727AB">
            <w:pPr>
              <w:snapToGrid w:val="0"/>
              <w:rPr>
                <w:rFonts w:cs="Times New Roman"/>
                <w:b/>
              </w:rPr>
            </w:pPr>
            <w:r w:rsidRPr="00E27AC9">
              <w:rPr>
                <w:rFonts w:cs="Times New Roman"/>
                <w:b/>
              </w:rPr>
              <w:t>6.營造積極的班級氣氛</w:t>
            </w:r>
          </w:p>
        </w:tc>
        <w:tc>
          <w:tcPr>
            <w:tcW w:w="496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43A1D1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6-1引導學生專注於學習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38F37" w14:textId="0340AD12" w:rsidR="00247B97" w:rsidRPr="00E27AC9" w:rsidRDefault="008879B3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A04F9" w14:textId="1DA2A27F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DB60C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7B1DD248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531FECCD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56D00383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238E76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CFE7D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6-2布置或安排有助學生學習的環境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CF09" w14:textId="633C313A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6D00" w14:textId="173965ED" w:rsidR="00247B97" w:rsidRPr="00E27AC9" w:rsidRDefault="008879B3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5F3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B72CD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66BE2296" w14:textId="77777777" w:rsidTr="008879B3">
        <w:trPr>
          <w:trHeight w:val="468"/>
          <w:jc w:val="center"/>
        </w:trPr>
        <w:tc>
          <w:tcPr>
            <w:tcW w:w="704" w:type="dxa"/>
            <w:vMerge/>
            <w:vAlign w:val="center"/>
          </w:tcPr>
          <w:p w14:paraId="0ACC5582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5BF91851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CF30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6-3展現熱忱的教學態度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56A1" w14:textId="42F6AE7D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170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4C17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FBCE3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</w:tbl>
    <w:p w14:paraId="2741B155" w14:textId="333C281C" w:rsidR="00247B97" w:rsidRDefault="00170356" w:rsidP="00EF0646">
      <w:pPr>
        <w:snapToGrid w:val="0"/>
        <w:jc w:val="right"/>
        <w:rPr>
          <w:rFonts w:cs="Times New Roman"/>
        </w:rPr>
      </w:pPr>
      <w:r w:rsidRPr="00E27AC9">
        <w:rPr>
          <w:rFonts w:cs="Times New Roman"/>
        </w:rPr>
        <w:t xml:space="preserve">  </w:t>
      </w:r>
    </w:p>
    <w:p w14:paraId="1E3CBF61" w14:textId="04919BD8" w:rsidR="00247B97" w:rsidRPr="00126AFC" w:rsidRDefault="00031D3F" w:rsidP="000727AB">
      <w:pPr>
        <w:snapToGrid w:val="0"/>
        <w:ind w:left="360"/>
        <w:rPr>
          <w:rFonts w:cs="Times New Roman"/>
          <w:b/>
          <w:u w:val="thick"/>
        </w:rPr>
      </w:pPr>
      <w:r w:rsidRPr="00E27AC9">
        <w:rPr>
          <w:rFonts w:cs="Times New Roman"/>
          <w:b/>
        </w:rPr>
        <w:t>授課教師：</w:t>
      </w:r>
      <w:r w:rsidR="003E2310">
        <w:rPr>
          <w:rFonts w:cs="Times New Roman" w:hint="eastAsia"/>
          <w:b/>
          <w:u w:val="thick"/>
        </w:rPr>
        <w:t>陳姵君</w:t>
      </w:r>
      <w:r w:rsidRPr="00E27AC9">
        <w:rPr>
          <w:rFonts w:cs="Times New Roman"/>
          <w:b/>
          <w:u w:val="thick"/>
        </w:rPr>
        <w:t xml:space="preserve"> </w:t>
      </w:r>
      <w:r w:rsidRPr="00E27AC9">
        <w:rPr>
          <w:rFonts w:cs="Times New Roman"/>
          <w:b/>
        </w:rPr>
        <w:t xml:space="preserve">       觀課教師：</w:t>
      </w:r>
      <w:r w:rsidR="003E2310">
        <w:rPr>
          <w:rFonts w:cs="Times New Roman" w:hint="eastAsia"/>
          <w:b/>
          <w:u w:val="thick"/>
        </w:rPr>
        <w:t>鄭慧君</w:t>
      </w:r>
    </w:p>
    <w:p w14:paraId="1AA39360" w14:textId="77777777" w:rsidR="00247B97" w:rsidRPr="00E27AC9" w:rsidRDefault="00031D3F" w:rsidP="000727AB">
      <w:pPr>
        <w:snapToGrid w:val="0"/>
        <w:rPr>
          <w:rFonts w:cs="Times New Roman"/>
        </w:rPr>
      </w:pPr>
      <w:r w:rsidRPr="00E27AC9">
        <w:rPr>
          <w:rFonts w:cs="Times New Roman"/>
        </w:rPr>
        <w:lastRenderedPageBreak/>
        <w:t>附表4</w:t>
      </w:r>
      <w:r w:rsidR="00920E12" w:rsidRPr="00E27AC9">
        <w:rPr>
          <w:rFonts w:cs="Times New Roman" w:hint="eastAsia"/>
        </w:rPr>
        <w:t>：</w:t>
      </w:r>
    </w:p>
    <w:p w14:paraId="10597BDB" w14:textId="641789C2" w:rsidR="00247B97" w:rsidRPr="00E27AC9" w:rsidRDefault="00031D3F" w:rsidP="000727AB">
      <w:pPr>
        <w:snapToGrid w:val="0"/>
        <w:jc w:val="center"/>
        <w:rPr>
          <w:rFonts w:cs="Times New Roman"/>
          <w:b/>
        </w:rPr>
      </w:pPr>
      <w:r w:rsidRPr="00E27AC9">
        <w:rPr>
          <w:rFonts w:cs="Times New Roman"/>
          <w:b/>
        </w:rPr>
        <w:t>基隆市</w:t>
      </w:r>
      <w:r w:rsidR="00A94FB2" w:rsidRPr="00E27AC9">
        <w:rPr>
          <w:rFonts w:cs="Times New Roman"/>
          <w:b/>
        </w:rPr>
        <w:t>11</w:t>
      </w:r>
      <w:r w:rsidR="003E2310">
        <w:rPr>
          <w:rFonts w:cs="Times New Roman" w:hint="eastAsia"/>
          <w:b/>
        </w:rPr>
        <w:t>4</w:t>
      </w:r>
      <w:r w:rsidRPr="00E27AC9">
        <w:rPr>
          <w:rFonts w:cs="Times New Roman"/>
          <w:b/>
        </w:rPr>
        <w:t>學年度學校辦理校長及教師公開授課</w:t>
      </w:r>
    </w:p>
    <w:p w14:paraId="53F139F4" w14:textId="77777777" w:rsidR="00920E12" w:rsidRPr="00E27AC9" w:rsidRDefault="00031D3F" w:rsidP="000727AB">
      <w:pPr>
        <w:snapToGrid w:val="0"/>
        <w:jc w:val="center"/>
        <w:rPr>
          <w:rFonts w:cs="Times New Roman"/>
          <w:b/>
        </w:rPr>
      </w:pPr>
      <w:r w:rsidRPr="00E27AC9">
        <w:rPr>
          <w:rFonts w:cs="Times New Roman"/>
          <w:b/>
        </w:rPr>
        <w:t xml:space="preserve"> 教學自我省思檢核表</w:t>
      </w:r>
    </w:p>
    <w:p w14:paraId="684924B9" w14:textId="26D28BEF" w:rsidR="00DF1902" w:rsidRPr="00E27AC9" w:rsidRDefault="00031D3F" w:rsidP="00DF1902">
      <w:pPr>
        <w:snapToGrid w:val="0"/>
        <w:ind w:left="2" w:firstLineChars="58" w:firstLine="162"/>
        <w:rPr>
          <w:rFonts w:cs="Times New Roman"/>
        </w:rPr>
      </w:pPr>
      <w:r w:rsidRPr="00E27AC9">
        <w:rPr>
          <w:rFonts w:cs="Times New Roman"/>
        </w:rPr>
        <w:t>授課教師姓名：</w:t>
      </w:r>
      <w:r w:rsidR="00E27AC9" w:rsidRPr="00E27AC9">
        <w:rPr>
          <w:rFonts w:cs="Times New Roman" w:hint="eastAsia"/>
          <w:u w:val="thick"/>
        </w:rPr>
        <w:t xml:space="preserve"> </w:t>
      </w:r>
      <w:r w:rsidR="003E2310">
        <w:rPr>
          <w:rFonts w:cs="Times New Roman" w:hint="eastAsia"/>
          <w:u w:val="thick"/>
        </w:rPr>
        <w:t>陳姵君</w:t>
      </w:r>
      <w:r w:rsidR="00E27AC9" w:rsidRPr="00E27AC9">
        <w:rPr>
          <w:rFonts w:cs="Times New Roman" w:hint="eastAsia"/>
          <w:u w:val="thick"/>
        </w:rPr>
        <w:t xml:space="preserve"> </w:t>
      </w:r>
      <w:r w:rsidR="00E27AC9" w:rsidRPr="00E27AC9">
        <w:rPr>
          <w:rFonts w:cs="Times New Roman" w:hint="eastAsia"/>
        </w:rPr>
        <w:t xml:space="preserve">    </w:t>
      </w:r>
      <w:r w:rsidRPr="00E27AC9">
        <w:rPr>
          <w:rFonts w:cs="Times New Roman"/>
        </w:rPr>
        <w:t>教學班級：</w:t>
      </w:r>
      <w:r w:rsidR="003E2310">
        <w:rPr>
          <w:rFonts w:cs="Times New Roman" w:hint="eastAsia"/>
          <w:u w:val="thick"/>
        </w:rPr>
        <w:t>301</w:t>
      </w:r>
      <w:r w:rsidR="00E27AC9" w:rsidRPr="00E27AC9">
        <w:rPr>
          <w:rFonts w:cs="Times New Roman" w:hint="eastAsia"/>
          <w:u w:val="thick"/>
        </w:rPr>
        <w:t xml:space="preserve">教室   </w:t>
      </w:r>
      <w:r w:rsidRPr="00E27AC9">
        <w:rPr>
          <w:rFonts w:cs="Times New Roman"/>
        </w:rPr>
        <w:t xml:space="preserve"> 教學領域：</w:t>
      </w:r>
      <w:r w:rsidR="00E27AC9" w:rsidRPr="00E27AC9">
        <w:rPr>
          <w:rFonts w:cs="Times New Roman" w:hint="eastAsia"/>
          <w:u w:val="thick"/>
        </w:rPr>
        <w:t>數學</w:t>
      </w:r>
    </w:p>
    <w:p w14:paraId="5912BA4D" w14:textId="7D17B54A" w:rsidR="00247B97" w:rsidRDefault="00031D3F" w:rsidP="00DF1902">
      <w:pPr>
        <w:snapToGrid w:val="0"/>
        <w:ind w:left="2" w:firstLineChars="58" w:firstLine="162"/>
        <w:rPr>
          <w:rFonts w:cs="Times New Roman"/>
        </w:rPr>
      </w:pPr>
      <w:r w:rsidRPr="00E27AC9">
        <w:rPr>
          <w:rFonts w:cs="Times New Roman"/>
        </w:rPr>
        <w:t>教學單元名稱：</w:t>
      </w:r>
      <w:r w:rsidR="003E2310">
        <w:rPr>
          <w:rFonts w:cs="Times New Roman" w:hint="eastAsia"/>
          <w:u w:val="thick"/>
        </w:rPr>
        <w:t>6</w:t>
      </w:r>
      <w:r w:rsidR="008879B3" w:rsidRPr="009E0676">
        <w:rPr>
          <w:rFonts w:cs="Times New Roman" w:hint="eastAsia"/>
          <w:u w:val="thick"/>
        </w:rPr>
        <w:t>-</w:t>
      </w:r>
      <w:r w:rsidR="003E2310">
        <w:rPr>
          <w:rFonts w:cs="Times New Roman" w:hint="eastAsia"/>
          <w:u w:val="thick"/>
        </w:rPr>
        <w:t>1認識圓</w:t>
      </w:r>
      <w:r w:rsidRPr="009E0676">
        <w:rPr>
          <w:rFonts w:cs="Times New Roman"/>
          <w:u w:val="thick"/>
        </w:rPr>
        <w:t xml:space="preserve">  </w:t>
      </w:r>
    </w:p>
    <w:p w14:paraId="07CF8372" w14:textId="77777777" w:rsidR="008879B3" w:rsidRPr="00E27AC9" w:rsidRDefault="008879B3" w:rsidP="00DF1902">
      <w:pPr>
        <w:snapToGrid w:val="0"/>
        <w:ind w:left="2" w:firstLineChars="58" w:firstLine="162"/>
        <w:rPr>
          <w:rFonts w:cs="Times New Roman"/>
        </w:rPr>
      </w:pP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7D5F59" w:rsidRPr="00E27AC9" w14:paraId="36C12EA1" w14:textId="77777777" w:rsidTr="00014BB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207CB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1DF33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C62F2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BCB955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E9612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0001C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未呈現</w:t>
            </w:r>
          </w:p>
        </w:tc>
      </w:tr>
      <w:tr w:rsidR="007D5F59" w:rsidRPr="00E27AC9" w14:paraId="5859E947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2C26A517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1982B96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25CCF73B" w14:textId="791C765A" w:rsidR="00247B97" w:rsidRPr="00E27AC9" w:rsidRDefault="00E44D37" w:rsidP="000727AB">
            <w:pPr>
              <w:snapToGrid w:val="0"/>
              <w:jc w:val="center"/>
              <w:rPr>
                <w:rFonts w:cs="Times New Roman"/>
              </w:rPr>
            </w:pPr>
            <w:r>
              <w:sym w:font="Wingdings 2" w:char="F052"/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3354ED3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F1DDDED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67D7AECD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</w:tr>
      <w:tr w:rsidR="007D5F59" w:rsidRPr="00E27AC9" w14:paraId="491541F3" w14:textId="77777777">
        <w:trPr>
          <w:jc w:val="center"/>
        </w:trPr>
        <w:tc>
          <w:tcPr>
            <w:tcW w:w="1041" w:type="dxa"/>
            <w:vAlign w:val="center"/>
          </w:tcPr>
          <w:p w14:paraId="0C573DD6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2</w:t>
            </w:r>
          </w:p>
        </w:tc>
        <w:tc>
          <w:tcPr>
            <w:tcW w:w="3702" w:type="dxa"/>
          </w:tcPr>
          <w:p w14:paraId="09EBE395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39867E61" w14:textId="5A287C77" w:rsidR="00247B97" w:rsidRPr="00E27AC9" w:rsidRDefault="00E44D37" w:rsidP="000727AB">
            <w:pPr>
              <w:snapToGrid w:val="0"/>
              <w:jc w:val="center"/>
              <w:rPr>
                <w:rFonts w:cs="Times New Roman"/>
              </w:rPr>
            </w:pPr>
            <w:r>
              <w:sym w:font="Wingdings 2" w:char="F052"/>
            </w:r>
          </w:p>
        </w:tc>
        <w:tc>
          <w:tcPr>
            <w:tcW w:w="1080" w:type="dxa"/>
            <w:vAlign w:val="center"/>
          </w:tcPr>
          <w:p w14:paraId="77AB325E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14:paraId="7DB825E6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14:paraId="1C92DC2C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</w:tr>
      <w:tr w:rsidR="007D5F59" w:rsidRPr="00E27AC9" w14:paraId="125DB553" w14:textId="77777777">
        <w:trPr>
          <w:jc w:val="center"/>
        </w:trPr>
        <w:tc>
          <w:tcPr>
            <w:tcW w:w="1041" w:type="dxa"/>
            <w:vAlign w:val="center"/>
          </w:tcPr>
          <w:p w14:paraId="4F8FE96F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3</w:t>
            </w:r>
          </w:p>
        </w:tc>
        <w:tc>
          <w:tcPr>
            <w:tcW w:w="3702" w:type="dxa"/>
          </w:tcPr>
          <w:p w14:paraId="5EFB1F37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2E95D4A" w14:textId="27C96D1C" w:rsidR="00247B97" w:rsidRPr="00E27AC9" w:rsidRDefault="00E44D37" w:rsidP="000727AB">
            <w:pPr>
              <w:snapToGrid w:val="0"/>
              <w:jc w:val="center"/>
              <w:rPr>
                <w:rFonts w:cs="Times New Roman"/>
              </w:rPr>
            </w:pPr>
            <w:r>
              <w:sym w:font="Wingdings 2" w:char="F052"/>
            </w:r>
          </w:p>
        </w:tc>
        <w:tc>
          <w:tcPr>
            <w:tcW w:w="1080" w:type="dxa"/>
            <w:vAlign w:val="center"/>
          </w:tcPr>
          <w:p w14:paraId="2DACD7B2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14:paraId="5ADB8C26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14:paraId="339C6865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</w:tr>
      <w:tr w:rsidR="007D5F59" w:rsidRPr="00E27AC9" w14:paraId="51D92552" w14:textId="77777777">
        <w:trPr>
          <w:jc w:val="center"/>
        </w:trPr>
        <w:tc>
          <w:tcPr>
            <w:tcW w:w="1041" w:type="dxa"/>
            <w:vAlign w:val="center"/>
          </w:tcPr>
          <w:p w14:paraId="3001E155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4</w:t>
            </w:r>
          </w:p>
        </w:tc>
        <w:tc>
          <w:tcPr>
            <w:tcW w:w="3702" w:type="dxa"/>
          </w:tcPr>
          <w:p w14:paraId="532E4BDA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220B919" w14:textId="47EA9466" w:rsidR="00247B97" w:rsidRPr="00E27AC9" w:rsidRDefault="00BD48A3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14:paraId="2C69B1D3" w14:textId="23750D2A" w:rsidR="00247B97" w:rsidRPr="00E27AC9" w:rsidRDefault="00E44D37" w:rsidP="000727AB">
            <w:pPr>
              <w:snapToGrid w:val="0"/>
              <w:jc w:val="center"/>
              <w:rPr>
                <w:rFonts w:cs="Times New Roman"/>
              </w:rPr>
            </w:pPr>
            <w:r>
              <w:sym w:font="Wingdings 2" w:char="F052"/>
            </w:r>
          </w:p>
        </w:tc>
        <w:tc>
          <w:tcPr>
            <w:tcW w:w="1080" w:type="dxa"/>
            <w:vAlign w:val="center"/>
          </w:tcPr>
          <w:p w14:paraId="6DD7B8E7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14:paraId="07DD5A2D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</w:tr>
      <w:tr w:rsidR="007D5F59" w:rsidRPr="00E27AC9" w14:paraId="2487C8AE" w14:textId="77777777">
        <w:trPr>
          <w:jc w:val="center"/>
        </w:trPr>
        <w:tc>
          <w:tcPr>
            <w:tcW w:w="1041" w:type="dxa"/>
            <w:vAlign w:val="center"/>
          </w:tcPr>
          <w:p w14:paraId="1279A4BE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5</w:t>
            </w:r>
          </w:p>
        </w:tc>
        <w:tc>
          <w:tcPr>
            <w:tcW w:w="3702" w:type="dxa"/>
          </w:tcPr>
          <w:p w14:paraId="5FB1BA5A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40470AC7" w14:textId="76C504F0" w:rsidR="00247B97" w:rsidRPr="00E27AC9" w:rsidRDefault="00E44D37" w:rsidP="000727AB">
            <w:pPr>
              <w:snapToGrid w:val="0"/>
              <w:jc w:val="center"/>
              <w:rPr>
                <w:rFonts w:cs="Times New Roman"/>
              </w:rPr>
            </w:pPr>
            <w:r>
              <w:sym w:font="Wingdings 2" w:char="F052"/>
            </w:r>
          </w:p>
        </w:tc>
        <w:tc>
          <w:tcPr>
            <w:tcW w:w="1080" w:type="dxa"/>
            <w:vAlign w:val="center"/>
          </w:tcPr>
          <w:p w14:paraId="00754658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14:paraId="2E184D7A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14:paraId="7560FAF0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</w:tr>
      <w:tr w:rsidR="007D5F59" w:rsidRPr="00E27AC9" w14:paraId="2AAF03EB" w14:textId="77777777">
        <w:trPr>
          <w:jc w:val="center"/>
        </w:trPr>
        <w:tc>
          <w:tcPr>
            <w:tcW w:w="1041" w:type="dxa"/>
            <w:vAlign w:val="center"/>
          </w:tcPr>
          <w:p w14:paraId="082A8445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6</w:t>
            </w:r>
          </w:p>
        </w:tc>
        <w:tc>
          <w:tcPr>
            <w:tcW w:w="3702" w:type="dxa"/>
          </w:tcPr>
          <w:p w14:paraId="6221025D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27648593" w14:textId="05E894F5" w:rsidR="00247B97" w:rsidRPr="00E27AC9" w:rsidRDefault="00E44D37" w:rsidP="000727AB">
            <w:pPr>
              <w:snapToGrid w:val="0"/>
              <w:jc w:val="center"/>
              <w:rPr>
                <w:rFonts w:cs="Times New Roman"/>
              </w:rPr>
            </w:pPr>
            <w:r>
              <w:sym w:font="Wingdings 2" w:char="F052"/>
            </w:r>
          </w:p>
        </w:tc>
        <w:tc>
          <w:tcPr>
            <w:tcW w:w="1080" w:type="dxa"/>
            <w:vAlign w:val="center"/>
          </w:tcPr>
          <w:p w14:paraId="56651F6F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14:paraId="0073C6A9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14:paraId="7498F2FF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</w:tr>
      <w:tr w:rsidR="007D5F59" w:rsidRPr="00E27AC9" w14:paraId="17DDD3AB" w14:textId="77777777">
        <w:trPr>
          <w:jc w:val="center"/>
        </w:trPr>
        <w:tc>
          <w:tcPr>
            <w:tcW w:w="1041" w:type="dxa"/>
            <w:vAlign w:val="center"/>
          </w:tcPr>
          <w:p w14:paraId="17362750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7</w:t>
            </w:r>
          </w:p>
        </w:tc>
        <w:tc>
          <w:tcPr>
            <w:tcW w:w="3702" w:type="dxa"/>
          </w:tcPr>
          <w:p w14:paraId="138EF2D8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E070695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14:paraId="1E947239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14:paraId="3FEEC45B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14:paraId="45EFB41F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</w:tr>
      <w:tr w:rsidR="007D5F59" w:rsidRPr="00E27AC9" w14:paraId="65F47156" w14:textId="77777777" w:rsidTr="00B75190">
        <w:trPr>
          <w:trHeight w:val="7709"/>
          <w:jc w:val="center"/>
        </w:trPr>
        <w:tc>
          <w:tcPr>
            <w:tcW w:w="9634" w:type="dxa"/>
            <w:gridSpan w:val="6"/>
          </w:tcPr>
          <w:p w14:paraId="6E430C9D" w14:textId="5130B420" w:rsidR="00D1364B" w:rsidRPr="00D1364B" w:rsidRDefault="00B75190" w:rsidP="00D1364B">
            <w:pPr>
              <w:snapToGrid w:val="0"/>
              <w:rPr>
                <w:rFonts w:cs="Times New Roman" w:hint="eastAsia"/>
              </w:rPr>
            </w:pPr>
            <w:r w:rsidRPr="00E27AC9">
              <w:rPr>
                <w:rFonts w:cs="Cambria Math"/>
              </w:rPr>
              <w:t>◎</w:t>
            </w:r>
            <w:r w:rsidRPr="00E27AC9">
              <w:rPr>
                <w:rFonts w:cs="Times New Roman"/>
              </w:rPr>
              <w:t>教學省思：</w:t>
            </w:r>
          </w:p>
          <w:p w14:paraId="68BD5A27" w14:textId="64A19A48" w:rsidR="00D1364B" w:rsidRPr="00F30800" w:rsidRDefault="00D1364B" w:rsidP="00F30800">
            <w:pPr>
              <w:pStyle w:val="a4"/>
              <w:numPr>
                <w:ilvl w:val="0"/>
                <w:numId w:val="12"/>
              </w:numPr>
              <w:snapToGrid w:val="0"/>
              <w:ind w:leftChars="0"/>
              <w:rPr>
                <w:rFonts w:cs="Times New Roman"/>
                <w:b/>
                <w:bCs/>
              </w:rPr>
            </w:pPr>
            <w:r w:rsidRPr="00F30800">
              <w:rPr>
                <w:rFonts w:cs="Times New Roman"/>
                <w:b/>
                <w:bCs/>
              </w:rPr>
              <w:t>學生學習狀況觀察</w:t>
            </w:r>
          </w:p>
          <w:p w14:paraId="43386608" w14:textId="77777777" w:rsidR="00D1364B" w:rsidRPr="00D1364B" w:rsidRDefault="00D1364B" w:rsidP="00D1364B">
            <w:pPr>
              <w:numPr>
                <w:ilvl w:val="0"/>
                <w:numId w:val="9"/>
              </w:numPr>
              <w:snapToGrid w:val="0"/>
              <w:rPr>
                <w:rFonts w:cs="Times New Roman"/>
              </w:rPr>
            </w:pPr>
            <w:r w:rsidRPr="00D1364B">
              <w:rPr>
                <w:rFonts w:cs="Times New Roman"/>
                <w:b/>
                <w:bCs/>
              </w:rPr>
              <w:t>容易混淆半徑與直徑的名稱與意義</w:t>
            </w:r>
            <w:r w:rsidRPr="00D1364B">
              <w:rPr>
                <w:rFonts w:cs="Times New Roman"/>
              </w:rPr>
              <w:t xml:space="preserve"> </w:t>
            </w:r>
          </w:p>
          <w:p w14:paraId="65AF0EE8" w14:textId="77777777" w:rsidR="00D1364B" w:rsidRPr="00D1364B" w:rsidRDefault="00D1364B" w:rsidP="00D1364B">
            <w:pPr>
              <w:numPr>
                <w:ilvl w:val="1"/>
                <w:numId w:val="9"/>
              </w:numPr>
              <w:snapToGrid w:val="0"/>
              <w:rPr>
                <w:rFonts w:cs="Times New Roman"/>
              </w:rPr>
            </w:pPr>
            <w:r w:rsidRPr="00D1364B">
              <w:rPr>
                <w:rFonts w:cs="Times New Roman"/>
              </w:rPr>
              <w:t xml:space="preserve">部分學生能指出圓中的線段，但無法正確判斷是半徑還是直徑。 </w:t>
            </w:r>
          </w:p>
          <w:p w14:paraId="02143C7F" w14:textId="6952F343" w:rsidR="00D1364B" w:rsidRPr="009771C6" w:rsidRDefault="00D1364B" w:rsidP="009771C6">
            <w:pPr>
              <w:numPr>
                <w:ilvl w:val="1"/>
                <w:numId w:val="9"/>
              </w:numPr>
              <w:snapToGrid w:val="0"/>
              <w:rPr>
                <w:rFonts w:cs="Times New Roman" w:hint="eastAsia"/>
              </w:rPr>
            </w:pPr>
            <w:r w:rsidRPr="00D1364B">
              <w:rPr>
                <w:rFonts w:cs="Times New Roman"/>
              </w:rPr>
              <w:t xml:space="preserve">學生常因線段長短不同而誤判，而非根據其位置與定義進行判斷。 </w:t>
            </w:r>
          </w:p>
          <w:p w14:paraId="5D619639" w14:textId="77777777" w:rsidR="00D1364B" w:rsidRPr="00D1364B" w:rsidRDefault="00D1364B" w:rsidP="00D1364B">
            <w:pPr>
              <w:numPr>
                <w:ilvl w:val="0"/>
                <w:numId w:val="9"/>
              </w:numPr>
              <w:snapToGrid w:val="0"/>
              <w:rPr>
                <w:rFonts w:cs="Times New Roman"/>
              </w:rPr>
            </w:pPr>
            <w:r w:rsidRPr="00D1364B">
              <w:rPr>
                <w:rFonts w:cs="Times New Roman"/>
                <w:b/>
                <w:bCs/>
              </w:rPr>
              <w:t>半徑與直徑的倍數關係容易遺忘</w:t>
            </w:r>
            <w:r w:rsidRPr="00D1364B">
              <w:rPr>
                <w:rFonts w:cs="Times New Roman"/>
              </w:rPr>
              <w:t xml:space="preserve"> </w:t>
            </w:r>
          </w:p>
          <w:p w14:paraId="03CCEA7F" w14:textId="77777777" w:rsidR="00D1364B" w:rsidRPr="00D1364B" w:rsidRDefault="00D1364B" w:rsidP="00D1364B">
            <w:pPr>
              <w:numPr>
                <w:ilvl w:val="1"/>
                <w:numId w:val="9"/>
              </w:numPr>
              <w:snapToGrid w:val="0"/>
              <w:rPr>
                <w:rFonts w:cs="Times New Roman"/>
              </w:rPr>
            </w:pPr>
            <w:r w:rsidRPr="00D1364B">
              <w:rPr>
                <w:rFonts w:cs="Times New Roman"/>
              </w:rPr>
              <w:t xml:space="preserve">學生雖能透過操作活動發現「直徑是半徑的2倍」，但在練習題中仍容易忘記。 </w:t>
            </w:r>
          </w:p>
          <w:p w14:paraId="674CAFD3" w14:textId="77777777" w:rsidR="00D1364B" w:rsidRPr="00D1364B" w:rsidRDefault="00D1364B" w:rsidP="00D1364B">
            <w:pPr>
              <w:numPr>
                <w:ilvl w:val="1"/>
                <w:numId w:val="9"/>
              </w:numPr>
              <w:snapToGrid w:val="0"/>
              <w:rPr>
                <w:rFonts w:cs="Times New Roman"/>
              </w:rPr>
            </w:pPr>
            <w:r w:rsidRPr="00D1364B">
              <w:rPr>
                <w:rFonts w:cs="Times New Roman"/>
              </w:rPr>
              <w:t xml:space="preserve">當題目由直徑求半徑或由半徑求直徑時，部分學生容易將乘除運算混淆。 </w:t>
            </w:r>
          </w:p>
          <w:p w14:paraId="04021982" w14:textId="77777777" w:rsidR="00D1364B" w:rsidRPr="00D1364B" w:rsidRDefault="00D1364B" w:rsidP="00D1364B">
            <w:pPr>
              <w:numPr>
                <w:ilvl w:val="1"/>
                <w:numId w:val="9"/>
              </w:numPr>
              <w:snapToGrid w:val="0"/>
              <w:rPr>
                <w:rFonts w:cs="Times New Roman"/>
              </w:rPr>
            </w:pPr>
            <w:r w:rsidRPr="00D1364B">
              <w:rPr>
                <w:rFonts w:cs="Times New Roman"/>
              </w:rPr>
              <w:t xml:space="preserve">缺乏足夠的應用題練習來加深印象。 </w:t>
            </w:r>
          </w:p>
          <w:p w14:paraId="5F993A42" w14:textId="77777777" w:rsidR="00D1364B" w:rsidRPr="00D1364B" w:rsidRDefault="00D1364B" w:rsidP="00D1364B">
            <w:pPr>
              <w:numPr>
                <w:ilvl w:val="0"/>
                <w:numId w:val="9"/>
              </w:numPr>
              <w:snapToGrid w:val="0"/>
              <w:rPr>
                <w:rFonts w:cs="Times New Roman"/>
              </w:rPr>
            </w:pPr>
            <w:r w:rsidRPr="00D1364B">
              <w:rPr>
                <w:rFonts w:cs="Times New Roman"/>
                <w:b/>
                <w:bCs/>
              </w:rPr>
              <w:t>對圓的空間概念仍需建立</w:t>
            </w:r>
            <w:r w:rsidRPr="00D1364B">
              <w:rPr>
                <w:rFonts w:cs="Times New Roman"/>
              </w:rPr>
              <w:t xml:space="preserve"> </w:t>
            </w:r>
          </w:p>
          <w:p w14:paraId="145CF25C" w14:textId="77777777" w:rsidR="00D1364B" w:rsidRPr="00D1364B" w:rsidRDefault="00D1364B" w:rsidP="00D1364B">
            <w:pPr>
              <w:numPr>
                <w:ilvl w:val="1"/>
                <w:numId w:val="9"/>
              </w:numPr>
              <w:snapToGrid w:val="0"/>
              <w:rPr>
                <w:rFonts w:cs="Times New Roman"/>
              </w:rPr>
            </w:pPr>
            <w:r w:rsidRPr="00D1364B">
              <w:rPr>
                <w:rFonts w:cs="Times New Roman"/>
              </w:rPr>
              <w:t xml:space="preserve">學生能辨認圓形物體，但對於圓心、圓周、半徑與直徑之間的關係理解較為薄弱。 </w:t>
            </w:r>
          </w:p>
          <w:p w14:paraId="4CCA7AFA" w14:textId="77777777" w:rsidR="00D1364B" w:rsidRPr="00D1364B" w:rsidRDefault="00D1364B" w:rsidP="00D1364B">
            <w:pPr>
              <w:numPr>
                <w:ilvl w:val="1"/>
                <w:numId w:val="9"/>
              </w:numPr>
              <w:snapToGrid w:val="0"/>
              <w:rPr>
                <w:rFonts w:cs="Times New Roman"/>
              </w:rPr>
            </w:pPr>
            <w:r w:rsidRPr="00D1364B">
              <w:rPr>
                <w:rFonts w:cs="Times New Roman"/>
              </w:rPr>
              <w:t xml:space="preserve">當圖形稍微變化或方向改變時，學生較難立即辨認各部分名稱。 </w:t>
            </w:r>
          </w:p>
          <w:p w14:paraId="1972D8D0" w14:textId="2A2A7D09" w:rsidR="00710FAE" w:rsidRPr="00D1364B" w:rsidRDefault="00710FAE" w:rsidP="00547A53">
            <w:pPr>
              <w:snapToGrid w:val="0"/>
              <w:rPr>
                <w:rFonts w:cs="Times New Roman" w:hint="eastAsia"/>
              </w:rPr>
            </w:pPr>
          </w:p>
        </w:tc>
      </w:tr>
    </w:tbl>
    <w:p w14:paraId="5AE8E23D" w14:textId="77777777" w:rsidR="008879B3" w:rsidRDefault="008879B3" w:rsidP="003A5B5E">
      <w:pPr>
        <w:snapToGrid w:val="0"/>
        <w:ind w:left="360"/>
        <w:rPr>
          <w:rFonts w:cs="Times New Roman"/>
        </w:rPr>
      </w:pPr>
    </w:p>
    <w:p w14:paraId="1BF0755A" w14:textId="726D7040" w:rsidR="00247B97" w:rsidRPr="00E27AC9" w:rsidRDefault="00031D3F" w:rsidP="003A5B5E">
      <w:pPr>
        <w:snapToGrid w:val="0"/>
        <w:ind w:left="360"/>
        <w:rPr>
          <w:rFonts w:cs="Times New Roman"/>
        </w:rPr>
      </w:pPr>
      <w:r w:rsidRPr="00E27AC9">
        <w:rPr>
          <w:rFonts w:cs="Times New Roman"/>
          <w:b/>
        </w:rPr>
        <w:t>授課教師：</w:t>
      </w:r>
      <w:r w:rsidR="003E2310">
        <w:rPr>
          <w:rFonts w:cs="Times New Roman" w:hint="eastAsia"/>
          <w:b/>
          <w:u w:val="thick"/>
        </w:rPr>
        <w:t>陳姵君</w:t>
      </w:r>
      <w:r w:rsidR="00014BB9" w:rsidRPr="00E27AC9">
        <w:rPr>
          <w:rFonts w:cs="Times New Roman"/>
          <w:b/>
        </w:rPr>
        <w:t xml:space="preserve">     </w:t>
      </w:r>
      <w:r w:rsidRPr="00E27AC9">
        <w:rPr>
          <w:rFonts w:cs="Times New Roman"/>
          <w:b/>
        </w:rPr>
        <w:t xml:space="preserve">      觀課教師：</w:t>
      </w:r>
      <w:r w:rsidR="003E2310">
        <w:rPr>
          <w:rFonts w:cs="Times New Roman" w:hint="eastAsia"/>
          <w:b/>
          <w:u w:val="thick"/>
        </w:rPr>
        <w:t>鄭慧君</w:t>
      </w:r>
    </w:p>
    <w:p w14:paraId="2CE6DD58" w14:textId="06C24F4B" w:rsidR="00AB0CEE" w:rsidRPr="003E2310" w:rsidRDefault="00AB0CEE" w:rsidP="00E27AC9">
      <w:pPr>
        <w:widowControl/>
        <w:snapToGrid w:val="0"/>
        <w:rPr>
          <w:rFonts w:cs="Times New Roman"/>
        </w:rPr>
      </w:pPr>
      <w:bookmarkStart w:id="0" w:name="_heading=h.1rvwp1q" w:colFirst="0" w:colLast="0"/>
      <w:bookmarkEnd w:id="0"/>
    </w:p>
    <w:p w14:paraId="23EADDA2" w14:textId="77777777" w:rsidR="00AF44B2" w:rsidRDefault="00AF44B2" w:rsidP="00E27AC9">
      <w:pPr>
        <w:widowControl/>
        <w:snapToGrid w:val="0"/>
        <w:rPr>
          <w:rFonts w:cs="Times New Roman"/>
        </w:rPr>
      </w:pPr>
    </w:p>
    <w:p w14:paraId="729903A3" w14:textId="77777777" w:rsidR="00AF44B2" w:rsidRDefault="00AF44B2" w:rsidP="00E27AC9">
      <w:pPr>
        <w:widowControl/>
        <w:snapToGrid w:val="0"/>
        <w:rPr>
          <w:rFonts w:cs="Times New Roman"/>
        </w:rPr>
      </w:pPr>
    </w:p>
    <w:p w14:paraId="583631F0" w14:textId="77777777" w:rsidR="00AF44B2" w:rsidRDefault="00AF44B2" w:rsidP="00AF44B2">
      <w:pPr>
        <w:snapToGrid w:val="0"/>
      </w:pPr>
      <w:r>
        <w:rPr>
          <w:rFonts w:hint="eastAsia"/>
        </w:rPr>
        <w:t>附表5</w:t>
      </w:r>
    </w:p>
    <w:p w14:paraId="3226B28F" w14:textId="77777777" w:rsidR="00AF44B2" w:rsidRDefault="00AF44B2" w:rsidP="00AF44B2">
      <w:pPr>
        <w:snapToGrid w:val="0"/>
        <w:jc w:val="center"/>
        <w:rPr>
          <w:b/>
        </w:rPr>
      </w:pPr>
      <w:r>
        <w:rPr>
          <w:rFonts w:hint="eastAsia"/>
          <w:sz w:val="32"/>
        </w:rPr>
        <w:t>基隆市114學年度學校辦理校長及教師公開授課</w:t>
      </w:r>
    </w:p>
    <w:p w14:paraId="119CE0C8" w14:textId="77777777" w:rsidR="00AF44B2" w:rsidRDefault="00AF44B2" w:rsidP="00AF44B2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議課紀錄表</w:t>
      </w:r>
    </w:p>
    <w:p w14:paraId="4A682169" w14:textId="09B8A823" w:rsidR="00AF44B2" w:rsidRPr="00E15871" w:rsidRDefault="00AF44B2" w:rsidP="00AF44B2">
      <w:pPr>
        <w:spacing w:line="500" w:lineRule="exact"/>
        <w:ind w:leftChars="-150" w:left="-420" w:rightChars="-214" w:right="-599"/>
      </w:pPr>
      <w:r>
        <w:rPr>
          <w:rFonts w:hint="eastAsia"/>
        </w:rPr>
        <w:t xml:space="preserve">      </w:t>
      </w:r>
      <w:r w:rsidRPr="00E15871">
        <w:rPr>
          <w:rFonts w:hint="eastAsia"/>
        </w:rPr>
        <w:t>教學時間：</w:t>
      </w:r>
      <w:bookmarkStart w:id="1" w:name="_Hlk85646371"/>
      <w:r w:rsidRPr="000A39D6">
        <w:rPr>
          <w:u w:val="single"/>
        </w:rPr>
        <w:t>11</w:t>
      </w:r>
      <w:r w:rsidR="003E2310">
        <w:rPr>
          <w:rFonts w:hint="eastAsia"/>
          <w:u w:val="single"/>
        </w:rPr>
        <w:t>5</w:t>
      </w:r>
      <w:r w:rsidRPr="000A39D6">
        <w:rPr>
          <w:rFonts w:hint="eastAsia"/>
          <w:u w:val="single"/>
        </w:rPr>
        <w:t>年</w:t>
      </w:r>
      <w:r w:rsidR="003E2310">
        <w:rPr>
          <w:rFonts w:hint="eastAsia"/>
          <w:u w:val="single"/>
        </w:rPr>
        <w:t>6</w:t>
      </w:r>
      <w:r w:rsidRPr="000A39D6">
        <w:rPr>
          <w:rFonts w:hint="eastAsia"/>
          <w:u w:val="single"/>
        </w:rPr>
        <w:t>月</w:t>
      </w:r>
      <w:r w:rsidR="003E2310">
        <w:rPr>
          <w:rFonts w:hint="eastAsia"/>
          <w:u w:val="single"/>
        </w:rPr>
        <w:t>23</w:t>
      </w:r>
      <w:r w:rsidR="000A39D6" w:rsidRPr="000A39D6">
        <w:rPr>
          <w:rFonts w:hint="eastAsia"/>
          <w:u w:val="single"/>
        </w:rPr>
        <w:t xml:space="preserve">日 </w:t>
      </w:r>
      <w:r w:rsidRPr="000A39D6">
        <w:rPr>
          <w:rFonts w:hint="eastAsia"/>
          <w:u w:val="single"/>
        </w:rPr>
        <w:t>第</w:t>
      </w:r>
      <w:r w:rsidR="003E2310">
        <w:rPr>
          <w:rFonts w:hint="eastAsia"/>
          <w:u w:val="single"/>
        </w:rPr>
        <w:t>四</w:t>
      </w:r>
      <w:r w:rsidRPr="000A39D6">
        <w:rPr>
          <w:rFonts w:hint="eastAsia"/>
          <w:u w:val="single"/>
        </w:rPr>
        <w:t>節</w:t>
      </w:r>
      <w:r w:rsidRPr="00E15871">
        <w:rPr>
          <w:rFonts w:hint="eastAsia"/>
        </w:rPr>
        <w:t xml:space="preserve"> </w:t>
      </w:r>
      <w:bookmarkEnd w:id="1"/>
      <w:r w:rsidRPr="00E15871">
        <w:rPr>
          <w:rFonts w:hint="eastAsia"/>
        </w:rPr>
        <w:t xml:space="preserve">   教學班級：</w:t>
      </w:r>
      <w:r w:rsidR="003E2310">
        <w:rPr>
          <w:rFonts w:hint="eastAsia"/>
          <w:u w:val="single"/>
        </w:rPr>
        <w:t>301</w:t>
      </w:r>
    </w:p>
    <w:p w14:paraId="17D6A14C" w14:textId="3C1B391B" w:rsidR="00AF44B2" w:rsidRDefault="00AF44B2" w:rsidP="00AF44B2">
      <w:pPr>
        <w:spacing w:line="500" w:lineRule="exact"/>
        <w:ind w:leftChars="-150" w:left="-420" w:rightChars="-214" w:right="-599"/>
        <w:rPr>
          <w:u w:val="single"/>
        </w:rPr>
      </w:pPr>
      <w:r w:rsidRPr="00E15871">
        <w:rPr>
          <w:rFonts w:hint="eastAsia"/>
        </w:rPr>
        <w:t xml:space="preserve">     教學領域：</w:t>
      </w:r>
      <w:r w:rsidRPr="00E1587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數學 </w:t>
      </w:r>
      <w:r w:rsidRPr="00E15871">
        <w:rPr>
          <w:rFonts w:hint="eastAsia"/>
        </w:rPr>
        <w:t xml:space="preserve"> 教學單元：</w:t>
      </w:r>
      <w:r>
        <w:rPr>
          <w:rFonts w:hint="eastAsia"/>
        </w:rPr>
        <w:t>第</w:t>
      </w:r>
      <w:r w:rsidR="003E2310">
        <w:rPr>
          <w:rFonts w:hint="eastAsia"/>
        </w:rPr>
        <w:t>六</w:t>
      </w:r>
      <w:r>
        <w:rPr>
          <w:rFonts w:hint="eastAsia"/>
        </w:rPr>
        <w:t xml:space="preserve">單元 </w:t>
      </w:r>
      <w:r w:rsidR="003E2310">
        <w:rPr>
          <w:rFonts w:hint="eastAsia"/>
        </w:rPr>
        <w:t>圓</w:t>
      </w:r>
    </w:p>
    <w:p w14:paraId="1FF6A685" w14:textId="47045EAC" w:rsidR="00AF44B2" w:rsidRPr="00E15871" w:rsidRDefault="00AF44B2" w:rsidP="00AF44B2">
      <w:pPr>
        <w:spacing w:line="500" w:lineRule="exact"/>
        <w:ind w:leftChars="-150" w:left="-420" w:rightChars="-214" w:right="-599"/>
        <w:rPr>
          <w:u w:val="single"/>
        </w:rPr>
      </w:pPr>
      <w:r>
        <w:rPr>
          <w:rFonts w:hint="eastAsia"/>
        </w:rPr>
        <w:t xml:space="preserve">     </w:t>
      </w:r>
      <w:r w:rsidRPr="00E15871">
        <w:rPr>
          <w:rFonts w:hint="eastAsia"/>
        </w:rPr>
        <w:t>教學者：</w:t>
      </w:r>
      <w:r w:rsidR="003E2310">
        <w:rPr>
          <w:rFonts w:hint="eastAsia"/>
          <w:u w:val="single"/>
        </w:rPr>
        <w:t>陳姵君</w:t>
      </w:r>
      <w:r w:rsidRPr="00E15871">
        <w:rPr>
          <w:rFonts w:hint="eastAsia"/>
        </w:rPr>
        <w:t xml:space="preserve">  觀察者：</w:t>
      </w:r>
      <w:r w:rsidR="003E2310">
        <w:rPr>
          <w:rFonts w:hint="eastAsia"/>
          <w:u w:val="single"/>
        </w:rPr>
        <w:t>鄭慧君</w:t>
      </w:r>
      <w:r w:rsidRPr="00E15871">
        <w:rPr>
          <w:rFonts w:hint="eastAsia"/>
        </w:rPr>
        <w:t xml:space="preserve"> </w:t>
      </w:r>
      <w:r w:rsidR="00753078">
        <w:rPr>
          <w:rFonts w:hint="eastAsia"/>
        </w:rPr>
        <w:t xml:space="preserve"> </w:t>
      </w:r>
      <w:r w:rsidRPr="00E15871">
        <w:rPr>
          <w:rFonts w:hint="eastAsia"/>
        </w:rPr>
        <w:t>觀察後會談時間：</w:t>
      </w:r>
      <w:r w:rsidRPr="00E15871">
        <w:rPr>
          <w:u w:val="single"/>
        </w:rPr>
        <w:t>11</w:t>
      </w:r>
      <w:r w:rsidR="003E2310">
        <w:rPr>
          <w:rFonts w:hint="eastAsia"/>
          <w:u w:val="single"/>
        </w:rPr>
        <w:t>5</w:t>
      </w:r>
      <w:r w:rsidRPr="00E15871">
        <w:rPr>
          <w:rFonts w:hint="eastAsia"/>
          <w:u w:val="single"/>
        </w:rPr>
        <w:t>年</w:t>
      </w:r>
      <w:r w:rsidR="003E2310">
        <w:rPr>
          <w:rFonts w:hint="eastAsia"/>
          <w:u w:val="single"/>
        </w:rPr>
        <w:t>6</w:t>
      </w:r>
      <w:r w:rsidRPr="00E15871">
        <w:rPr>
          <w:rFonts w:hint="eastAsia"/>
          <w:u w:val="single"/>
        </w:rPr>
        <w:t>月</w:t>
      </w:r>
      <w:r w:rsidR="003E2310">
        <w:rPr>
          <w:rFonts w:hint="eastAsia"/>
          <w:u w:val="single"/>
        </w:rPr>
        <w:t>23</w:t>
      </w:r>
      <w:r w:rsidR="00753078">
        <w:rPr>
          <w:rFonts w:hint="eastAsia"/>
          <w:u w:val="single"/>
        </w:rPr>
        <w:t>日</w:t>
      </w:r>
      <w:r w:rsidR="003E2310">
        <w:rPr>
          <w:rFonts w:hint="eastAsia"/>
          <w:u w:val="single"/>
        </w:rPr>
        <w:t>14點</w:t>
      </w:r>
    </w:p>
    <w:p w14:paraId="545F01D9" w14:textId="77777777" w:rsidR="00AF44B2" w:rsidRDefault="00AF44B2" w:rsidP="00AF44B2">
      <w:pPr>
        <w:ind w:leftChars="150" w:left="420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B805B" wp14:editId="60980464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0" b="952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68F9994" w14:textId="77777777" w:rsidR="00AF44B2" w:rsidRDefault="00AF44B2" w:rsidP="00AF44B2">
                            <w:pPr>
                              <w:pStyle w:val="afb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一、教學者教學優點與特色：</w:t>
                            </w:r>
                          </w:p>
                          <w:p w14:paraId="51265ED9" w14:textId="2818E9AD" w:rsidR="00756A4A" w:rsidRDefault="00B8772C" w:rsidP="00756A4A">
                            <w:pPr>
                              <w:pStyle w:val="afb"/>
                              <w:numPr>
                                <w:ilvl w:val="0"/>
                                <w:numId w:val="5"/>
                              </w:numPr>
                              <w:spacing w:before="240" w:line="360" w:lineRule="auto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善於觀察，能觀察到不專心聽講的學生。</w:t>
                            </w:r>
                          </w:p>
                          <w:p w14:paraId="6C68B598" w14:textId="26D20500" w:rsidR="00756A4A" w:rsidRPr="00756A4A" w:rsidRDefault="00756A4A" w:rsidP="00756A4A">
                            <w:pPr>
                              <w:pStyle w:val="afb"/>
                              <w:numPr>
                                <w:ilvl w:val="0"/>
                                <w:numId w:val="5"/>
                              </w:numPr>
                              <w:spacing w:before="240" w:line="360" w:lineRule="auto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老師念完題目後，會</w:t>
                            </w:r>
                            <w:r w:rsidR="00D055ED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對學生進行關於課程的提問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，讓學生們要時刻專注。</w:t>
                            </w:r>
                          </w:p>
                          <w:p w14:paraId="6ADCCE2B" w14:textId="77777777" w:rsidR="00756A4A" w:rsidRPr="00756A4A" w:rsidRDefault="00756A4A" w:rsidP="00756A4A">
                            <w:pPr>
                              <w:pStyle w:val="afb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</w:p>
                          <w:p w14:paraId="71F4FEF3" w14:textId="77777777" w:rsidR="00AF44B2" w:rsidRDefault="00AF44B2" w:rsidP="00AF44B2">
                            <w:pPr>
                              <w:pStyle w:val="afb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二、教學者教學待調整或改變之處：</w:t>
                            </w:r>
                          </w:p>
                          <w:p w14:paraId="022E916E" w14:textId="4E9AD15C" w:rsidR="00AF44B2" w:rsidRDefault="00855AC9" w:rsidP="00756A4A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spacing w:before="240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班上大概只有兩、三位同學需要老師多費心，</w:t>
                            </w:r>
                            <w:r w:rsidR="00115209">
                              <w:rPr>
                                <w:rFonts w:hint="eastAsia"/>
                              </w:rPr>
                              <w:t>所以</w:t>
                            </w:r>
                            <w:r w:rsidR="00756A4A">
                              <w:rPr>
                                <w:rFonts w:hint="eastAsia"/>
                              </w:rPr>
                              <w:t>老師大概</w:t>
                            </w:r>
                            <w:r w:rsidR="00BE069C">
                              <w:rPr>
                                <w:rFonts w:hint="eastAsia"/>
                              </w:rPr>
                              <w:t>教學</w:t>
                            </w:r>
                            <w:r w:rsidR="00756A4A">
                              <w:rPr>
                                <w:rFonts w:hint="eastAsia"/>
                              </w:rPr>
                              <w:t>兩題後，就可以交給學生</w:t>
                            </w:r>
                            <w:r w:rsidR="00115209">
                              <w:rPr>
                                <w:rFonts w:hint="eastAsia"/>
                              </w:rPr>
                              <w:t>上台實作了，</w:t>
                            </w:r>
                            <w:r>
                              <w:rPr>
                                <w:rFonts w:hint="eastAsia"/>
                              </w:rPr>
                              <w:t>老師</w:t>
                            </w:r>
                            <w:r w:rsidR="00D04A8C">
                              <w:rPr>
                                <w:rFonts w:hint="eastAsia"/>
                              </w:rPr>
                              <w:t>就</w:t>
                            </w:r>
                            <w:r>
                              <w:rPr>
                                <w:rFonts w:hint="eastAsia"/>
                              </w:rPr>
                              <w:t>可以走到這兩、三位學生旁邊</w:t>
                            </w:r>
                            <w:r w:rsidR="00D04A8C">
                              <w:rPr>
                                <w:rFonts w:hint="eastAsia"/>
                              </w:rPr>
                              <w:t>觀察學生狀況，確認</w:t>
                            </w:r>
                            <w:r>
                              <w:rPr>
                                <w:rFonts w:hint="eastAsia"/>
                              </w:rPr>
                              <w:t>是學生不夠專心導致不會算，還是根本不會</w:t>
                            </w:r>
                            <w:r w:rsidR="00115209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DB9641C" w14:textId="77777777" w:rsidR="00AF44B2" w:rsidRDefault="00AF44B2" w:rsidP="00AF44B2"/>
                          <w:p w14:paraId="1C4244F7" w14:textId="77777777" w:rsidR="00AF44B2" w:rsidRDefault="00AF44B2" w:rsidP="00AF44B2">
                            <w:r>
                              <w:rPr>
                                <w:rFonts w:hint="eastAsia"/>
                              </w:rPr>
                              <w:t>三、對教學者之具體成長建議：</w:t>
                            </w:r>
                          </w:p>
                          <w:p w14:paraId="36C5D3B3" w14:textId="02FAA99F" w:rsidR="00AF44B2" w:rsidRDefault="00AF44B2" w:rsidP="00D04A8C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B805B" id="矩形 23" o:spid="_x0000_s1026" style="position:absolute;left:0;text-align:left;margin-left:450.4pt;margin-top:18.55pt;width:501.6pt;height:43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" filled="f">
                <v:textbox>
                  <w:txbxContent>
                    <w:p w14:paraId="168F9994" w14:textId="77777777" w:rsidR="00AF44B2" w:rsidRDefault="00AF44B2" w:rsidP="00AF44B2">
                      <w:pPr>
                        <w:pStyle w:val="afb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8"/>
                        </w:rPr>
                        <w:t>一、教學者教學優點與特色：</w:t>
                      </w:r>
                    </w:p>
                    <w:p w14:paraId="51265ED9" w14:textId="2818E9AD" w:rsidR="00756A4A" w:rsidRDefault="00B8772C" w:rsidP="00756A4A">
                      <w:pPr>
                        <w:pStyle w:val="afb"/>
                        <w:numPr>
                          <w:ilvl w:val="0"/>
                          <w:numId w:val="5"/>
                        </w:numPr>
                        <w:spacing w:before="240" w:line="360" w:lineRule="auto"/>
                        <w:ind w:right="242"/>
                        <w:jc w:val="both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8"/>
                        </w:rPr>
                        <w:t>善於觀察，能觀察到不專心聽講的學生。</w:t>
                      </w:r>
                    </w:p>
                    <w:p w14:paraId="6C68B598" w14:textId="26D20500" w:rsidR="00756A4A" w:rsidRPr="00756A4A" w:rsidRDefault="00756A4A" w:rsidP="00756A4A">
                      <w:pPr>
                        <w:pStyle w:val="afb"/>
                        <w:numPr>
                          <w:ilvl w:val="0"/>
                          <w:numId w:val="5"/>
                        </w:numPr>
                        <w:spacing w:before="240" w:line="360" w:lineRule="auto"/>
                        <w:ind w:right="242"/>
                        <w:jc w:val="both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8"/>
                        </w:rPr>
                        <w:t>老師念完題目後，會</w:t>
                      </w:r>
                      <w:r w:rsidR="00D055ED">
                        <w:rPr>
                          <w:rFonts w:ascii="標楷體" w:eastAsia="標楷體" w:hAnsi="標楷體" w:hint="eastAsia"/>
                          <w:szCs w:val="28"/>
                        </w:rPr>
                        <w:t>對學生進行關於課程的提問</w:t>
                      </w:r>
                      <w:r>
                        <w:rPr>
                          <w:rFonts w:ascii="標楷體" w:eastAsia="標楷體" w:hAnsi="標楷體" w:hint="eastAsia"/>
                          <w:szCs w:val="28"/>
                        </w:rPr>
                        <w:t>，讓學生們要時刻專注。</w:t>
                      </w:r>
                    </w:p>
                    <w:p w14:paraId="6ADCCE2B" w14:textId="77777777" w:rsidR="00756A4A" w:rsidRPr="00756A4A" w:rsidRDefault="00756A4A" w:rsidP="00756A4A">
                      <w:pPr>
                        <w:pStyle w:val="afb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Cs w:val="28"/>
                        </w:rPr>
                      </w:pPr>
                    </w:p>
                    <w:p w14:paraId="71F4FEF3" w14:textId="77777777" w:rsidR="00AF44B2" w:rsidRDefault="00AF44B2" w:rsidP="00AF44B2">
                      <w:pPr>
                        <w:pStyle w:val="afb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8"/>
                        </w:rPr>
                        <w:t>二、教學者教學待調整或改變之處：</w:t>
                      </w:r>
                    </w:p>
                    <w:p w14:paraId="022E916E" w14:textId="4E9AD15C" w:rsidR="00AF44B2" w:rsidRDefault="00855AC9" w:rsidP="00756A4A">
                      <w:pPr>
                        <w:pStyle w:val="a4"/>
                        <w:numPr>
                          <w:ilvl w:val="0"/>
                          <w:numId w:val="7"/>
                        </w:numPr>
                        <w:spacing w:before="240"/>
                        <w:ind w:leftChars="0"/>
                      </w:pPr>
                      <w:r>
                        <w:rPr>
                          <w:rFonts w:hint="eastAsia"/>
                        </w:rPr>
                        <w:t>班上大概只有兩、三位同學需要老師多費心，</w:t>
                      </w:r>
                      <w:r w:rsidR="00115209">
                        <w:rPr>
                          <w:rFonts w:hint="eastAsia"/>
                        </w:rPr>
                        <w:t>所以</w:t>
                      </w:r>
                      <w:r w:rsidR="00756A4A">
                        <w:rPr>
                          <w:rFonts w:hint="eastAsia"/>
                        </w:rPr>
                        <w:t>老師大概</w:t>
                      </w:r>
                      <w:r w:rsidR="00BE069C">
                        <w:rPr>
                          <w:rFonts w:hint="eastAsia"/>
                        </w:rPr>
                        <w:t>教學</w:t>
                      </w:r>
                      <w:r w:rsidR="00756A4A">
                        <w:rPr>
                          <w:rFonts w:hint="eastAsia"/>
                        </w:rPr>
                        <w:t>兩題後，就可以交給學生</w:t>
                      </w:r>
                      <w:r w:rsidR="00115209">
                        <w:rPr>
                          <w:rFonts w:hint="eastAsia"/>
                        </w:rPr>
                        <w:t>上台實作了，</w:t>
                      </w:r>
                      <w:r>
                        <w:rPr>
                          <w:rFonts w:hint="eastAsia"/>
                        </w:rPr>
                        <w:t>老師</w:t>
                      </w:r>
                      <w:r w:rsidR="00D04A8C">
                        <w:rPr>
                          <w:rFonts w:hint="eastAsia"/>
                        </w:rPr>
                        <w:t>就</w:t>
                      </w:r>
                      <w:r>
                        <w:rPr>
                          <w:rFonts w:hint="eastAsia"/>
                        </w:rPr>
                        <w:t>可以走到這兩、三位學生旁邊</w:t>
                      </w:r>
                      <w:r w:rsidR="00D04A8C">
                        <w:rPr>
                          <w:rFonts w:hint="eastAsia"/>
                        </w:rPr>
                        <w:t>觀察學生狀況，確認</w:t>
                      </w:r>
                      <w:r>
                        <w:rPr>
                          <w:rFonts w:hint="eastAsia"/>
                        </w:rPr>
                        <w:t>是學生不夠專心導致不會算，還是根本不會</w:t>
                      </w:r>
                      <w:r w:rsidR="00115209">
                        <w:rPr>
                          <w:rFonts w:hint="eastAsia"/>
                        </w:rPr>
                        <w:t>。</w:t>
                      </w:r>
                    </w:p>
                    <w:p w14:paraId="0DB9641C" w14:textId="77777777" w:rsidR="00AF44B2" w:rsidRDefault="00AF44B2" w:rsidP="00AF44B2"/>
                    <w:p w14:paraId="1C4244F7" w14:textId="77777777" w:rsidR="00AF44B2" w:rsidRDefault="00AF44B2" w:rsidP="00AF44B2">
                      <w:r>
                        <w:rPr>
                          <w:rFonts w:hint="eastAsia"/>
                        </w:rPr>
                        <w:t>三、對教學者之具體成長建議：</w:t>
                      </w:r>
                    </w:p>
                    <w:p w14:paraId="36C5D3B3" w14:textId="02FAA99F" w:rsidR="00AF44B2" w:rsidRDefault="00AF44B2" w:rsidP="00D04A8C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r>
                        <w:rPr>
                          <w:rFonts w:hint="eastAsia"/>
                        </w:rPr>
                        <w:t>無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5BD6D140" w14:textId="77777777" w:rsidR="00AF44B2" w:rsidRDefault="00AF44B2" w:rsidP="00AF44B2">
      <w:pPr>
        <w:ind w:leftChars="150" w:left="420"/>
        <w:rPr>
          <w:szCs w:val="32"/>
        </w:rPr>
      </w:pPr>
    </w:p>
    <w:p w14:paraId="6A87036E" w14:textId="3373F4E2" w:rsidR="00AF44B2" w:rsidRPr="00D04A8C" w:rsidRDefault="00D04A8C" w:rsidP="00AF44B2">
      <w:pPr>
        <w:ind w:leftChars="150" w:left="420"/>
        <w:rPr>
          <w:b/>
          <w:bCs/>
        </w:rPr>
      </w:pPr>
      <w:r w:rsidRPr="00D04A8C">
        <w:rPr>
          <w:rFonts w:hint="eastAsia"/>
          <w:b/>
          <w:bCs/>
        </w:rPr>
        <w:t>教學者：</w:t>
      </w:r>
      <w:r w:rsidR="003E2310">
        <w:rPr>
          <w:rFonts w:hint="eastAsia"/>
          <w:b/>
          <w:bCs/>
          <w:u w:val="single"/>
        </w:rPr>
        <w:t>陳姵君</w:t>
      </w:r>
      <w:r w:rsidRPr="00D04A8C">
        <w:rPr>
          <w:rFonts w:hint="eastAsia"/>
          <w:b/>
          <w:bCs/>
        </w:rPr>
        <w:t xml:space="preserve">                           觀察者：</w:t>
      </w:r>
      <w:r w:rsidR="003E2310">
        <w:rPr>
          <w:rFonts w:hint="eastAsia"/>
          <w:b/>
          <w:bCs/>
          <w:u w:val="single"/>
        </w:rPr>
        <w:t>鄭慧君</w:t>
      </w:r>
    </w:p>
    <w:p w14:paraId="5FAA587E" w14:textId="77777777" w:rsidR="00AF44B2" w:rsidRPr="00AF44B2" w:rsidRDefault="00AF44B2" w:rsidP="00E27AC9">
      <w:pPr>
        <w:widowControl/>
        <w:snapToGrid w:val="0"/>
        <w:rPr>
          <w:rFonts w:cs="Times New Roman"/>
        </w:rPr>
      </w:pPr>
    </w:p>
    <w:sectPr w:rsidR="00AF44B2" w:rsidRPr="00AF44B2" w:rsidSect="006B2249">
      <w:footerReference w:type="default" r:id="rId11"/>
      <w:pgSz w:w="11906" w:h="16838"/>
      <w:pgMar w:top="720" w:right="1274" w:bottom="720" w:left="993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E4EE" w14:textId="77777777" w:rsidR="00DC2D55" w:rsidRDefault="00DC2D55">
      <w:r>
        <w:separator/>
      </w:r>
    </w:p>
  </w:endnote>
  <w:endnote w:type="continuationSeparator" w:id="0">
    <w:p w14:paraId="242C4836" w14:textId="77777777" w:rsidR="00DC2D55" w:rsidRDefault="00DC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07BC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976A" w14:textId="77777777" w:rsidR="00DC2D55" w:rsidRDefault="00DC2D55">
      <w:r>
        <w:separator/>
      </w:r>
    </w:p>
  </w:footnote>
  <w:footnote w:type="continuationSeparator" w:id="0">
    <w:p w14:paraId="3F3E50C5" w14:textId="77777777" w:rsidR="00DC2D55" w:rsidRDefault="00DC2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DF7"/>
    <w:multiLevelType w:val="hybridMultilevel"/>
    <w:tmpl w:val="C37E4E7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5DE1219"/>
    <w:multiLevelType w:val="multilevel"/>
    <w:tmpl w:val="D3E2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B3ABF"/>
    <w:multiLevelType w:val="hybridMultilevel"/>
    <w:tmpl w:val="DA70B60A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3" w15:restartNumberingAfterBreak="0">
    <w:nsid w:val="1C0A507B"/>
    <w:multiLevelType w:val="hybridMultilevel"/>
    <w:tmpl w:val="7A62657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DF20E8B"/>
    <w:multiLevelType w:val="multilevel"/>
    <w:tmpl w:val="43A6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0C3351"/>
    <w:multiLevelType w:val="hybridMultilevel"/>
    <w:tmpl w:val="D7FEDB2A"/>
    <w:lvl w:ilvl="0" w:tplc="0409000F">
      <w:start w:val="1"/>
      <w:numFmt w:val="decimal"/>
      <w:lvlText w:val="%1."/>
      <w:lvlJc w:val="left"/>
      <w:pPr>
        <w:ind w:left="11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6" w15:restartNumberingAfterBreak="0">
    <w:nsid w:val="39D719E1"/>
    <w:multiLevelType w:val="multilevel"/>
    <w:tmpl w:val="0F92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23049"/>
    <w:multiLevelType w:val="hybridMultilevel"/>
    <w:tmpl w:val="4A9A47D2"/>
    <w:lvl w:ilvl="0" w:tplc="0409000D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" w15:restartNumberingAfterBreak="0">
    <w:nsid w:val="4C9C3E3E"/>
    <w:multiLevelType w:val="hybridMultilevel"/>
    <w:tmpl w:val="F4E2117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955655C"/>
    <w:multiLevelType w:val="hybridMultilevel"/>
    <w:tmpl w:val="7D28D04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E4F6928"/>
    <w:multiLevelType w:val="hybridMultilevel"/>
    <w:tmpl w:val="69E85F28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num w:numId="1" w16cid:durableId="810639806">
    <w:abstractNumId w:val="10"/>
  </w:num>
  <w:num w:numId="2" w16cid:durableId="1772042826">
    <w:abstractNumId w:val="9"/>
  </w:num>
  <w:num w:numId="3" w16cid:durableId="2062748529">
    <w:abstractNumId w:val="2"/>
  </w:num>
  <w:num w:numId="4" w16cid:durableId="1267494341">
    <w:abstractNumId w:val="11"/>
  </w:num>
  <w:num w:numId="5" w16cid:durableId="1864710594">
    <w:abstractNumId w:val="0"/>
  </w:num>
  <w:num w:numId="6" w16cid:durableId="1355301039">
    <w:abstractNumId w:val="5"/>
  </w:num>
  <w:num w:numId="7" w16cid:durableId="1440223299">
    <w:abstractNumId w:val="3"/>
  </w:num>
  <w:num w:numId="8" w16cid:durableId="1174801033">
    <w:abstractNumId w:val="7"/>
  </w:num>
  <w:num w:numId="9" w16cid:durableId="308479519">
    <w:abstractNumId w:val="4"/>
  </w:num>
  <w:num w:numId="10" w16cid:durableId="2130322381">
    <w:abstractNumId w:val="1"/>
  </w:num>
  <w:num w:numId="11" w16cid:durableId="2075198119">
    <w:abstractNumId w:val="6"/>
  </w:num>
  <w:num w:numId="12" w16cid:durableId="63001946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052E7"/>
    <w:rsid w:val="00014BB9"/>
    <w:rsid w:val="00031D3F"/>
    <w:rsid w:val="00040529"/>
    <w:rsid w:val="0005765C"/>
    <w:rsid w:val="000727AB"/>
    <w:rsid w:val="00080CA9"/>
    <w:rsid w:val="000A39D6"/>
    <w:rsid w:val="000A405D"/>
    <w:rsid w:val="000A4D52"/>
    <w:rsid w:val="000D28F5"/>
    <w:rsid w:val="000F73FE"/>
    <w:rsid w:val="001122FA"/>
    <w:rsid w:val="00115209"/>
    <w:rsid w:val="0012210D"/>
    <w:rsid w:val="0012611A"/>
    <w:rsid w:val="00126AFC"/>
    <w:rsid w:val="001409A1"/>
    <w:rsid w:val="00141DED"/>
    <w:rsid w:val="00147FA4"/>
    <w:rsid w:val="00152BB3"/>
    <w:rsid w:val="001559FC"/>
    <w:rsid w:val="001634CF"/>
    <w:rsid w:val="00163F79"/>
    <w:rsid w:val="00170356"/>
    <w:rsid w:val="00170461"/>
    <w:rsid w:val="001923CD"/>
    <w:rsid w:val="001B4CF0"/>
    <w:rsid w:val="001D0961"/>
    <w:rsid w:val="00203E59"/>
    <w:rsid w:val="00215624"/>
    <w:rsid w:val="00224AEA"/>
    <w:rsid w:val="002304D0"/>
    <w:rsid w:val="00247B97"/>
    <w:rsid w:val="00247CA9"/>
    <w:rsid w:val="00271724"/>
    <w:rsid w:val="0028320E"/>
    <w:rsid w:val="00287A9E"/>
    <w:rsid w:val="00291E8C"/>
    <w:rsid w:val="00294A74"/>
    <w:rsid w:val="002E3704"/>
    <w:rsid w:val="002F2F3F"/>
    <w:rsid w:val="003429B1"/>
    <w:rsid w:val="00345777"/>
    <w:rsid w:val="0037666C"/>
    <w:rsid w:val="00395437"/>
    <w:rsid w:val="003A2DE9"/>
    <w:rsid w:val="003A45D8"/>
    <w:rsid w:val="003A5B5E"/>
    <w:rsid w:val="003D4B3F"/>
    <w:rsid w:val="003E2310"/>
    <w:rsid w:val="003E69FE"/>
    <w:rsid w:val="00411920"/>
    <w:rsid w:val="004151C3"/>
    <w:rsid w:val="00426677"/>
    <w:rsid w:val="00476B2E"/>
    <w:rsid w:val="004C6452"/>
    <w:rsid w:val="004E737B"/>
    <w:rsid w:val="004E7A3C"/>
    <w:rsid w:val="004F14C4"/>
    <w:rsid w:val="005079B8"/>
    <w:rsid w:val="005228EF"/>
    <w:rsid w:val="00527475"/>
    <w:rsid w:val="0053073F"/>
    <w:rsid w:val="005338CB"/>
    <w:rsid w:val="005429E2"/>
    <w:rsid w:val="00544F92"/>
    <w:rsid w:val="00547A53"/>
    <w:rsid w:val="00565585"/>
    <w:rsid w:val="0056618D"/>
    <w:rsid w:val="0057613E"/>
    <w:rsid w:val="005A2662"/>
    <w:rsid w:val="005A4F1E"/>
    <w:rsid w:val="005B49F0"/>
    <w:rsid w:val="005B62FA"/>
    <w:rsid w:val="005C07EA"/>
    <w:rsid w:val="005E2810"/>
    <w:rsid w:val="005F4C85"/>
    <w:rsid w:val="005F7AC6"/>
    <w:rsid w:val="00610449"/>
    <w:rsid w:val="00610FD8"/>
    <w:rsid w:val="0061675D"/>
    <w:rsid w:val="00623189"/>
    <w:rsid w:val="00636A84"/>
    <w:rsid w:val="006675AA"/>
    <w:rsid w:val="006754A2"/>
    <w:rsid w:val="006826F0"/>
    <w:rsid w:val="006833F3"/>
    <w:rsid w:val="006A1965"/>
    <w:rsid w:val="006B1D9B"/>
    <w:rsid w:val="006B2249"/>
    <w:rsid w:val="006B2618"/>
    <w:rsid w:val="006B4899"/>
    <w:rsid w:val="006D777D"/>
    <w:rsid w:val="006E493A"/>
    <w:rsid w:val="006E7CC5"/>
    <w:rsid w:val="006F0BBE"/>
    <w:rsid w:val="007036FC"/>
    <w:rsid w:val="00710FAE"/>
    <w:rsid w:val="0072345F"/>
    <w:rsid w:val="007303A6"/>
    <w:rsid w:val="00747E8D"/>
    <w:rsid w:val="00753078"/>
    <w:rsid w:val="00756A4A"/>
    <w:rsid w:val="00757CE9"/>
    <w:rsid w:val="007632A5"/>
    <w:rsid w:val="00796195"/>
    <w:rsid w:val="007A3CCE"/>
    <w:rsid w:val="007B7E3D"/>
    <w:rsid w:val="007D5F59"/>
    <w:rsid w:val="007E3EB5"/>
    <w:rsid w:val="00810B23"/>
    <w:rsid w:val="0082672F"/>
    <w:rsid w:val="008337C4"/>
    <w:rsid w:val="0083545C"/>
    <w:rsid w:val="00855AC9"/>
    <w:rsid w:val="008566FA"/>
    <w:rsid w:val="00856953"/>
    <w:rsid w:val="008620B4"/>
    <w:rsid w:val="0087257D"/>
    <w:rsid w:val="00880A2C"/>
    <w:rsid w:val="008879B3"/>
    <w:rsid w:val="008939B9"/>
    <w:rsid w:val="00896683"/>
    <w:rsid w:val="008C79D7"/>
    <w:rsid w:val="008E7445"/>
    <w:rsid w:val="008F253E"/>
    <w:rsid w:val="008F7EED"/>
    <w:rsid w:val="009063E5"/>
    <w:rsid w:val="00920E12"/>
    <w:rsid w:val="0094445D"/>
    <w:rsid w:val="00955FA1"/>
    <w:rsid w:val="00956B4E"/>
    <w:rsid w:val="009771C6"/>
    <w:rsid w:val="0098751E"/>
    <w:rsid w:val="0098769F"/>
    <w:rsid w:val="00995B8A"/>
    <w:rsid w:val="009C4E9D"/>
    <w:rsid w:val="009C6B42"/>
    <w:rsid w:val="009E0676"/>
    <w:rsid w:val="00A32426"/>
    <w:rsid w:val="00A53D77"/>
    <w:rsid w:val="00A94FB2"/>
    <w:rsid w:val="00AA1B15"/>
    <w:rsid w:val="00AA2D1C"/>
    <w:rsid w:val="00AB0CEE"/>
    <w:rsid w:val="00AB4CFD"/>
    <w:rsid w:val="00AF0281"/>
    <w:rsid w:val="00AF44B2"/>
    <w:rsid w:val="00AF7AC7"/>
    <w:rsid w:val="00B1630E"/>
    <w:rsid w:val="00B47C05"/>
    <w:rsid w:val="00B6660D"/>
    <w:rsid w:val="00B75190"/>
    <w:rsid w:val="00B77B5B"/>
    <w:rsid w:val="00B82B6A"/>
    <w:rsid w:val="00B8772C"/>
    <w:rsid w:val="00B87F4C"/>
    <w:rsid w:val="00BA6533"/>
    <w:rsid w:val="00BB0C34"/>
    <w:rsid w:val="00BB4A8D"/>
    <w:rsid w:val="00BB5D60"/>
    <w:rsid w:val="00BB5DEA"/>
    <w:rsid w:val="00BC09C1"/>
    <w:rsid w:val="00BC30EA"/>
    <w:rsid w:val="00BC6ECB"/>
    <w:rsid w:val="00BD48A3"/>
    <w:rsid w:val="00BD6BAC"/>
    <w:rsid w:val="00BD78CC"/>
    <w:rsid w:val="00BE069C"/>
    <w:rsid w:val="00BE30EE"/>
    <w:rsid w:val="00BF3280"/>
    <w:rsid w:val="00C050CD"/>
    <w:rsid w:val="00C1287F"/>
    <w:rsid w:val="00C332F4"/>
    <w:rsid w:val="00C51474"/>
    <w:rsid w:val="00C55507"/>
    <w:rsid w:val="00C64F04"/>
    <w:rsid w:val="00C65E11"/>
    <w:rsid w:val="00C77ADB"/>
    <w:rsid w:val="00CB03C0"/>
    <w:rsid w:val="00CC25E2"/>
    <w:rsid w:val="00CD48D3"/>
    <w:rsid w:val="00CD5C61"/>
    <w:rsid w:val="00CE6BE0"/>
    <w:rsid w:val="00D04A8C"/>
    <w:rsid w:val="00D055ED"/>
    <w:rsid w:val="00D1364B"/>
    <w:rsid w:val="00D15251"/>
    <w:rsid w:val="00D172CD"/>
    <w:rsid w:val="00D238BB"/>
    <w:rsid w:val="00D30F75"/>
    <w:rsid w:val="00D418C7"/>
    <w:rsid w:val="00D4656F"/>
    <w:rsid w:val="00D50CF4"/>
    <w:rsid w:val="00D57EF3"/>
    <w:rsid w:val="00DB448A"/>
    <w:rsid w:val="00DB4E64"/>
    <w:rsid w:val="00DC2D55"/>
    <w:rsid w:val="00DE0F54"/>
    <w:rsid w:val="00DE5E06"/>
    <w:rsid w:val="00DF018C"/>
    <w:rsid w:val="00DF1902"/>
    <w:rsid w:val="00DF3A35"/>
    <w:rsid w:val="00DF49A1"/>
    <w:rsid w:val="00E0057B"/>
    <w:rsid w:val="00E07EB5"/>
    <w:rsid w:val="00E27AC9"/>
    <w:rsid w:val="00E30FED"/>
    <w:rsid w:val="00E4076E"/>
    <w:rsid w:val="00E44D37"/>
    <w:rsid w:val="00E60150"/>
    <w:rsid w:val="00E756FC"/>
    <w:rsid w:val="00EA0D51"/>
    <w:rsid w:val="00EA6D0D"/>
    <w:rsid w:val="00EC1120"/>
    <w:rsid w:val="00EC532B"/>
    <w:rsid w:val="00EF0646"/>
    <w:rsid w:val="00EF0B25"/>
    <w:rsid w:val="00EF44D1"/>
    <w:rsid w:val="00EF7A53"/>
    <w:rsid w:val="00F05BEF"/>
    <w:rsid w:val="00F1168C"/>
    <w:rsid w:val="00F30800"/>
    <w:rsid w:val="00F3267B"/>
    <w:rsid w:val="00F3358D"/>
    <w:rsid w:val="00F350A7"/>
    <w:rsid w:val="00F3576B"/>
    <w:rsid w:val="00F37E7D"/>
    <w:rsid w:val="00F56EE7"/>
    <w:rsid w:val="00F70979"/>
    <w:rsid w:val="00F840A2"/>
    <w:rsid w:val="00F911DE"/>
    <w:rsid w:val="00F94ADC"/>
    <w:rsid w:val="00F95B81"/>
    <w:rsid w:val="00FD40A2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1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4A6B8A9C6CC409DE62D350D30A631" ma:contentTypeVersion="10" ma:contentTypeDescription="Create a new document." ma:contentTypeScope="" ma:versionID="5a712d5fa1017264b13d6747878108e4">
  <xsd:schema xmlns:xsd="http://www.w3.org/2001/XMLSchema" xmlns:xs="http://www.w3.org/2001/XMLSchema" xmlns:p="http://schemas.microsoft.com/office/2006/metadata/properties" xmlns:ns3="86f5fb41-8c56-402f-9c21-b13879259d6c" targetNamespace="http://schemas.microsoft.com/office/2006/metadata/properties" ma:root="true" ma:fieldsID="997b31435396adf23015f003033334c1" ns3:_="">
    <xsd:import namespace="86f5fb41-8c56-402f-9c21-b13879259d6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fb41-8c56-402f-9c21-b13879259d6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3B35E601-5B4B-4E44-B302-DB695806D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F61AC5-AC70-4780-A177-CFD7F227E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DDCBE-4CAD-40C5-A293-4D5F97AD8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5fb41-8c56-402f-9c21-b13879259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沈思吟</dc:creator>
  <cp:lastModifiedBy>俊宏 劉</cp:lastModifiedBy>
  <cp:revision>32</cp:revision>
  <cp:lastPrinted>2023-08-23T01:56:00Z</cp:lastPrinted>
  <dcterms:created xsi:type="dcterms:W3CDTF">2025-12-22T09:39:00Z</dcterms:created>
  <dcterms:modified xsi:type="dcterms:W3CDTF">2026-06-21T07:07:00Z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0x01010064B4A6B8A9C6CC409DE62D350D30A631</vt:lpwstr>
  </property>
</Properties>
</file>